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6"/>
          <w:szCs w:val="26"/>
        </w:rPr>
        <w:id w:val="-808551268"/>
        <w:docPartObj>
          <w:docPartGallery w:val="Cover Pages"/>
          <w:docPartUnique/>
        </w:docPartObj>
      </w:sdtPr>
      <w:sdtEndPr>
        <w:rPr>
          <w:b w:val="0"/>
          <w:bCs w:val="0"/>
        </w:rPr>
      </w:sdtEndPr>
      <w:sdtContent>
        <w:p w14:paraId="04F39B4D" w14:textId="4DF6E112" w:rsidR="0009087C" w:rsidRPr="00F727D9" w:rsidRDefault="0009087C" w:rsidP="00F727D9">
          <w:pPr>
            <w:spacing w:after="120" w:line="276" w:lineRule="auto"/>
            <w:ind w:firstLine="0"/>
            <w:contextualSpacing/>
            <w:jc w:val="center"/>
            <w:rPr>
              <w:rFonts w:cstheme="minorHAnsi"/>
              <w:b/>
              <w:noProof/>
              <w:sz w:val="26"/>
              <w:szCs w:val="26"/>
            </w:rPr>
          </w:pPr>
          <w:r w:rsidRPr="00F727D9">
            <w:rPr>
              <w:rFonts w:cstheme="minorHAnsi"/>
              <w:b/>
              <w:noProof/>
              <w:sz w:val="26"/>
              <w:szCs w:val="26"/>
            </w:rPr>
            <w:t>LIETUVOS RESPUBLIKOS PREZIDENTO KANCELIARIJA</w:t>
          </w:r>
        </w:p>
        <w:p w14:paraId="1099967E" w14:textId="77777777" w:rsidR="0009087C" w:rsidRPr="00F727D9" w:rsidRDefault="0009087C" w:rsidP="00F727D9">
          <w:pPr>
            <w:spacing w:after="120" w:line="276" w:lineRule="auto"/>
            <w:ind w:firstLine="0"/>
            <w:contextualSpacing/>
            <w:jc w:val="center"/>
            <w:rPr>
              <w:rFonts w:cstheme="minorHAnsi"/>
              <w:bCs/>
              <w:noProof/>
              <w:sz w:val="26"/>
              <w:szCs w:val="26"/>
            </w:rPr>
          </w:pPr>
          <w:r w:rsidRPr="00F727D9">
            <w:rPr>
              <w:rFonts w:cstheme="minorHAnsi"/>
              <w:bCs/>
              <w:noProof/>
              <w:sz w:val="26"/>
              <w:szCs w:val="26"/>
            </w:rPr>
            <w:t>(S. Daukanto a.3, LT-0122 Vilnius, kodas 188609016)</w:t>
          </w:r>
        </w:p>
        <w:p w14:paraId="6F2F181E" w14:textId="77777777" w:rsidR="0009087C" w:rsidRPr="00F727D9" w:rsidRDefault="0009087C" w:rsidP="00F727D9">
          <w:pPr>
            <w:tabs>
              <w:tab w:val="left" w:pos="1304"/>
              <w:tab w:val="left" w:pos="1457"/>
              <w:tab w:val="left" w:pos="1604"/>
              <w:tab w:val="left" w:pos="1757"/>
            </w:tabs>
            <w:autoSpaceDE w:val="0"/>
            <w:autoSpaceDN w:val="0"/>
            <w:adjustRightInd w:val="0"/>
            <w:spacing w:line="276" w:lineRule="auto"/>
            <w:ind w:firstLine="0"/>
            <w:jc w:val="center"/>
            <w:rPr>
              <w:rFonts w:eastAsia="Calibri" w:cstheme="minorHAnsi"/>
              <w:i/>
              <w:noProof/>
              <w:sz w:val="26"/>
              <w:szCs w:val="26"/>
              <w:lang w:eastAsia="en-US"/>
            </w:rPr>
          </w:pPr>
        </w:p>
        <w:p w14:paraId="7D45D8F9" w14:textId="77777777" w:rsidR="0009087C" w:rsidRPr="00F727D9" w:rsidRDefault="0009087C" w:rsidP="00F727D9">
          <w:pPr>
            <w:spacing w:line="276" w:lineRule="auto"/>
            <w:ind w:left="5103" w:firstLine="0"/>
            <w:rPr>
              <w:rFonts w:cstheme="minorHAnsi"/>
              <w:noProof/>
              <w:sz w:val="26"/>
              <w:szCs w:val="26"/>
            </w:rPr>
          </w:pPr>
          <w:r w:rsidRPr="00F727D9">
            <w:rPr>
              <w:rFonts w:cstheme="minorHAnsi"/>
              <w:noProof/>
              <w:sz w:val="26"/>
              <w:szCs w:val="26"/>
            </w:rPr>
            <w:t>PATVIRTINTA</w:t>
          </w:r>
        </w:p>
        <w:p w14:paraId="7BA1BEC4" w14:textId="77777777" w:rsidR="0009087C" w:rsidRPr="00F727D9" w:rsidRDefault="0009087C" w:rsidP="00F727D9">
          <w:pPr>
            <w:tabs>
              <w:tab w:val="right" w:leader="underscore" w:pos="8640"/>
            </w:tabs>
            <w:spacing w:line="276" w:lineRule="auto"/>
            <w:ind w:left="5103" w:firstLine="0"/>
            <w:rPr>
              <w:rFonts w:cstheme="minorHAnsi"/>
              <w:noProof/>
              <w:sz w:val="26"/>
              <w:szCs w:val="26"/>
            </w:rPr>
          </w:pPr>
          <w:r w:rsidRPr="00F727D9">
            <w:rPr>
              <w:rFonts w:cstheme="minorHAnsi"/>
              <w:noProof/>
              <w:sz w:val="26"/>
              <w:szCs w:val="26"/>
            </w:rPr>
            <w:t>Lietuvos Respublikos Prezidento</w:t>
          </w:r>
        </w:p>
        <w:p w14:paraId="07205E37" w14:textId="77777777" w:rsidR="0009087C" w:rsidRPr="00F727D9" w:rsidRDefault="0009087C" w:rsidP="00F727D9">
          <w:pPr>
            <w:tabs>
              <w:tab w:val="right" w:leader="underscore" w:pos="8640"/>
            </w:tabs>
            <w:spacing w:line="276" w:lineRule="auto"/>
            <w:ind w:left="5103" w:firstLine="0"/>
            <w:rPr>
              <w:rFonts w:cstheme="minorHAnsi"/>
              <w:noProof/>
              <w:sz w:val="26"/>
              <w:szCs w:val="26"/>
            </w:rPr>
          </w:pPr>
          <w:r w:rsidRPr="00F727D9">
            <w:rPr>
              <w:rFonts w:cstheme="minorHAnsi"/>
              <w:noProof/>
              <w:sz w:val="26"/>
              <w:szCs w:val="26"/>
            </w:rPr>
            <w:t xml:space="preserve">kanceliarijos viešųjų pirkimų komisijos </w:t>
          </w:r>
        </w:p>
        <w:p w14:paraId="7FCB24F1" w14:textId="727A6937" w:rsidR="0009087C" w:rsidRPr="00F727D9" w:rsidRDefault="0009087C" w:rsidP="00F727D9">
          <w:pPr>
            <w:tabs>
              <w:tab w:val="right" w:leader="underscore" w:pos="8640"/>
            </w:tabs>
            <w:spacing w:line="276" w:lineRule="auto"/>
            <w:ind w:left="5103" w:firstLine="0"/>
            <w:rPr>
              <w:rFonts w:cstheme="minorHAnsi"/>
              <w:noProof/>
              <w:sz w:val="26"/>
              <w:szCs w:val="26"/>
            </w:rPr>
          </w:pPr>
          <w:r w:rsidRPr="00A528A1">
            <w:rPr>
              <w:rFonts w:cstheme="minorHAnsi"/>
              <w:noProof/>
              <w:sz w:val="26"/>
              <w:szCs w:val="26"/>
            </w:rPr>
            <w:t>202</w:t>
          </w:r>
          <w:r w:rsidR="00FE2FA1" w:rsidRPr="00A528A1">
            <w:rPr>
              <w:rFonts w:cstheme="minorHAnsi"/>
              <w:noProof/>
              <w:sz w:val="26"/>
              <w:szCs w:val="26"/>
            </w:rPr>
            <w:t>6</w:t>
          </w:r>
          <w:r w:rsidRPr="00A528A1">
            <w:rPr>
              <w:rFonts w:cstheme="minorHAnsi"/>
              <w:noProof/>
              <w:sz w:val="26"/>
              <w:szCs w:val="26"/>
            </w:rPr>
            <w:t xml:space="preserve"> m. </w:t>
          </w:r>
          <w:r w:rsidR="00FC3716" w:rsidRPr="00A528A1">
            <w:rPr>
              <w:rFonts w:cstheme="minorHAnsi"/>
              <w:noProof/>
              <w:sz w:val="26"/>
              <w:szCs w:val="26"/>
            </w:rPr>
            <w:t>gegužės</w:t>
          </w:r>
          <w:r w:rsidRPr="00A528A1">
            <w:rPr>
              <w:rFonts w:cstheme="minorHAnsi"/>
              <w:noProof/>
              <w:sz w:val="26"/>
              <w:szCs w:val="26"/>
            </w:rPr>
            <w:t xml:space="preserve"> </w:t>
          </w:r>
          <w:r w:rsidR="00FC3716" w:rsidRPr="00A528A1">
            <w:rPr>
              <w:rFonts w:cstheme="minorHAnsi"/>
              <w:noProof/>
              <w:sz w:val="26"/>
              <w:szCs w:val="26"/>
            </w:rPr>
            <w:t xml:space="preserve"> </w:t>
          </w:r>
          <w:r w:rsidR="00743F78" w:rsidRPr="00A528A1">
            <w:rPr>
              <w:rFonts w:cstheme="minorHAnsi"/>
              <w:noProof/>
              <w:sz w:val="26"/>
              <w:szCs w:val="26"/>
            </w:rPr>
            <w:t>27</w:t>
          </w:r>
          <w:r w:rsidR="00FC3716" w:rsidRPr="00A528A1">
            <w:rPr>
              <w:rFonts w:cstheme="minorHAnsi"/>
              <w:noProof/>
              <w:sz w:val="26"/>
              <w:szCs w:val="26"/>
            </w:rPr>
            <w:t xml:space="preserve"> </w:t>
          </w:r>
          <w:r w:rsidRPr="00A528A1">
            <w:rPr>
              <w:rFonts w:cstheme="minorHAnsi"/>
              <w:noProof/>
              <w:sz w:val="26"/>
              <w:szCs w:val="26"/>
            </w:rPr>
            <w:t>d.</w:t>
          </w:r>
          <w:r w:rsidRPr="00743F78">
            <w:rPr>
              <w:rFonts w:cstheme="minorHAnsi"/>
              <w:noProof/>
              <w:sz w:val="26"/>
              <w:szCs w:val="26"/>
            </w:rPr>
            <w:t xml:space="preserve"> protokolu Nr. 16A-</w:t>
          </w:r>
          <w:r w:rsidR="00743F78" w:rsidRPr="00743F78">
            <w:rPr>
              <w:rFonts w:cstheme="minorHAnsi"/>
              <w:noProof/>
              <w:sz w:val="26"/>
              <w:szCs w:val="26"/>
            </w:rPr>
            <w:t>27</w:t>
          </w:r>
        </w:p>
        <w:p w14:paraId="46315E48" w14:textId="77777777" w:rsidR="00C32E53" w:rsidRPr="00F727D9" w:rsidRDefault="00C32E53" w:rsidP="00F727D9">
          <w:pPr>
            <w:spacing w:after="120" w:line="276" w:lineRule="auto"/>
            <w:ind w:left="567" w:firstLine="0"/>
            <w:contextualSpacing/>
            <w:jc w:val="center"/>
            <w:rPr>
              <w:rFonts w:cstheme="minorHAnsi"/>
              <w:color w:val="00B050"/>
              <w:sz w:val="26"/>
              <w:szCs w:val="26"/>
            </w:rPr>
          </w:pPr>
        </w:p>
        <w:p w14:paraId="1D1BF965" w14:textId="5EE78133" w:rsidR="00D526C8" w:rsidRPr="00F727D9" w:rsidRDefault="00C006CB" w:rsidP="00F727D9">
          <w:pPr>
            <w:spacing w:after="120" w:line="276" w:lineRule="auto"/>
            <w:ind w:left="567" w:firstLine="0"/>
            <w:contextualSpacing/>
            <w:jc w:val="center"/>
            <w:rPr>
              <w:rFonts w:cstheme="minorHAnsi"/>
              <w:b/>
              <w:bCs/>
              <w:sz w:val="26"/>
              <w:szCs w:val="26"/>
            </w:rPr>
          </w:pPr>
          <w:r w:rsidRPr="00F727D9">
            <w:rPr>
              <w:rFonts w:cstheme="minorHAnsi"/>
              <w:b/>
              <w:bCs/>
              <w:sz w:val="26"/>
              <w:szCs w:val="26"/>
            </w:rPr>
            <w:t xml:space="preserve">MAŽOS VERTĖS </w:t>
          </w:r>
          <w:r w:rsidR="00D526C8" w:rsidRPr="00F727D9">
            <w:rPr>
              <w:rFonts w:cstheme="minorHAnsi"/>
              <w:b/>
              <w:bCs/>
              <w:sz w:val="26"/>
              <w:szCs w:val="26"/>
            </w:rPr>
            <w:t>VIEŠOJO PIRKIMO „</w:t>
          </w:r>
          <w:r w:rsidR="00FC3716">
            <w:rPr>
              <w:rFonts w:cstheme="minorHAnsi"/>
              <w:b/>
              <w:bCs/>
              <w:sz w:val="26"/>
              <w:szCs w:val="26"/>
            </w:rPr>
            <w:t>KOMUTATORIAI</w:t>
          </w:r>
          <w:r w:rsidR="00D526C8" w:rsidRPr="00F727D9">
            <w:rPr>
              <w:rFonts w:cstheme="minorHAnsi"/>
              <w:b/>
              <w:bCs/>
              <w:sz w:val="26"/>
              <w:szCs w:val="26"/>
            </w:rPr>
            <w:t>“</w:t>
          </w:r>
        </w:p>
        <w:p w14:paraId="18ACC6AD" w14:textId="457293CA" w:rsidR="00D526C8" w:rsidRPr="00F727D9" w:rsidRDefault="00DF1318" w:rsidP="00F727D9">
          <w:pPr>
            <w:spacing w:after="120" w:line="276" w:lineRule="auto"/>
            <w:ind w:left="567" w:firstLine="0"/>
            <w:contextualSpacing/>
            <w:jc w:val="center"/>
            <w:rPr>
              <w:rFonts w:cstheme="minorHAnsi"/>
              <w:b/>
              <w:bCs/>
              <w:sz w:val="26"/>
              <w:szCs w:val="26"/>
            </w:rPr>
          </w:pPr>
          <w:r w:rsidRPr="00F727D9">
            <w:rPr>
              <w:rFonts w:cstheme="minorHAnsi"/>
              <w:b/>
              <w:bCs/>
              <w:sz w:val="26"/>
              <w:szCs w:val="26"/>
            </w:rPr>
            <w:t>SKELBIAM</w:t>
          </w:r>
          <w:r w:rsidR="0019623B" w:rsidRPr="00F727D9">
            <w:rPr>
              <w:rFonts w:cstheme="minorHAnsi"/>
              <w:b/>
              <w:bCs/>
              <w:sz w:val="26"/>
              <w:szCs w:val="26"/>
            </w:rPr>
            <w:t>OS APKLAUSOS</w:t>
          </w:r>
          <w:r w:rsidR="00D526C8" w:rsidRPr="00F727D9">
            <w:rPr>
              <w:rFonts w:cstheme="minorHAnsi"/>
              <w:b/>
              <w:bCs/>
              <w:sz w:val="26"/>
              <w:szCs w:val="26"/>
            </w:rPr>
            <w:t xml:space="preserve"> </w:t>
          </w:r>
          <w:r w:rsidR="00E861F5" w:rsidRPr="00F727D9">
            <w:rPr>
              <w:rFonts w:cstheme="minorHAnsi"/>
              <w:b/>
              <w:bCs/>
              <w:sz w:val="26"/>
              <w:szCs w:val="26"/>
            </w:rPr>
            <w:t xml:space="preserve">SPECIALIOSIOS </w:t>
          </w:r>
          <w:r w:rsidR="00D526C8" w:rsidRPr="00F727D9">
            <w:rPr>
              <w:rFonts w:cstheme="minorHAnsi"/>
              <w:b/>
              <w:bCs/>
              <w:sz w:val="26"/>
              <w:szCs w:val="26"/>
            </w:rPr>
            <w:t>SĄLYGOS</w:t>
          </w:r>
          <w:r w:rsidR="00110582" w:rsidRPr="00F727D9">
            <w:rPr>
              <w:rFonts w:cstheme="minorHAnsi"/>
              <w:b/>
              <w:bCs/>
              <w:sz w:val="26"/>
              <w:szCs w:val="26"/>
            </w:rPr>
            <w:t xml:space="preserve"> </w:t>
          </w:r>
        </w:p>
        <w:p w14:paraId="517C01D9" w14:textId="633AE2B9" w:rsidR="00FE2FA1" w:rsidRPr="00F727D9" w:rsidRDefault="00D53BF4" w:rsidP="00F727D9">
          <w:pPr>
            <w:spacing w:after="120" w:line="276" w:lineRule="auto"/>
            <w:ind w:left="567" w:firstLine="0"/>
            <w:contextualSpacing/>
            <w:jc w:val="center"/>
            <w:rPr>
              <w:rFonts w:cstheme="minorHAnsi"/>
              <w:b/>
              <w:bCs/>
              <w:sz w:val="26"/>
              <w:szCs w:val="26"/>
            </w:rPr>
          </w:pPr>
          <w:r w:rsidRPr="00F727D9">
            <w:rPr>
              <w:rFonts w:cstheme="minorHAnsi"/>
              <w:b/>
              <w:bCs/>
              <w:sz w:val="26"/>
              <w:szCs w:val="26"/>
            </w:rPr>
            <w:t>V</w:t>
          </w:r>
          <w:r w:rsidR="00755F3B" w:rsidRPr="00F727D9">
            <w:rPr>
              <w:rFonts w:cstheme="minorHAnsi"/>
              <w:b/>
              <w:bCs/>
              <w:sz w:val="26"/>
              <w:szCs w:val="26"/>
            </w:rPr>
            <w:t>ersija</w:t>
          </w:r>
          <w:r w:rsidRPr="00F727D9">
            <w:rPr>
              <w:rFonts w:cstheme="minorHAnsi"/>
              <w:b/>
              <w:bCs/>
              <w:sz w:val="26"/>
              <w:szCs w:val="26"/>
            </w:rPr>
            <w:t xml:space="preserve"> Nr. </w:t>
          </w:r>
          <w:r w:rsidR="0009087C" w:rsidRPr="00F727D9">
            <w:rPr>
              <w:rFonts w:cstheme="minorHAnsi"/>
              <w:b/>
              <w:bCs/>
              <w:sz w:val="26"/>
              <w:szCs w:val="26"/>
            </w:rPr>
            <w:t>1</w:t>
          </w:r>
        </w:p>
        <w:p w14:paraId="6518CDB6" w14:textId="77777777" w:rsidR="00FE2FA1" w:rsidRPr="00F727D9" w:rsidRDefault="00FE2FA1" w:rsidP="00F727D9">
          <w:pPr>
            <w:spacing w:line="276" w:lineRule="auto"/>
            <w:rPr>
              <w:rFonts w:cstheme="minorHAnsi"/>
              <w:b/>
              <w:bCs/>
              <w:sz w:val="26"/>
              <w:szCs w:val="26"/>
            </w:rPr>
          </w:pPr>
          <w:r w:rsidRPr="00F727D9">
            <w:rPr>
              <w:rFonts w:cstheme="minorHAnsi"/>
              <w:b/>
              <w:bCs/>
              <w:sz w:val="26"/>
              <w:szCs w:val="26"/>
            </w:rPr>
            <w:br w:type="page"/>
          </w:r>
        </w:p>
        <w:p w14:paraId="42A5870D" w14:textId="77777777" w:rsidR="001C24BC" w:rsidRPr="00F727D9" w:rsidRDefault="001C24BC" w:rsidP="00F727D9">
          <w:pPr>
            <w:spacing w:after="120" w:line="276" w:lineRule="auto"/>
            <w:ind w:left="567" w:firstLine="0"/>
            <w:contextualSpacing/>
            <w:jc w:val="center"/>
            <w:rPr>
              <w:rFonts w:cstheme="minorHAnsi"/>
              <w:sz w:val="26"/>
              <w:szCs w:val="26"/>
            </w:rPr>
          </w:pPr>
        </w:p>
        <w:sdt>
          <w:sdtPr>
            <w:rPr>
              <w:rFonts w:asciiTheme="minorHAnsi" w:eastAsiaTheme="minorEastAsia" w:hAnsiTheme="minorHAnsi" w:cstheme="minorHAnsi"/>
              <w:color w:val="auto"/>
              <w:sz w:val="26"/>
              <w:szCs w:val="26"/>
            </w:rPr>
            <w:id w:val="1253785632"/>
            <w:docPartObj>
              <w:docPartGallery w:val="Table of Contents"/>
              <w:docPartUnique/>
            </w:docPartObj>
          </w:sdtPr>
          <w:sdtEndPr>
            <w:rPr>
              <w:b/>
              <w:bCs/>
              <w:noProof/>
              <w:sz w:val="24"/>
              <w:szCs w:val="24"/>
            </w:rPr>
          </w:sdtEndPr>
          <w:sdtContent>
            <w:p w14:paraId="52073D81" w14:textId="4AD04246" w:rsidR="00173FBA" w:rsidRPr="00F727D9" w:rsidRDefault="00173FBA" w:rsidP="00F727D9">
              <w:pPr>
                <w:pStyle w:val="TOCHeading"/>
                <w:pBdr>
                  <w:bottom w:val="single" w:sz="4" w:space="0" w:color="ED7D31" w:themeColor="accent2"/>
                </w:pBdr>
                <w:tabs>
                  <w:tab w:val="left" w:pos="6555"/>
                </w:tabs>
                <w:spacing w:line="276" w:lineRule="auto"/>
                <w:rPr>
                  <w:rFonts w:asciiTheme="minorHAnsi" w:hAnsiTheme="minorHAnsi" w:cstheme="minorHAnsi"/>
                  <w:sz w:val="26"/>
                  <w:szCs w:val="26"/>
                </w:rPr>
              </w:pPr>
              <w:r w:rsidRPr="00AE75E5">
                <w:rPr>
                  <w:rFonts w:asciiTheme="minorHAnsi" w:hAnsiTheme="minorHAnsi" w:cstheme="minorHAnsi"/>
                </w:rPr>
                <w:t>T</w:t>
              </w:r>
              <w:r w:rsidR="00F42EC8" w:rsidRPr="00AE75E5">
                <w:rPr>
                  <w:rFonts w:asciiTheme="minorHAnsi" w:hAnsiTheme="minorHAnsi" w:cstheme="minorHAnsi"/>
                </w:rPr>
                <w:t>URINYS</w:t>
              </w:r>
              <w:r w:rsidR="00581B14" w:rsidRPr="00F727D9">
                <w:rPr>
                  <w:rFonts w:asciiTheme="minorHAnsi" w:hAnsiTheme="minorHAnsi" w:cstheme="minorHAnsi"/>
                  <w:sz w:val="26"/>
                  <w:szCs w:val="26"/>
                </w:rPr>
                <w:tab/>
              </w:r>
            </w:p>
            <w:p w14:paraId="141AF3B2" w14:textId="4588FBC1" w:rsidR="00AB6160" w:rsidRPr="00AB6160" w:rsidRDefault="00173FBA">
              <w:pPr>
                <w:pStyle w:val="TOC1"/>
                <w:rPr>
                  <w:noProof/>
                  <w:kern w:val="2"/>
                  <w:sz w:val="24"/>
                  <w:szCs w:val="24"/>
                  <w:lang w:val="en-US" w:eastAsia="en-US"/>
                  <w14:ligatures w14:val="standardContextual"/>
                </w:rPr>
              </w:pPr>
              <w:r w:rsidRPr="00F52986">
                <w:rPr>
                  <w:rFonts w:cstheme="minorHAnsi"/>
                  <w:sz w:val="24"/>
                  <w:szCs w:val="24"/>
                </w:rPr>
                <w:fldChar w:fldCharType="begin"/>
              </w:r>
              <w:r w:rsidRPr="00F52986">
                <w:rPr>
                  <w:rFonts w:cstheme="minorHAnsi"/>
                  <w:sz w:val="24"/>
                  <w:szCs w:val="24"/>
                </w:rPr>
                <w:instrText xml:space="preserve"> TOC \o "1-3" \h \z \u </w:instrText>
              </w:r>
              <w:r w:rsidRPr="00F52986">
                <w:rPr>
                  <w:rFonts w:cstheme="minorHAnsi"/>
                  <w:sz w:val="24"/>
                  <w:szCs w:val="24"/>
                </w:rPr>
                <w:fldChar w:fldCharType="separate"/>
              </w:r>
              <w:hyperlink w:anchor="_Toc230706029" w:history="1">
                <w:r w:rsidR="00AB6160" w:rsidRPr="00AB6160">
                  <w:rPr>
                    <w:rStyle w:val="Hyperlink"/>
                    <w:rFonts w:cstheme="minorHAnsi"/>
                    <w:noProof/>
                    <w:sz w:val="24"/>
                    <w:szCs w:val="24"/>
                  </w:rPr>
                  <w:t>1.</w:t>
                </w:r>
                <w:r w:rsidR="00AB6160" w:rsidRPr="00AB6160">
                  <w:rPr>
                    <w:noProof/>
                    <w:kern w:val="2"/>
                    <w:sz w:val="24"/>
                    <w:szCs w:val="24"/>
                    <w:lang w:val="en-US" w:eastAsia="en-US"/>
                    <w14:ligatures w14:val="standardContextual"/>
                  </w:rPr>
                  <w:tab/>
                </w:r>
                <w:r w:rsidR="00AB6160" w:rsidRPr="00AB6160">
                  <w:rPr>
                    <w:rStyle w:val="Hyperlink"/>
                    <w:rFonts w:cstheme="minorHAnsi"/>
                    <w:noProof/>
                    <w:sz w:val="24"/>
                    <w:szCs w:val="24"/>
                  </w:rPr>
                  <w:t>Bendra informacija</w:t>
                </w:r>
                <w:r w:rsidR="00AB6160" w:rsidRPr="00AB6160">
                  <w:rPr>
                    <w:noProof/>
                    <w:webHidden/>
                    <w:sz w:val="24"/>
                    <w:szCs w:val="24"/>
                  </w:rPr>
                  <w:tab/>
                </w:r>
                <w:r w:rsidR="00AB6160" w:rsidRPr="00AB6160">
                  <w:rPr>
                    <w:noProof/>
                    <w:webHidden/>
                    <w:sz w:val="24"/>
                    <w:szCs w:val="24"/>
                  </w:rPr>
                  <w:fldChar w:fldCharType="begin"/>
                </w:r>
                <w:r w:rsidR="00AB6160" w:rsidRPr="00AB6160">
                  <w:rPr>
                    <w:noProof/>
                    <w:webHidden/>
                    <w:sz w:val="24"/>
                    <w:szCs w:val="24"/>
                  </w:rPr>
                  <w:instrText xml:space="preserve"> PAGEREF _Toc230706029 \h </w:instrText>
                </w:r>
                <w:r w:rsidR="00AB6160" w:rsidRPr="00AB6160">
                  <w:rPr>
                    <w:noProof/>
                    <w:webHidden/>
                    <w:sz w:val="24"/>
                    <w:szCs w:val="24"/>
                  </w:rPr>
                </w:r>
                <w:r w:rsidR="00AB6160" w:rsidRPr="00AB6160">
                  <w:rPr>
                    <w:noProof/>
                    <w:webHidden/>
                    <w:sz w:val="24"/>
                    <w:szCs w:val="24"/>
                  </w:rPr>
                  <w:fldChar w:fldCharType="separate"/>
                </w:r>
                <w:r w:rsidR="00AB6160" w:rsidRPr="00AB6160">
                  <w:rPr>
                    <w:noProof/>
                    <w:webHidden/>
                    <w:sz w:val="24"/>
                    <w:szCs w:val="24"/>
                  </w:rPr>
                  <w:t>1</w:t>
                </w:r>
                <w:r w:rsidR="00AB6160" w:rsidRPr="00AB6160">
                  <w:rPr>
                    <w:noProof/>
                    <w:webHidden/>
                    <w:sz w:val="24"/>
                    <w:szCs w:val="24"/>
                  </w:rPr>
                  <w:fldChar w:fldCharType="end"/>
                </w:r>
              </w:hyperlink>
            </w:p>
            <w:p w14:paraId="6903B899" w14:textId="2CAB987A" w:rsidR="00AB6160" w:rsidRPr="00AB6160" w:rsidRDefault="00AB6160">
              <w:pPr>
                <w:pStyle w:val="TOC1"/>
                <w:rPr>
                  <w:noProof/>
                  <w:kern w:val="2"/>
                  <w:sz w:val="24"/>
                  <w:szCs w:val="24"/>
                  <w:lang w:val="en-US" w:eastAsia="en-US"/>
                  <w14:ligatures w14:val="standardContextual"/>
                </w:rPr>
              </w:pPr>
              <w:hyperlink w:anchor="_Toc230706030" w:history="1">
                <w:r w:rsidRPr="00AB6160">
                  <w:rPr>
                    <w:rStyle w:val="Hyperlink"/>
                    <w:rFonts w:eastAsia="Calibri" w:cstheme="minorHAnsi"/>
                    <w:noProof/>
                    <w:sz w:val="24"/>
                    <w:szCs w:val="24"/>
                  </w:rPr>
                  <w:t>2.</w:t>
                </w:r>
                <w:r w:rsidRPr="00AB6160">
                  <w:rPr>
                    <w:noProof/>
                    <w:kern w:val="2"/>
                    <w:sz w:val="24"/>
                    <w:szCs w:val="24"/>
                    <w:lang w:val="en-US" w:eastAsia="en-US"/>
                    <w14:ligatures w14:val="standardContextual"/>
                  </w:rPr>
                  <w:tab/>
                </w:r>
                <w:r w:rsidRPr="00AB6160">
                  <w:rPr>
                    <w:rStyle w:val="Hyperlink"/>
                    <w:rFonts w:cstheme="minorHAnsi"/>
                    <w:noProof/>
                    <w:sz w:val="24"/>
                    <w:szCs w:val="24"/>
                  </w:rPr>
                  <w:t>Pirkimo objektas</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_Toc230706030 \h </w:instrText>
                </w:r>
                <w:r w:rsidRPr="00AB6160">
                  <w:rPr>
                    <w:noProof/>
                    <w:webHidden/>
                    <w:sz w:val="24"/>
                    <w:szCs w:val="24"/>
                  </w:rPr>
                </w:r>
                <w:r w:rsidRPr="00AB6160">
                  <w:rPr>
                    <w:noProof/>
                    <w:webHidden/>
                    <w:sz w:val="24"/>
                    <w:szCs w:val="24"/>
                  </w:rPr>
                  <w:fldChar w:fldCharType="separate"/>
                </w:r>
                <w:r w:rsidRPr="00AB6160">
                  <w:rPr>
                    <w:noProof/>
                    <w:webHidden/>
                    <w:sz w:val="24"/>
                    <w:szCs w:val="24"/>
                  </w:rPr>
                  <w:t>1</w:t>
                </w:r>
                <w:r w:rsidRPr="00AB6160">
                  <w:rPr>
                    <w:noProof/>
                    <w:webHidden/>
                    <w:sz w:val="24"/>
                    <w:szCs w:val="24"/>
                  </w:rPr>
                  <w:fldChar w:fldCharType="end"/>
                </w:r>
              </w:hyperlink>
            </w:p>
            <w:p w14:paraId="4ECDA39E" w14:textId="3B782A10" w:rsidR="00AB6160" w:rsidRPr="00AB6160" w:rsidRDefault="00AB6160">
              <w:pPr>
                <w:pStyle w:val="TOC1"/>
                <w:rPr>
                  <w:noProof/>
                  <w:kern w:val="2"/>
                  <w:sz w:val="24"/>
                  <w:szCs w:val="24"/>
                  <w:lang w:val="en-US" w:eastAsia="en-US"/>
                  <w14:ligatures w14:val="standardContextual"/>
                </w:rPr>
              </w:pPr>
              <w:hyperlink w:anchor="_Toc230706031" w:history="1">
                <w:r w:rsidRPr="00AB6160">
                  <w:rPr>
                    <w:rStyle w:val="Hyperlink"/>
                    <w:rFonts w:eastAsia="Calibri" w:cstheme="minorHAnsi"/>
                    <w:noProof/>
                    <w:sz w:val="24"/>
                    <w:szCs w:val="24"/>
                  </w:rPr>
                  <w:t>3.</w:t>
                </w:r>
                <w:r w:rsidRPr="00AB6160">
                  <w:rPr>
                    <w:noProof/>
                    <w:kern w:val="2"/>
                    <w:sz w:val="24"/>
                    <w:szCs w:val="24"/>
                    <w:lang w:val="en-US" w:eastAsia="en-US"/>
                    <w14:ligatures w14:val="standardContextual"/>
                  </w:rPr>
                  <w:tab/>
                </w:r>
                <w:r w:rsidRPr="00AB6160">
                  <w:rPr>
                    <w:rStyle w:val="Hyperlink"/>
                    <w:rFonts w:cstheme="minorHAnsi"/>
                    <w:noProof/>
                    <w:sz w:val="24"/>
                    <w:szCs w:val="24"/>
                  </w:rPr>
                  <w:t>Tiekėjų pašalinimo pagrindai, kvalifikacijos reikalavimai ir reikalaujami kokybės vadybos sistemos ir (arba) aplinkos apsaugos vadybos sistemos standartai</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_Toc230706031 \h </w:instrText>
                </w:r>
                <w:r w:rsidRPr="00AB6160">
                  <w:rPr>
                    <w:noProof/>
                    <w:webHidden/>
                    <w:sz w:val="24"/>
                    <w:szCs w:val="24"/>
                  </w:rPr>
                </w:r>
                <w:r w:rsidRPr="00AB6160">
                  <w:rPr>
                    <w:noProof/>
                    <w:webHidden/>
                    <w:sz w:val="24"/>
                    <w:szCs w:val="24"/>
                  </w:rPr>
                  <w:fldChar w:fldCharType="separate"/>
                </w:r>
                <w:r w:rsidRPr="00AB6160">
                  <w:rPr>
                    <w:noProof/>
                    <w:webHidden/>
                    <w:sz w:val="24"/>
                    <w:szCs w:val="24"/>
                  </w:rPr>
                  <w:t>2</w:t>
                </w:r>
                <w:r w:rsidRPr="00AB6160">
                  <w:rPr>
                    <w:noProof/>
                    <w:webHidden/>
                    <w:sz w:val="24"/>
                    <w:szCs w:val="24"/>
                  </w:rPr>
                  <w:fldChar w:fldCharType="end"/>
                </w:r>
              </w:hyperlink>
            </w:p>
            <w:p w14:paraId="420ABCAA" w14:textId="704DE1E2" w:rsidR="00AB6160" w:rsidRPr="00AB6160" w:rsidRDefault="00AB6160">
              <w:pPr>
                <w:pStyle w:val="TOC1"/>
                <w:rPr>
                  <w:noProof/>
                  <w:kern w:val="2"/>
                  <w:sz w:val="24"/>
                  <w:szCs w:val="24"/>
                  <w:lang w:val="en-US" w:eastAsia="en-US"/>
                  <w14:ligatures w14:val="standardContextual"/>
                </w:rPr>
              </w:pPr>
              <w:hyperlink w:anchor="_Toc230706032" w:history="1">
                <w:r w:rsidRPr="00AB6160">
                  <w:rPr>
                    <w:rStyle w:val="Hyperlink"/>
                    <w:rFonts w:eastAsia="Calibri" w:cstheme="minorHAnsi"/>
                    <w:noProof/>
                    <w:sz w:val="24"/>
                    <w:szCs w:val="24"/>
                  </w:rPr>
                  <w:t>4.</w:t>
                </w:r>
                <w:r w:rsidRPr="00AB6160">
                  <w:rPr>
                    <w:noProof/>
                    <w:kern w:val="2"/>
                    <w:sz w:val="24"/>
                    <w:szCs w:val="24"/>
                    <w:lang w:val="en-US" w:eastAsia="en-US"/>
                    <w14:ligatures w14:val="standardContextual"/>
                  </w:rPr>
                  <w:tab/>
                </w:r>
                <w:r w:rsidRPr="00AB6160">
                  <w:rPr>
                    <w:rStyle w:val="Hyperlink"/>
                    <w:rFonts w:eastAsia="Calibri" w:cstheme="minorHAnsi"/>
                    <w:noProof/>
                    <w:sz w:val="24"/>
                    <w:szCs w:val="24"/>
                  </w:rPr>
                  <w:t>Reikalavimai, susiję su nacionaliniu saugumu</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_Toc230706032 \h </w:instrText>
                </w:r>
                <w:r w:rsidRPr="00AB6160">
                  <w:rPr>
                    <w:noProof/>
                    <w:webHidden/>
                    <w:sz w:val="24"/>
                    <w:szCs w:val="24"/>
                  </w:rPr>
                </w:r>
                <w:r w:rsidRPr="00AB6160">
                  <w:rPr>
                    <w:noProof/>
                    <w:webHidden/>
                    <w:sz w:val="24"/>
                    <w:szCs w:val="24"/>
                  </w:rPr>
                  <w:fldChar w:fldCharType="separate"/>
                </w:r>
                <w:r w:rsidRPr="00AB6160">
                  <w:rPr>
                    <w:noProof/>
                    <w:webHidden/>
                    <w:sz w:val="24"/>
                    <w:szCs w:val="24"/>
                  </w:rPr>
                  <w:t>2</w:t>
                </w:r>
                <w:r w:rsidRPr="00AB6160">
                  <w:rPr>
                    <w:noProof/>
                    <w:webHidden/>
                    <w:sz w:val="24"/>
                    <w:szCs w:val="24"/>
                  </w:rPr>
                  <w:fldChar w:fldCharType="end"/>
                </w:r>
              </w:hyperlink>
            </w:p>
            <w:p w14:paraId="30F49E8D" w14:textId="77EED831" w:rsidR="00AB6160" w:rsidRPr="00AB6160" w:rsidRDefault="00AB6160">
              <w:pPr>
                <w:pStyle w:val="TOC1"/>
                <w:rPr>
                  <w:noProof/>
                  <w:kern w:val="2"/>
                  <w:sz w:val="24"/>
                  <w:szCs w:val="24"/>
                  <w:lang w:val="en-US" w:eastAsia="en-US"/>
                  <w14:ligatures w14:val="standardContextual"/>
                </w:rPr>
              </w:pPr>
              <w:hyperlink w:anchor="_Toc230706033" w:history="1">
                <w:r w:rsidRPr="00AB6160">
                  <w:rPr>
                    <w:rStyle w:val="Hyperlink"/>
                    <w:rFonts w:eastAsia="Calibri" w:cstheme="minorHAnsi"/>
                    <w:noProof/>
                    <w:sz w:val="24"/>
                    <w:szCs w:val="24"/>
                  </w:rPr>
                  <w:t>5.</w:t>
                </w:r>
                <w:r w:rsidRPr="00AB6160">
                  <w:rPr>
                    <w:noProof/>
                    <w:kern w:val="2"/>
                    <w:sz w:val="24"/>
                    <w:szCs w:val="24"/>
                    <w:lang w:val="en-US" w:eastAsia="en-US"/>
                    <w14:ligatures w14:val="standardContextual"/>
                  </w:rPr>
                  <w:tab/>
                </w:r>
                <w:r w:rsidRPr="00AB6160">
                  <w:rPr>
                    <w:rStyle w:val="Hyperlink"/>
                    <w:rFonts w:cstheme="minorHAnsi"/>
                    <w:noProof/>
                    <w:sz w:val="24"/>
                    <w:szCs w:val="24"/>
                  </w:rPr>
                  <w:t>Specialieji reikalavimai pasiūlymų rengimui ir pateikimui</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_Toc230706033 \h </w:instrText>
                </w:r>
                <w:r w:rsidRPr="00AB6160">
                  <w:rPr>
                    <w:noProof/>
                    <w:webHidden/>
                    <w:sz w:val="24"/>
                    <w:szCs w:val="24"/>
                  </w:rPr>
                </w:r>
                <w:r w:rsidRPr="00AB6160">
                  <w:rPr>
                    <w:noProof/>
                    <w:webHidden/>
                    <w:sz w:val="24"/>
                    <w:szCs w:val="24"/>
                  </w:rPr>
                  <w:fldChar w:fldCharType="separate"/>
                </w:r>
                <w:r w:rsidRPr="00AB6160">
                  <w:rPr>
                    <w:noProof/>
                    <w:webHidden/>
                    <w:sz w:val="24"/>
                    <w:szCs w:val="24"/>
                  </w:rPr>
                  <w:t>3</w:t>
                </w:r>
                <w:r w:rsidRPr="00AB6160">
                  <w:rPr>
                    <w:noProof/>
                    <w:webHidden/>
                    <w:sz w:val="24"/>
                    <w:szCs w:val="24"/>
                  </w:rPr>
                  <w:fldChar w:fldCharType="end"/>
                </w:r>
              </w:hyperlink>
            </w:p>
            <w:p w14:paraId="33734411" w14:textId="1BDA26A2" w:rsidR="00AB6160" w:rsidRPr="00AB6160" w:rsidRDefault="00AB6160">
              <w:pPr>
                <w:pStyle w:val="TOC1"/>
                <w:rPr>
                  <w:noProof/>
                  <w:kern w:val="2"/>
                  <w:sz w:val="24"/>
                  <w:szCs w:val="24"/>
                  <w:lang w:val="en-US" w:eastAsia="en-US"/>
                  <w14:ligatures w14:val="standardContextual"/>
                </w:rPr>
              </w:pPr>
              <w:hyperlink w:anchor="_Toc230706034" w:history="1">
                <w:r w:rsidRPr="00AB6160">
                  <w:rPr>
                    <w:rStyle w:val="Hyperlink"/>
                    <w:rFonts w:eastAsia="Calibri" w:cstheme="minorHAnsi"/>
                    <w:noProof/>
                    <w:sz w:val="24"/>
                    <w:szCs w:val="24"/>
                  </w:rPr>
                  <w:t>6.</w:t>
                </w:r>
                <w:r w:rsidRPr="00AB6160">
                  <w:rPr>
                    <w:noProof/>
                    <w:kern w:val="2"/>
                    <w:sz w:val="24"/>
                    <w:szCs w:val="24"/>
                    <w:lang w:val="en-US" w:eastAsia="en-US"/>
                    <w14:ligatures w14:val="standardContextual"/>
                  </w:rPr>
                  <w:tab/>
                </w:r>
                <w:r w:rsidRPr="00AB6160">
                  <w:rPr>
                    <w:rStyle w:val="Hyperlink"/>
                    <w:rFonts w:cstheme="minorHAnsi"/>
                    <w:noProof/>
                    <w:sz w:val="24"/>
                    <w:szCs w:val="24"/>
                  </w:rPr>
                  <w:t>Pasiūlymo galiojimo užtikrinimas</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_Toc230706034 \h </w:instrText>
                </w:r>
                <w:r w:rsidRPr="00AB6160">
                  <w:rPr>
                    <w:noProof/>
                    <w:webHidden/>
                    <w:sz w:val="24"/>
                    <w:szCs w:val="24"/>
                  </w:rPr>
                </w:r>
                <w:r w:rsidRPr="00AB6160">
                  <w:rPr>
                    <w:noProof/>
                    <w:webHidden/>
                    <w:sz w:val="24"/>
                    <w:szCs w:val="24"/>
                  </w:rPr>
                  <w:fldChar w:fldCharType="separate"/>
                </w:r>
                <w:r w:rsidRPr="00AB6160">
                  <w:rPr>
                    <w:noProof/>
                    <w:webHidden/>
                    <w:sz w:val="24"/>
                    <w:szCs w:val="24"/>
                  </w:rPr>
                  <w:t>5</w:t>
                </w:r>
                <w:r w:rsidRPr="00AB6160">
                  <w:rPr>
                    <w:noProof/>
                    <w:webHidden/>
                    <w:sz w:val="24"/>
                    <w:szCs w:val="24"/>
                  </w:rPr>
                  <w:fldChar w:fldCharType="end"/>
                </w:r>
              </w:hyperlink>
            </w:p>
            <w:p w14:paraId="68070688" w14:textId="3DF98DA8" w:rsidR="00AB6160" w:rsidRPr="00AB6160" w:rsidRDefault="00AB6160">
              <w:pPr>
                <w:pStyle w:val="TOC1"/>
                <w:rPr>
                  <w:noProof/>
                  <w:kern w:val="2"/>
                  <w:sz w:val="24"/>
                  <w:szCs w:val="24"/>
                  <w:lang w:val="en-US" w:eastAsia="en-US"/>
                  <w14:ligatures w14:val="standardContextual"/>
                </w:rPr>
              </w:pPr>
              <w:hyperlink w:anchor="_Toc230706035" w:history="1">
                <w:r w:rsidRPr="00AB6160">
                  <w:rPr>
                    <w:rStyle w:val="Hyperlink"/>
                    <w:rFonts w:eastAsia="Calibri" w:cstheme="minorHAnsi"/>
                    <w:noProof/>
                    <w:sz w:val="24"/>
                    <w:szCs w:val="24"/>
                  </w:rPr>
                  <w:t>7.</w:t>
                </w:r>
                <w:r w:rsidRPr="00AB6160">
                  <w:rPr>
                    <w:noProof/>
                    <w:kern w:val="2"/>
                    <w:sz w:val="24"/>
                    <w:szCs w:val="24"/>
                    <w:lang w:val="en-US" w:eastAsia="en-US"/>
                    <w14:ligatures w14:val="standardContextual"/>
                  </w:rPr>
                  <w:tab/>
                </w:r>
                <w:r w:rsidRPr="00AB6160">
                  <w:rPr>
                    <w:rStyle w:val="Hyperlink"/>
                    <w:rFonts w:cstheme="minorHAnsi"/>
                    <w:noProof/>
                    <w:sz w:val="24"/>
                    <w:szCs w:val="24"/>
                  </w:rPr>
                  <w:t>Pasiūlymų vertinimas</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_Toc230706035 \h </w:instrText>
                </w:r>
                <w:r w:rsidRPr="00AB6160">
                  <w:rPr>
                    <w:noProof/>
                    <w:webHidden/>
                    <w:sz w:val="24"/>
                    <w:szCs w:val="24"/>
                  </w:rPr>
                </w:r>
                <w:r w:rsidRPr="00AB6160">
                  <w:rPr>
                    <w:noProof/>
                    <w:webHidden/>
                    <w:sz w:val="24"/>
                    <w:szCs w:val="24"/>
                  </w:rPr>
                  <w:fldChar w:fldCharType="separate"/>
                </w:r>
                <w:r w:rsidRPr="00AB6160">
                  <w:rPr>
                    <w:noProof/>
                    <w:webHidden/>
                    <w:sz w:val="24"/>
                    <w:szCs w:val="24"/>
                  </w:rPr>
                  <w:t>5</w:t>
                </w:r>
                <w:r w:rsidRPr="00AB6160">
                  <w:rPr>
                    <w:noProof/>
                    <w:webHidden/>
                    <w:sz w:val="24"/>
                    <w:szCs w:val="24"/>
                  </w:rPr>
                  <w:fldChar w:fldCharType="end"/>
                </w:r>
              </w:hyperlink>
            </w:p>
            <w:p w14:paraId="70927EBF" w14:textId="37AE6B61" w:rsidR="00AB6160" w:rsidRPr="00AB6160" w:rsidRDefault="00AB6160">
              <w:pPr>
                <w:pStyle w:val="TOC1"/>
                <w:rPr>
                  <w:noProof/>
                  <w:kern w:val="2"/>
                  <w:sz w:val="24"/>
                  <w:szCs w:val="24"/>
                  <w:lang w:val="en-US" w:eastAsia="en-US"/>
                  <w14:ligatures w14:val="standardContextual"/>
                </w:rPr>
              </w:pPr>
              <w:hyperlink w:anchor="_Toc230706036" w:history="1">
                <w:r w:rsidRPr="00AB6160">
                  <w:rPr>
                    <w:rStyle w:val="Hyperlink"/>
                    <w:rFonts w:eastAsia="Calibri" w:cstheme="minorHAnsi"/>
                    <w:noProof/>
                    <w:sz w:val="24"/>
                    <w:szCs w:val="24"/>
                  </w:rPr>
                  <w:t>8.</w:t>
                </w:r>
                <w:r w:rsidRPr="00AB6160">
                  <w:rPr>
                    <w:noProof/>
                    <w:kern w:val="2"/>
                    <w:sz w:val="24"/>
                    <w:szCs w:val="24"/>
                    <w:lang w:val="en-US" w:eastAsia="en-US"/>
                    <w14:ligatures w14:val="standardContextual"/>
                  </w:rPr>
                  <w:tab/>
                </w:r>
                <w:r w:rsidRPr="00AB6160">
                  <w:rPr>
                    <w:rStyle w:val="Hyperlink"/>
                    <w:rFonts w:cstheme="minorHAnsi"/>
                    <w:noProof/>
                    <w:sz w:val="24"/>
                    <w:szCs w:val="24"/>
                  </w:rPr>
                  <w:t>Derybos</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_Toc230706036 \h </w:instrText>
                </w:r>
                <w:r w:rsidRPr="00AB6160">
                  <w:rPr>
                    <w:noProof/>
                    <w:webHidden/>
                    <w:sz w:val="24"/>
                    <w:szCs w:val="24"/>
                  </w:rPr>
                </w:r>
                <w:r w:rsidRPr="00AB6160">
                  <w:rPr>
                    <w:noProof/>
                    <w:webHidden/>
                    <w:sz w:val="24"/>
                    <w:szCs w:val="24"/>
                  </w:rPr>
                  <w:fldChar w:fldCharType="separate"/>
                </w:r>
                <w:r w:rsidRPr="00AB6160">
                  <w:rPr>
                    <w:noProof/>
                    <w:webHidden/>
                    <w:sz w:val="24"/>
                    <w:szCs w:val="24"/>
                  </w:rPr>
                  <w:t>6</w:t>
                </w:r>
                <w:r w:rsidRPr="00AB6160">
                  <w:rPr>
                    <w:noProof/>
                    <w:webHidden/>
                    <w:sz w:val="24"/>
                    <w:szCs w:val="24"/>
                  </w:rPr>
                  <w:fldChar w:fldCharType="end"/>
                </w:r>
              </w:hyperlink>
            </w:p>
            <w:p w14:paraId="3F156271" w14:textId="575AE2CA" w:rsidR="00AB6160" w:rsidRPr="00AB6160" w:rsidRDefault="00AB6160">
              <w:pPr>
                <w:pStyle w:val="TOC1"/>
                <w:rPr>
                  <w:noProof/>
                  <w:kern w:val="2"/>
                  <w:sz w:val="24"/>
                  <w:szCs w:val="24"/>
                  <w:lang w:val="en-US" w:eastAsia="en-US"/>
                  <w14:ligatures w14:val="standardContextual"/>
                </w:rPr>
              </w:pPr>
              <w:hyperlink w:anchor="_Toc230706037" w:history="1">
                <w:r w:rsidRPr="00AB6160">
                  <w:rPr>
                    <w:rStyle w:val="Hyperlink"/>
                    <w:rFonts w:eastAsia="Calibri" w:cstheme="minorHAnsi"/>
                    <w:noProof/>
                    <w:sz w:val="24"/>
                    <w:szCs w:val="24"/>
                  </w:rPr>
                  <w:t>9.</w:t>
                </w:r>
                <w:r w:rsidRPr="00AB6160">
                  <w:rPr>
                    <w:noProof/>
                    <w:kern w:val="2"/>
                    <w:sz w:val="24"/>
                    <w:szCs w:val="24"/>
                    <w:lang w:val="en-US" w:eastAsia="en-US"/>
                    <w14:ligatures w14:val="standardContextual"/>
                  </w:rPr>
                  <w:tab/>
                </w:r>
                <w:r w:rsidRPr="00AB6160">
                  <w:rPr>
                    <w:rStyle w:val="Hyperlink"/>
                    <w:rFonts w:cstheme="minorHAnsi"/>
                    <w:noProof/>
                    <w:sz w:val="24"/>
                    <w:szCs w:val="24"/>
                  </w:rPr>
                  <w:t>Sutarties sudarymas</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_Toc230706037 \h </w:instrText>
                </w:r>
                <w:r w:rsidRPr="00AB6160">
                  <w:rPr>
                    <w:noProof/>
                    <w:webHidden/>
                    <w:sz w:val="24"/>
                    <w:szCs w:val="24"/>
                  </w:rPr>
                </w:r>
                <w:r w:rsidRPr="00AB6160">
                  <w:rPr>
                    <w:noProof/>
                    <w:webHidden/>
                    <w:sz w:val="24"/>
                    <w:szCs w:val="24"/>
                  </w:rPr>
                  <w:fldChar w:fldCharType="separate"/>
                </w:r>
                <w:r w:rsidRPr="00AB6160">
                  <w:rPr>
                    <w:noProof/>
                    <w:webHidden/>
                    <w:sz w:val="24"/>
                    <w:szCs w:val="24"/>
                  </w:rPr>
                  <w:t>6</w:t>
                </w:r>
                <w:r w:rsidRPr="00AB6160">
                  <w:rPr>
                    <w:noProof/>
                    <w:webHidden/>
                    <w:sz w:val="24"/>
                    <w:szCs w:val="24"/>
                  </w:rPr>
                  <w:fldChar w:fldCharType="end"/>
                </w:r>
              </w:hyperlink>
            </w:p>
            <w:p w14:paraId="326E6909" w14:textId="2ED3E2C4" w:rsidR="00AB6160" w:rsidRPr="00AB6160" w:rsidRDefault="00AB6160">
              <w:pPr>
                <w:pStyle w:val="TOC1"/>
                <w:rPr>
                  <w:noProof/>
                  <w:kern w:val="2"/>
                  <w:sz w:val="24"/>
                  <w:szCs w:val="24"/>
                  <w:lang w:val="en-US" w:eastAsia="en-US"/>
                  <w14:ligatures w14:val="standardContextual"/>
                </w:rPr>
              </w:pPr>
              <w:hyperlink w:anchor="_Toc230706038" w:history="1">
                <w:r w:rsidRPr="00AB6160">
                  <w:rPr>
                    <w:rStyle w:val="Hyperlink"/>
                    <w:rFonts w:eastAsia="Calibri" w:cstheme="minorHAnsi"/>
                    <w:noProof/>
                    <w:sz w:val="24"/>
                    <w:szCs w:val="24"/>
                  </w:rPr>
                  <w:t>10.</w:t>
                </w:r>
                <w:r w:rsidRPr="00AB6160">
                  <w:rPr>
                    <w:noProof/>
                    <w:kern w:val="2"/>
                    <w:sz w:val="24"/>
                    <w:szCs w:val="24"/>
                    <w:lang w:val="en-US" w:eastAsia="en-US"/>
                    <w14:ligatures w14:val="standardContextual"/>
                  </w:rPr>
                  <w:tab/>
                </w:r>
                <w:r w:rsidRPr="00AB6160">
                  <w:rPr>
                    <w:rStyle w:val="Hyperlink"/>
                    <w:rFonts w:cstheme="minorHAnsi"/>
                    <w:noProof/>
                    <w:sz w:val="24"/>
                    <w:szCs w:val="24"/>
                  </w:rPr>
                  <w:t>Kitos sąlygos</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_Toc230706038 \h </w:instrText>
                </w:r>
                <w:r w:rsidRPr="00AB6160">
                  <w:rPr>
                    <w:noProof/>
                    <w:webHidden/>
                    <w:sz w:val="24"/>
                    <w:szCs w:val="24"/>
                  </w:rPr>
                </w:r>
                <w:r w:rsidRPr="00AB6160">
                  <w:rPr>
                    <w:noProof/>
                    <w:webHidden/>
                    <w:sz w:val="24"/>
                    <w:szCs w:val="24"/>
                  </w:rPr>
                  <w:fldChar w:fldCharType="separate"/>
                </w:r>
                <w:r w:rsidRPr="00AB6160">
                  <w:rPr>
                    <w:noProof/>
                    <w:webHidden/>
                    <w:sz w:val="24"/>
                    <w:szCs w:val="24"/>
                  </w:rPr>
                  <w:t>7</w:t>
                </w:r>
                <w:r w:rsidRPr="00AB6160">
                  <w:rPr>
                    <w:noProof/>
                    <w:webHidden/>
                    <w:sz w:val="24"/>
                    <w:szCs w:val="24"/>
                  </w:rPr>
                  <w:fldChar w:fldCharType="end"/>
                </w:r>
              </w:hyperlink>
            </w:p>
            <w:p w14:paraId="50C04BE5" w14:textId="0D3448A1" w:rsidR="00AB6160" w:rsidRPr="00AB6160" w:rsidRDefault="00AB6160">
              <w:pPr>
                <w:pStyle w:val="TOC2"/>
                <w:rPr>
                  <w:noProof/>
                  <w:kern w:val="2"/>
                  <w:sz w:val="24"/>
                  <w:szCs w:val="24"/>
                  <w:lang w:val="en-US" w:eastAsia="en-US"/>
                  <w14:ligatures w14:val="standardContextual"/>
                </w:rPr>
              </w:pPr>
              <w:hyperlink w:anchor="_Toc230706039" w:history="1">
                <w:r w:rsidRPr="00AB6160">
                  <w:rPr>
                    <w:rStyle w:val="Hyperlink"/>
                    <w:rFonts w:cstheme="minorHAnsi"/>
                    <w:noProof/>
                    <w:sz w:val="24"/>
                    <w:szCs w:val="24"/>
                  </w:rPr>
                  <w:t>Pirkimo sąlygų 1 priedas „Tiekėjų pašalinimo pagrindai“</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_Toc230706039 \h </w:instrText>
                </w:r>
                <w:r w:rsidRPr="00AB6160">
                  <w:rPr>
                    <w:noProof/>
                    <w:webHidden/>
                    <w:sz w:val="24"/>
                    <w:szCs w:val="24"/>
                  </w:rPr>
                </w:r>
                <w:r w:rsidRPr="00AB6160">
                  <w:rPr>
                    <w:noProof/>
                    <w:webHidden/>
                    <w:sz w:val="24"/>
                    <w:szCs w:val="24"/>
                  </w:rPr>
                  <w:fldChar w:fldCharType="separate"/>
                </w:r>
                <w:r w:rsidRPr="00AB6160">
                  <w:rPr>
                    <w:noProof/>
                    <w:webHidden/>
                    <w:sz w:val="24"/>
                    <w:szCs w:val="24"/>
                  </w:rPr>
                  <w:t>8</w:t>
                </w:r>
                <w:r w:rsidRPr="00AB6160">
                  <w:rPr>
                    <w:noProof/>
                    <w:webHidden/>
                    <w:sz w:val="24"/>
                    <w:szCs w:val="24"/>
                  </w:rPr>
                  <w:fldChar w:fldCharType="end"/>
                </w:r>
              </w:hyperlink>
            </w:p>
            <w:p w14:paraId="7C2C70EC" w14:textId="1F975334" w:rsidR="00AB6160" w:rsidRPr="00AB6160" w:rsidRDefault="00AB6160">
              <w:pPr>
                <w:pStyle w:val="TOC2"/>
                <w:rPr>
                  <w:noProof/>
                  <w:kern w:val="2"/>
                  <w:sz w:val="24"/>
                  <w:szCs w:val="24"/>
                  <w:lang w:val="en-US" w:eastAsia="en-US"/>
                  <w14:ligatures w14:val="standardContextual"/>
                </w:rPr>
              </w:pPr>
              <w:hyperlink w:anchor="_Toc230706040" w:history="1">
                <w:r w:rsidRPr="00AB6160">
                  <w:rPr>
                    <w:rStyle w:val="Hyperlink"/>
                    <w:rFonts w:cstheme="minorHAnsi"/>
                    <w:noProof/>
                    <w:sz w:val="24"/>
                    <w:szCs w:val="24"/>
                  </w:rPr>
                  <w:t>Pirkimo sąlygų 2 priedas „Techninė specifikacija“</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_Toc230706040 \h </w:instrText>
                </w:r>
                <w:r w:rsidRPr="00AB6160">
                  <w:rPr>
                    <w:noProof/>
                    <w:webHidden/>
                    <w:sz w:val="24"/>
                    <w:szCs w:val="24"/>
                  </w:rPr>
                </w:r>
                <w:r w:rsidRPr="00AB6160">
                  <w:rPr>
                    <w:noProof/>
                    <w:webHidden/>
                    <w:sz w:val="24"/>
                    <w:szCs w:val="24"/>
                  </w:rPr>
                  <w:fldChar w:fldCharType="separate"/>
                </w:r>
                <w:r w:rsidRPr="00AB6160">
                  <w:rPr>
                    <w:noProof/>
                    <w:webHidden/>
                    <w:sz w:val="24"/>
                    <w:szCs w:val="24"/>
                  </w:rPr>
                  <w:t>20</w:t>
                </w:r>
                <w:r w:rsidRPr="00AB6160">
                  <w:rPr>
                    <w:noProof/>
                    <w:webHidden/>
                    <w:sz w:val="24"/>
                    <w:szCs w:val="24"/>
                  </w:rPr>
                  <w:fldChar w:fldCharType="end"/>
                </w:r>
              </w:hyperlink>
            </w:p>
            <w:p w14:paraId="4FF4FAAE" w14:textId="735FCA64" w:rsidR="00AB6160" w:rsidRPr="00AB6160" w:rsidRDefault="00AB6160">
              <w:pPr>
                <w:pStyle w:val="TOC2"/>
                <w:rPr>
                  <w:noProof/>
                  <w:kern w:val="2"/>
                  <w:sz w:val="24"/>
                  <w:szCs w:val="24"/>
                  <w:lang w:val="en-US" w:eastAsia="en-US"/>
                  <w14:ligatures w14:val="standardContextual"/>
                </w:rPr>
              </w:pPr>
              <w:hyperlink w:anchor="_Toc230706041" w:history="1">
                <w:r w:rsidRPr="00AB6160">
                  <w:rPr>
                    <w:rStyle w:val="Hyperlink"/>
                    <w:rFonts w:cstheme="minorHAnsi"/>
                    <w:noProof/>
                    <w:sz w:val="24"/>
                    <w:szCs w:val="24"/>
                  </w:rPr>
                  <w:t>Pirkimo sąlygų 3 priedas „EBVPD (XML formatu)“</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_Toc230706041 \h </w:instrText>
                </w:r>
                <w:r w:rsidRPr="00AB6160">
                  <w:rPr>
                    <w:noProof/>
                    <w:webHidden/>
                    <w:sz w:val="24"/>
                    <w:szCs w:val="24"/>
                  </w:rPr>
                </w:r>
                <w:r w:rsidRPr="00AB6160">
                  <w:rPr>
                    <w:noProof/>
                    <w:webHidden/>
                    <w:sz w:val="24"/>
                    <w:szCs w:val="24"/>
                  </w:rPr>
                  <w:fldChar w:fldCharType="separate"/>
                </w:r>
                <w:r w:rsidRPr="00AB6160">
                  <w:rPr>
                    <w:noProof/>
                    <w:webHidden/>
                    <w:sz w:val="24"/>
                    <w:szCs w:val="24"/>
                  </w:rPr>
                  <w:t>30</w:t>
                </w:r>
                <w:r w:rsidRPr="00AB6160">
                  <w:rPr>
                    <w:noProof/>
                    <w:webHidden/>
                    <w:sz w:val="24"/>
                    <w:szCs w:val="24"/>
                  </w:rPr>
                  <w:fldChar w:fldCharType="end"/>
                </w:r>
              </w:hyperlink>
            </w:p>
            <w:p w14:paraId="0441C340" w14:textId="1CBB5F3B" w:rsidR="00AB6160" w:rsidRPr="00AB6160" w:rsidRDefault="00AB6160">
              <w:pPr>
                <w:pStyle w:val="TOC2"/>
                <w:rPr>
                  <w:noProof/>
                  <w:kern w:val="2"/>
                  <w:sz w:val="24"/>
                  <w:szCs w:val="24"/>
                  <w:lang w:val="en-US" w:eastAsia="en-US"/>
                  <w14:ligatures w14:val="standardContextual"/>
                </w:rPr>
              </w:pPr>
              <w:hyperlink w:anchor="_Toc230706042" w:history="1">
                <w:r w:rsidRPr="00AB6160">
                  <w:rPr>
                    <w:rStyle w:val="Hyperlink"/>
                    <w:rFonts w:cstheme="minorHAnsi"/>
                    <w:noProof/>
                    <w:sz w:val="24"/>
                    <w:szCs w:val="24"/>
                  </w:rPr>
                  <w:t>Pirkimo sąlygų 4 priedas „Pasiūlymo forma“</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_Toc230706042 \h </w:instrText>
                </w:r>
                <w:r w:rsidRPr="00AB6160">
                  <w:rPr>
                    <w:noProof/>
                    <w:webHidden/>
                    <w:sz w:val="24"/>
                    <w:szCs w:val="24"/>
                  </w:rPr>
                </w:r>
                <w:r w:rsidRPr="00AB6160">
                  <w:rPr>
                    <w:noProof/>
                    <w:webHidden/>
                    <w:sz w:val="24"/>
                    <w:szCs w:val="24"/>
                  </w:rPr>
                  <w:fldChar w:fldCharType="separate"/>
                </w:r>
                <w:r w:rsidRPr="00AB6160">
                  <w:rPr>
                    <w:noProof/>
                    <w:webHidden/>
                    <w:sz w:val="24"/>
                    <w:szCs w:val="24"/>
                  </w:rPr>
                  <w:t>31</w:t>
                </w:r>
                <w:r w:rsidRPr="00AB6160">
                  <w:rPr>
                    <w:noProof/>
                    <w:webHidden/>
                    <w:sz w:val="24"/>
                    <w:szCs w:val="24"/>
                  </w:rPr>
                  <w:fldChar w:fldCharType="end"/>
                </w:r>
              </w:hyperlink>
            </w:p>
            <w:p w14:paraId="69EC2026" w14:textId="6DA4E870" w:rsidR="00AB6160" w:rsidRPr="00AB6160" w:rsidRDefault="00AB6160">
              <w:pPr>
                <w:pStyle w:val="TOC2"/>
                <w:rPr>
                  <w:noProof/>
                  <w:kern w:val="2"/>
                  <w:sz w:val="24"/>
                  <w:szCs w:val="24"/>
                  <w:lang w:val="en-US" w:eastAsia="en-US"/>
                  <w14:ligatures w14:val="standardContextual"/>
                </w:rPr>
              </w:pPr>
              <w:hyperlink w:anchor="_Toc230706043" w:history="1">
                <w:r w:rsidRPr="00AB6160">
                  <w:rPr>
                    <w:rStyle w:val="Hyperlink"/>
                    <w:rFonts w:cstheme="minorHAnsi"/>
                    <w:noProof/>
                    <w:sz w:val="24"/>
                    <w:szCs w:val="24"/>
                    <w:lang w:eastAsia="en-US"/>
                  </w:rPr>
                  <w:t>Pirkimo sąlygų 5 priedas „Aplinkos apsaugos reikalavimai“</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_Toc230706043 \h </w:instrText>
                </w:r>
                <w:r w:rsidRPr="00AB6160">
                  <w:rPr>
                    <w:noProof/>
                    <w:webHidden/>
                    <w:sz w:val="24"/>
                    <w:szCs w:val="24"/>
                  </w:rPr>
                </w:r>
                <w:r w:rsidRPr="00AB6160">
                  <w:rPr>
                    <w:noProof/>
                    <w:webHidden/>
                    <w:sz w:val="24"/>
                    <w:szCs w:val="24"/>
                  </w:rPr>
                  <w:fldChar w:fldCharType="separate"/>
                </w:r>
                <w:r w:rsidRPr="00AB6160">
                  <w:rPr>
                    <w:noProof/>
                    <w:webHidden/>
                    <w:sz w:val="24"/>
                    <w:szCs w:val="24"/>
                  </w:rPr>
                  <w:t>40</w:t>
                </w:r>
                <w:r w:rsidRPr="00AB6160">
                  <w:rPr>
                    <w:noProof/>
                    <w:webHidden/>
                    <w:sz w:val="24"/>
                    <w:szCs w:val="24"/>
                  </w:rPr>
                  <w:fldChar w:fldCharType="end"/>
                </w:r>
              </w:hyperlink>
            </w:p>
            <w:p w14:paraId="1520AA36" w14:textId="5EC7A23F" w:rsidR="00AB6160" w:rsidRPr="00AB6160" w:rsidRDefault="00AB6160">
              <w:pPr>
                <w:pStyle w:val="TOC2"/>
                <w:rPr>
                  <w:noProof/>
                  <w:kern w:val="2"/>
                  <w:sz w:val="24"/>
                  <w:szCs w:val="24"/>
                  <w:lang w:val="en-US" w:eastAsia="en-US"/>
                  <w14:ligatures w14:val="standardContextual"/>
                </w:rPr>
              </w:pPr>
              <w:hyperlink w:anchor="_Toc230706045" w:history="1">
                <w:r w:rsidRPr="00AB6160">
                  <w:rPr>
                    <w:rStyle w:val="Hyperlink"/>
                    <w:rFonts w:cstheme="minorHAnsi"/>
                    <w:noProof/>
                    <w:sz w:val="24"/>
                    <w:szCs w:val="24"/>
                  </w:rPr>
                  <w:t>Pirkimo sąlygų 6 priedas „Terminai“</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_Toc230706045 \h </w:instrText>
                </w:r>
                <w:r w:rsidRPr="00AB6160">
                  <w:rPr>
                    <w:noProof/>
                    <w:webHidden/>
                    <w:sz w:val="24"/>
                    <w:szCs w:val="24"/>
                  </w:rPr>
                </w:r>
                <w:r w:rsidRPr="00AB6160">
                  <w:rPr>
                    <w:noProof/>
                    <w:webHidden/>
                    <w:sz w:val="24"/>
                    <w:szCs w:val="24"/>
                  </w:rPr>
                  <w:fldChar w:fldCharType="separate"/>
                </w:r>
                <w:r w:rsidRPr="00AB6160">
                  <w:rPr>
                    <w:noProof/>
                    <w:webHidden/>
                    <w:sz w:val="24"/>
                    <w:szCs w:val="24"/>
                  </w:rPr>
                  <w:t>41</w:t>
                </w:r>
                <w:r w:rsidRPr="00AB6160">
                  <w:rPr>
                    <w:noProof/>
                    <w:webHidden/>
                    <w:sz w:val="24"/>
                    <w:szCs w:val="24"/>
                  </w:rPr>
                  <w:fldChar w:fldCharType="end"/>
                </w:r>
              </w:hyperlink>
            </w:p>
            <w:p w14:paraId="212E9FFA" w14:textId="6D509CD5" w:rsidR="00AB6160" w:rsidRPr="00AB6160" w:rsidRDefault="00AB6160">
              <w:pPr>
                <w:pStyle w:val="TOC2"/>
                <w:rPr>
                  <w:noProof/>
                  <w:kern w:val="2"/>
                  <w:sz w:val="24"/>
                  <w:szCs w:val="24"/>
                  <w:lang w:val="en-US" w:eastAsia="en-US"/>
                  <w14:ligatures w14:val="standardContextual"/>
                </w:rPr>
              </w:pPr>
              <w:hyperlink w:anchor="_Toc230706046" w:history="1">
                <w:r w:rsidRPr="00AB6160">
                  <w:rPr>
                    <w:rStyle w:val="Hyperlink"/>
                    <w:rFonts w:cstheme="minorHAnsi"/>
                    <w:noProof/>
                    <w:sz w:val="24"/>
                    <w:szCs w:val="24"/>
                  </w:rPr>
                  <w:t>Pirkimo sąlygų 7 priedas „Pagrindinės sutarties sąlygos“</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_Toc230706046 \h </w:instrText>
                </w:r>
                <w:r w:rsidRPr="00AB6160">
                  <w:rPr>
                    <w:noProof/>
                    <w:webHidden/>
                    <w:sz w:val="24"/>
                    <w:szCs w:val="24"/>
                  </w:rPr>
                </w:r>
                <w:r w:rsidRPr="00AB6160">
                  <w:rPr>
                    <w:noProof/>
                    <w:webHidden/>
                    <w:sz w:val="24"/>
                    <w:szCs w:val="24"/>
                  </w:rPr>
                  <w:fldChar w:fldCharType="separate"/>
                </w:r>
                <w:r w:rsidRPr="00AB6160">
                  <w:rPr>
                    <w:noProof/>
                    <w:webHidden/>
                    <w:sz w:val="24"/>
                    <w:szCs w:val="24"/>
                  </w:rPr>
                  <w:t>44</w:t>
                </w:r>
                <w:r w:rsidRPr="00AB6160">
                  <w:rPr>
                    <w:noProof/>
                    <w:webHidden/>
                    <w:sz w:val="24"/>
                    <w:szCs w:val="24"/>
                  </w:rPr>
                  <w:fldChar w:fldCharType="end"/>
                </w:r>
              </w:hyperlink>
            </w:p>
            <w:p w14:paraId="14BC02CE" w14:textId="60D5A090" w:rsidR="00AB6160" w:rsidRPr="00AB6160" w:rsidRDefault="00AB6160">
              <w:pPr>
                <w:pStyle w:val="TOC2"/>
                <w:rPr>
                  <w:noProof/>
                  <w:kern w:val="2"/>
                  <w:sz w:val="24"/>
                  <w:szCs w:val="24"/>
                  <w:lang w:val="en-US" w:eastAsia="en-US"/>
                  <w14:ligatures w14:val="standardContextual"/>
                </w:rPr>
              </w:pPr>
              <w:hyperlink w:anchor="_Toc230706047" w:history="1">
                <w:r w:rsidRPr="00AB6160">
                  <w:rPr>
                    <w:rStyle w:val="Hyperlink"/>
                    <w:rFonts w:cstheme="minorHAnsi"/>
                    <w:noProof/>
                    <w:sz w:val="24"/>
                    <w:szCs w:val="24"/>
                  </w:rPr>
                  <w:t>Pirkimo sąlygų 8 priedas „Nacionalinio saugumo reikalavimų atitikties deklaracija“</w:t>
                </w:r>
                <w:r w:rsidRPr="00AB6160">
                  <w:rPr>
                    <w:noProof/>
                    <w:webHidden/>
                    <w:sz w:val="24"/>
                    <w:szCs w:val="24"/>
                  </w:rPr>
                  <w:tab/>
                </w:r>
                <w:r w:rsidRPr="00AB6160">
                  <w:rPr>
                    <w:noProof/>
                    <w:webHidden/>
                    <w:sz w:val="24"/>
                    <w:szCs w:val="24"/>
                  </w:rPr>
                  <w:fldChar w:fldCharType="begin"/>
                </w:r>
                <w:r w:rsidRPr="00AB6160">
                  <w:rPr>
                    <w:noProof/>
                    <w:webHidden/>
                    <w:sz w:val="24"/>
                    <w:szCs w:val="24"/>
                  </w:rPr>
                  <w:instrText xml:space="preserve"> PAGEREF _Toc230706047 \h </w:instrText>
                </w:r>
                <w:r w:rsidRPr="00AB6160">
                  <w:rPr>
                    <w:noProof/>
                    <w:webHidden/>
                    <w:sz w:val="24"/>
                    <w:szCs w:val="24"/>
                  </w:rPr>
                </w:r>
                <w:r w:rsidRPr="00AB6160">
                  <w:rPr>
                    <w:noProof/>
                    <w:webHidden/>
                    <w:sz w:val="24"/>
                    <w:szCs w:val="24"/>
                  </w:rPr>
                  <w:fldChar w:fldCharType="separate"/>
                </w:r>
                <w:r w:rsidRPr="00AB6160">
                  <w:rPr>
                    <w:noProof/>
                    <w:webHidden/>
                    <w:sz w:val="24"/>
                    <w:szCs w:val="24"/>
                  </w:rPr>
                  <w:t>46</w:t>
                </w:r>
                <w:r w:rsidRPr="00AB6160">
                  <w:rPr>
                    <w:noProof/>
                    <w:webHidden/>
                    <w:sz w:val="24"/>
                    <w:szCs w:val="24"/>
                  </w:rPr>
                  <w:fldChar w:fldCharType="end"/>
                </w:r>
              </w:hyperlink>
            </w:p>
            <w:p w14:paraId="50FBC201" w14:textId="0BC4492B" w:rsidR="00413BD0" w:rsidRPr="00F727D9" w:rsidRDefault="00173FBA" w:rsidP="00F727D9">
              <w:pPr>
                <w:spacing w:line="276" w:lineRule="auto"/>
                <w:rPr>
                  <w:rFonts w:cstheme="minorHAnsi"/>
                  <w:sz w:val="26"/>
                  <w:szCs w:val="26"/>
                </w:rPr>
                <w:sectPr w:rsidR="00413BD0" w:rsidRPr="00F727D9"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r w:rsidRPr="00F52986">
                <w:rPr>
                  <w:rFonts w:cstheme="minorHAnsi"/>
                  <w:noProof/>
                  <w:sz w:val="24"/>
                  <w:szCs w:val="24"/>
                </w:rPr>
                <w:fldChar w:fldCharType="end"/>
              </w:r>
            </w:p>
          </w:sdtContent>
        </w:sdt>
        <w:p w14:paraId="73CCB438" w14:textId="5ACC71EB" w:rsidR="005F13F0" w:rsidRPr="00F727D9" w:rsidRDefault="00B522B4" w:rsidP="00F727D9">
          <w:pPr>
            <w:spacing w:after="120" w:line="276" w:lineRule="auto"/>
            <w:ind w:firstLine="0"/>
            <w:contextualSpacing/>
            <w:rPr>
              <w:rFonts w:cstheme="minorHAnsi"/>
              <w:sz w:val="26"/>
              <w:szCs w:val="26"/>
            </w:rPr>
          </w:pPr>
        </w:p>
      </w:sdtContent>
    </w:sdt>
    <w:p w14:paraId="12085CDF" w14:textId="16073931" w:rsidR="00746BAF" w:rsidRPr="00443F18" w:rsidRDefault="00C31EC9" w:rsidP="00F727D9">
      <w:pPr>
        <w:pStyle w:val="Heading1"/>
        <w:numPr>
          <w:ilvl w:val="0"/>
          <w:numId w:val="5"/>
        </w:numPr>
        <w:spacing w:before="720" w:after="0" w:line="276"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0706029"/>
      <w:bookmarkStart w:id="6" w:name="_Ref39666794"/>
      <w:bookmarkStart w:id="7" w:name="_Ref39666796"/>
      <w:bookmarkStart w:id="8" w:name="_Toc48053171"/>
      <w:bookmarkEnd w:id="0"/>
      <w:bookmarkEnd w:id="1"/>
      <w:bookmarkEnd w:id="2"/>
      <w:bookmarkEnd w:id="3"/>
      <w:bookmarkEnd w:id="4"/>
      <w:r w:rsidRPr="00443F18">
        <w:rPr>
          <w:rFonts w:asciiTheme="minorHAnsi" w:hAnsiTheme="minorHAnsi" w:cstheme="minorHAnsi"/>
          <w:color w:val="auto"/>
        </w:rPr>
        <w:t>Bendra informacij</w:t>
      </w:r>
      <w:r w:rsidR="00B076FD" w:rsidRPr="00443F18">
        <w:rPr>
          <w:rFonts w:asciiTheme="minorHAnsi" w:hAnsiTheme="minorHAnsi" w:cstheme="minorHAnsi"/>
          <w:color w:val="auto"/>
        </w:rPr>
        <w:t>a</w:t>
      </w:r>
      <w:bookmarkEnd w:id="5"/>
      <w:r w:rsidR="6B81CCAC" w:rsidRPr="00443F18">
        <w:rPr>
          <w:rFonts w:asciiTheme="minorHAnsi" w:hAnsiTheme="minorHAnsi" w:cstheme="minorHAnsi"/>
          <w:color w:val="auto"/>
        </w:rPr>
        <w:t xml:space="preserve"> </w:t>
      </w:r>
    </w:p>
    <w:p w14:paraId="237DC1BC" w14:textId="631E07C7" w:rsidR="00F63197" w:rsidRPr="00F727D9" w:rsidRDefault="00F63197" w:rsidP="00E7191B">
      <w:pPr>
        <w:pStyle w:val="ListParagraph"/>
        <w:numPr>
          <w:ilvl w:val="1"/>
          <w:numId w:val="5"/>
        </w:numPr>
        <w:spacing w:before="240" w:line="276" w:lineRule="auto"/>
        <w:ind w:left="0" w:firstLine="709"/>
        <w:rPr>
          <w:rFonts w:cstheme="minorHAnsi"/>
          <w:sz w:val="26"/>
          <w:szCs w:val="26"/>
        </w:rPr>
      </w:pPr>
      <w:r w:rsidRPr="00F727D9">
        <w:rPr>
          <w:rFonts w:cstheme="minorHAnsi"/>
          <w:b/>
          <w:bCs/>
          <w:sz w:val="26"/>
          <w:szCs w:val="26"/>
        </w:rPr>
        <w:t>Perkančioji organizacija</w:t>
      </w:r>
      <w:r w:rsidRPr="00F727D9">
        <w:rPr>
          <w:rFonts w:cstheme="minorHAnsi"/>
          <w:sz w:val="26"/>
          <w:szCs w:val="26"/>
        </w:rPr>
        <w:t xml:space="preserve"> – Lietuvos Respublikos Prezidento kanceliarija, juridinio asmens kodas 188609016, adresas S. Daukanto a. 3, 01122 Vilnius, darbo laikas darbo dienomis 8.00-17.00 val., išskyrus penktadienius – 8.00</w:t>
      </w:r>
      <w:r w:rsidR="00F26CC3">
        <w:rPr>
          <w:rFonts w:cstheme="minorHAnsi"/>
          <w:sz w:val="26"/>
          <w:szCs w:val="26"/>
        </w:rPr>
        <w:t>–</w:t>
      </w:r>
      <w:r w:rsidRPr="00F727D9">
        <w:rPr>
          <w:rFonts w:cstheme="minorHAnsi"/>
          <w:sz w:val="26"/>
          <w:szCs w:val="26"/>
        </w:rPr>
        <w:t>15.45 val.</w:t>
      </w:r>
      <w:r w:rsidRPr="00F727D9">
        <w:rPr>
          <w:rFonts w:eastAsia="Calibri" w:cstheme="minorHAnsi"/>
          <w:sz w:val="26"/>
          <w:szCs w:val="26"/>
        </w:rPr>
        <w:t xml:space="preserve"> </w:t>
      </w:r>
      <w:r w:rsidRPr="00F727D9">
        <w:rPr>
          <w:rFonts w:eastAsiaTheme="minorHAnsi" w:cstheme="minorHAnsi"/>
          <w:sz w:val="26"/>
          <w:szCs w:val="26"/>
          <w:lang w:eastAsia="en-US"/>
        </w:rPr>
        <w:t>Perkančioji organizacija yra PVM mokėtoja</w:t>
      </w:r>
      <w:r w:rsidRPr="00F727D9">
        <w:rPr>
          <w:rFonts w:eastAsia="Calibri" w:cstheme="minorHAnsi"/>
          <w:sz w:val="26"/>
          <w:szCs w:val="26"/>
        </w:rPr>
        <w:t>. PVM mokėtojo kodas LT100015987916.</w:t>
      </w:r>
    </w:p>
    <w:p w14:paraId="52EA068B" w14:textId="4F3CB993" w:rsidR="00C71C6F" w:rsidRPr="00F727D9" w:rsidRDefault="00CA0CC5" w:rsidP="00F55670">
      <w:pPr>
        <w:pStyle w:val="ListParagraph"/>
        <w:numPr>
          <w:ilvl w:val="1"/>
          <w:numId w:val="8"/>
        </w:numPr>
        <w:spacing w:line="276" w:lineRule="auto"/>
        <w:ind w:left="0" w:firstLine="710"/>
        <w:rPr>
          <w:rFonts w:cstheme="minorHAnsi"/>
          <w:sz w:val="26"/>
          <w:szCs w:val="26"/>
        </w:rPr>
      </w:pPr>
      <w:r w:rsidRPr="00F727D9">
        <w:rPr>
          <w:rFonts w:cstheme="minorHAnsi"/>
          <w:sz w:val="26"/>
          <w:szCs w:val="26"/>
        </w:rPr>
        <w:t xml:space="preserve">Pirkimas neatliekamas naudojantis centralizuotų pirkimų katalogu, nes </w:t>
      </w:r>
      <w:r w:rsidR="00E31C6C" w:rsidRPr="00F727D9">
        <w:rPr>
          <w:rFonts w:cstheme="minorHAnsi"/>
          <w:sz w:val="26"/>
          <w:szCs w:val="26"/>
        </w:rPr>
        <w:t>CPO katalogas tokio tipo prekių nesiūlo.</w:t>
      </w:r>
    </w:p>
    <w:p w14:paraId="58B4D3E2" w14:textId="46B2970A" w:rsidR="00BD290E" w:rsidRPr="005710B8" w:rsidRDefault="00D459E3" w:rsidP="00F55670">
      <w:pPr>
        <w:pStyle w:val="ListParagraph"/>
        <w:numPr>
          <w:ilvl w:val="1"/>
          <w:numId w:val="8"/>
        </w:numPr>
        <w:spacing w:line="276" w:lineRule="auto"/>
        <w:ind w:left="0" w:firstLine="709"/>
        <w:rPr>
          <w:rFonts w:cstheme="minorHAnsi"/>
          <w:color w:val="7030A0"/>
          <w:sz w:val="26"/>
          <w:szCs w:val="26"/>
        </w:rPr>
      </w:pPr>
      <w:r w:rsidRPr="00F727D9">
        <w:rPr>
          <w:rFonts w:cstheme="minorHAnsi"/>
          <w:sz w:val="26"/>
          <w:szCs w:val="26"/>
        </w:rPr>
        <w:t xml:space="preserve">Atliekamas žaliasis pirkimas. Pirkimas vykdomas vadovaujantis </w:t>
      </w:r>
      <w:hyperlink r:id="rId15" w:history="1">
        <w:r w:rsidR="009B66AB" w:rsidRPr="00F727D9">
          <w:rPr>
            <w:rStyle w:val="Hyperlink"/>
            <w:rFonts w:cstheme="minorHAnsi"/>
            <w:sz w:val="26"/>
            <w:szCs w:val="26"/>
          </w:rPr>
          <w:t>Lietuvos Respublikos aplinkos ministro 2011 m. birželio 28 d. įsakymu Nr. D1-508 „Dėl aplinkos apsaugos kriterijų taikymo, vykdant žaliuosius pirkimus, tvarkos aprašo patvirtinimo“</w:t>
        </w:r>
      </w:hyperlink>
      <w:r w:rsidR="009B66AB" w:rsidRPr="00F727D9">
        <w:rPr>
          <w:rFonts w:cstheme="minorHAnsi"/>
          <w:sz w:val="26"/>
          <w:szCs w:val="26"/>
        </w:rPr>
        <w:t xml:space="preserve"> </w:t>
      </w:r>
      <w:r w:rsidR="002E4679" w:rsidRPr="00F727D9">
        <w:rPr>
          <w:rFonts w:cstheme="minorHAnsi"/>
          <w:sz w:val="26"/>
          <w:szCs w:val="26"/>
        </w:rPr>
        <w:t xml:space="preserve">4 punkto </w:t>
      </w:r>
      <w:r w:rsidR="001E3C33" w:rsidRPr="00F727D9">
        <w:rPr>
          <w:rFonts w:cstheme="minorHAnsi"/>
          <w:sz w:val="26"/>
          <w:szCs w:val="26"/>
        </w:rPr>
        <w:t>4.1</w:t>
      </w:r>
      <w:r w:rsidR="000F42A6" w:rsidRPr="00F727D9">
        <w:rPr>
          <w:rFonts w:cstheme="minorHAnsi"/>
          <w:sz w:val="26"/>
          <w:szCs w:val="26"/>
        </w:rPr>
        <w:t xml:space="preserve"> </w:t>
      </w:r>
      <w:r w:rsidR="00D8621D" w:rsidRPr="00F727D9">
        <w:rPr>
          <w:rFonts w:cstheme="minorHAnsi"/>
          <w:sz w:val="26"/>
          <w:szCs w:val="26"/>
        </w:rPr>
        <w:t>papunkči</w:t>
      </w:r>
      <w:r w:rsidR="00E31C6C" w:rsidRPr="00F727D9">
        <w:rPr>
          <w:rFonts w:cstheme="minorHAnsi"/>
          <w:sz w:val="26"/>
          <w:szCs w:val="26"/>
        </w:rPr>
        <w:t>u</w:t>
      </w:r>
      <w:r w:rsidR="001E3C33" w:rsidRPr="00F727D9">
        <w:rPr>
          <w:rFonts w:cstheme="minorHAnsi"/>
          <w:sz w:val="26"/>
          <w:szCs w:val="26"/>
        </w:rPr>
        <w:t xml:space="preserve">. </w:t>
      </w:r>
      <w:r w:rsidRPr="00F727D9">
        <w:rPr>
          <w:rFonts w:cstheme="minorHAnsi"/>
          <w:sz w:val="26"/>
          <w:szCs w:val="26"/>
        </w:rPr>
        <w:t>Aplinkos ap</w:t>
      </w:r>
      <w:r w:rsidR="00183968">
        <w:rPr>
          <w:rFonts w:cstheme="minorHAnsi"/>
          <w:sz w:val="26"/>
          <w:szCs w:val="26"/>
        </w:rPr>
        <w:t>s</w:t>
      </w:r>
      <w:r w:rsidRPr="00F727D9">
        <w:rPr>
          <w:rFonts w:cstheme="minorHAnsi"/>
          <w:sz w:val="26"/>
          <w:szCs w:val="26"/>
        </w:rPr>
        <w:t xml:space="preserve">augos kriterijai </w:t>
      </w:r>
      <w:r w:rsidR="00E31C6C" w:rsidRPr="00F727D9">
        <w:rPr>
          <w:rFonts w:cstheme="minorHAnsi"/>
          <w:sz w:val="26"/>
          <w:szCs w:val="26"/>
        </w:rPr>
        <w:t xml:space="preserve">nustatyti </w:t>
      </w:r>
      <w:r w:rsidR="00F041B9" w:rsidRPr="00F727D9">
        <w:rPr>
          <w:rFonts w:cstheme="minorHAnsi"/>
          <w:sz w:val="26"/>
          <w:szCs w:val="26"/>
        </w:rPr>
        <w:t xml:space="preserve">specialiųjų </w:t>
      </w:r>
      <w:r w:rsidR="000D6411" w:rsidRPr="005710B8">
        <w:rPr>
          <w:rFonts w:cstheme="minorHAnsi"/>
          <w:sz w:val="26"/>
          <w:szCs w:val="26"/>
        </w:rPr>
        <w:t>p</w:t>
      </w:r>
      <w:r w:rsidR="00B877E4" w:rsidRPr="005710B8">
        <w:rPr>
          <w:rFonts w:cstheme="minorHAnsi"/>
          <w:sz w:val="26"/>
          <w:szCs w:val="26"/>
        </w:rPr>
        <w:t xml:space="preserve">irkimo sąlygų </w:t>
      </w:r>
      <w:r w:rsidR="000172FB" w:rsidRPr="005710B8">
        <w:rPr>
          <w:rFonts w:cstheme="minorHAnsi"/>
          <w:sz w:val="26"/>
          <w:szCs w:val="26"/>
        </w:rPr>
        <w:t>(toliau</w:t>
      </w:r>
      <w:r w:rsidR="009D40CF" w:rsidRPr="005710B8">
        <w:rPr>
          <w:rFonts w:cstheme="minorHAnsi"/>
          <w:sz w:val="26"/>
          <w:szCs w:val="26"/>
        </w:rPr>
        <w:t xml:space="preserve"> –</w:t>
      </w:r>
      <w:r w:rsidR="005B2F3F" w:rsidRPr="005710B8">
        <w:rPr>
          <w:rFonts w:cstheme="minorHAnsi"/>
          <w:sz w:val="26"/>
          <w:szCs w:val="26"/>
        </w:rPr>
        <w:t xml:space="preserve"> </w:t>
      </w:r>
      <w:r w:rsidR="000172FB" w:rsidRPr="005710B8">
        <w:rPr>
          <w:rFonts w:cstheme="minorHAnsi"/>
          <w:sz w:val="26"/>
          <w:szCs w:val="26"/>
        </w:rPr>
        <w:t>Pirkimo sąlygų)</w:t>
      </w:r>
      <w:bookmarkStart w:id="9" w:name="_Hlk163547301"/>
      <w:r w:rsidR="00611D8F">
        <w:rPr>
          <w:rFonts w:cstheme="minorHAnsi"/>
          <w:sz w:val="26"/>
          <w:szCs w:val="26"/>
        </w:rPr>
        <w:fldChar w:fldCharType="begin"/>
      </w:r>
      <w:r w:rsidR="00611D8F">
        <w:rPr>
          <w:rFonts w:cstheme="minorHAnsi"/>
          <w:sz w:val="26"/>
          <w:szCs w:val="26"/>
        </w:rPr>
        <w:instrText xml:space="preserve"> REF _Ref222387889 \h </w:instrText>
      </w:r>
      <w:r w:rsidR="00611D8F">
        <w:rPr>
          <w:rFonts w:cstheme="minorHAnsi"/>
          <w:sz w:val="26"/>
          <w:szCs w:val="26"/>
        </w:rPr>
      </w:r>
      <w:r w:rsidR="00611D8F">
        <w:rPr>
          <w:rFonts w:cstheme="minorHAnsi"/>
          <w:sz w:val="26"/>
          <w:szCs w:val="26"/>
        </w:rPr>
        <w:fldChar w:fldCharType="separate"/>
      </w:r>
      <w:r w:rsidR="00611D8F" w:rsidRPr="00F727D9">
        <w:rPr>
          <w:rFonts w:cstheme="minorHAnsi"/>
          <w:sz w:val="26"/>
          <w:szCs w:val="26"/>
        </w:rPr>
        <w:t xml:space="preserve"> 2 pried</w:t>
      </w:r>
      <w:r w:rsidR="00611D8F">
        <w:rPr>
          <w:rFonts w:cstheme="minorHAnsi"/>
          <w:sz w:val="26"/>
          <w:szCs w:val="26"/>
        </w:rPr>
        <w:t>e</w:t>
      </w:r>
      <w:r w:rsidR="00611D8F" w:rsidRPr="00F727D9">
        <w:rPr>
          <w:rFonts w:cstheme="minorHAnsi"/>
          <w:sz w:val="26"/>
          <w:szCs w:val="26"/>
        </w:rPr>
        <w:t xml:space="preserve"> „Techninė specifikacija“</w:t>
      </w:r>
      <w:r w:rsidR="00611D8F">
        <w:rPr>
          <w:rFonts w:cstheme="minorHAnsi"/>
          <w:sz w:val="26"/>
          <w:szCs w:val="26"/>
        </w:rPr>
        <w:fldChar w:fldCharType="end"/>
      </w:r>
      <w:r w:rsidR="00E31C6C" w:rsidRPr="005710B8">
        <w:rPr>
          <w:rFonts w:cstheme="minorHAnsi"/>
          <w:sz w:val="26"/>
          <w:szCs w:val="26"/>
        </w:rPr>
        <w:t>.</w:t>
      </w:r>
    </w:p>
    <w:bookmarkEnd w:id="9"/>
    <w:p w14:paraId="15179C0E" w14:textId="36384E9C" w:rsidR="00257685" w:rsidRPr="00F727D9" w:rsidRDefault="4B7098B6" w:rsidP="00F55670">
      <w:pPr>
        <w:pStyle w:val="ListParagraph"/>
        <w:numPr>
          <w:ilvl w:val="1"/>
          <w:numId w:val="8"/>
        </w:numPr>
        <w:spacing w:line="276" w:lineRule="auto"/>
        <w:ind w:left="0" w:firstLine="709"/>
        <w:rPr>
          <w:rFonts w:cstheme="minorHAnsi"/>
          <w:sz w:val="26"/>
          <w:szCs w:val="26"/>
        </w:rPr>
      </w:pPr>
      <w:r w:rsidRPr="00F727D9">
        <w:rPr>
          <w:rFonts w:eastAsia="Arial" w:cstheme="minorHAnsi"/>
          <w:sz w:val="26"/>
          <w:szCs w:val="26"/>
        </w:rPr>
        <w:t>Bendrosios</w:t>
      </w:r>
      <w:r w:rsidR="00931CA2" w:rsidRPr="00F727D9">
        <w:rPr>
          <w:rFonts w:eastAsia="Arial" w:cstheme="minorHAnsi"/>
          <w:sz w:val="26"/>
          <w:szCs w:val="26"/>
        </w:rPr>
        <w:t xml:space="preserve"> pirkimo</w:t>
      </w:r>
      <w:r w:rsidRPr="00F727D9">
        <w:rPr>
          <w:rFonts w:eastAsia="Arial" w:cstheme="minorHAnsi"/>
          <w:sz w:val="26"/>
          <w:szCs w:val="26"/>
        </w:rPr>
        <w:t xml:space="preserve"> sąlygos yra neatskiriama ši</w:t>
      </w:r>
      <w:r w:rsidR="00931CA2" w:rsidRPr="00F727D9">
        <w:rPr>
          <w:rFonts w:eastAsia="Arial" w:cstheme="minorHAnsi"/>
          <w:sz w:val="26"/>
          <w:szCs w:val="26"/>
        </w:rPr>
        <w:t>ų</w:t>
      </w:r>
      <w:r w:rsidRPr="00F727D9">
        <w:rPr>
          <w:rFonts w:eastAsia="Arial" w:cstheme="minorHAnsi"/>
          <w:sz w:val="26"/>
          <w:szCs w:val="26"/>
        </w:rPr>
        <w:t xml:space="preserve"> pirkimo sąlygų dalis.</w:t>
      </w:r>
    </w:p>
    <w:p w14:paraId="4ED932F3" w14:textId="2CE07367" w:rsidR="00FB3C75" w:rsidRPr="00443F18" w:rsidRDefault="00244994" w:rsidP="00172CB6">
      <w:pPr>
        <w:pStyle w:val="Heading1"/>
        <w:numPr>
          <w:ilvl w:val="0"/>
          <w:numId w:val="7"/>
        </w:numPr>
        <w:spacing w:before="720" w:after="0" w:line="276" w:lineRule="auto"/>
        <w:ind w:left="357" w:hanging="357"/>
        <w:rPr>
          <w:rFonts w:asciiTheme="minorHAnsi" w:hAnsiTheme="minorHAnsi" w:cstheme="minorHAnsi"/>
          <w:color w:val="auto"/>
        </w:rPr>
      </w:pPr>
      <w:bookmarkStart w:id="10" w:name="_Toc230706030"/>
      <w:r w:rsidRPr="00443F18">
        <w:rPr>
          <w:rFonts w:asciiTheme="minorHAnsi" w:hAnsiTheme="minorHAnsi" w:cstheme="minorHAnsi"/>
          <w:color w:val="auto"/>
        </w:rPr>
        <w:t>Pirkimo objektas</w:t>
      </w:r>
      <w:bookmarkEnd w:id="10"/>
    </w:p>
    <w:p w14:paraId="0AEFEE07" w14:textId="7102D75C" w:rsidR="00FB3C75" w:rsidRPr="00F727D9" w:rsidRDefault="00651664" w:rsidP="00E7191B">
      <w:pPr>
        <w:pStyle w:val="ListParagraph"/>
        <w:numPr>
          <w:ilvl w:val="1"/>
          <w:numId w:val="7"/>
        </w:numPr>
        <w:tabs>
          <w:tab w:val="left" w:pos="1134"/>
        </w:tabs>
        <w:spacing w:before="240" w:line="276" w:lineRule="auto"/>
        <w:ind w:left="0" w:firstLine="709"/>
        <w:rPr>
          <w:rFonts w:cstheme="minorHAnsi"/>
          <w:sz w:val="26"/>
          <w:szCs w:val="26"/>
        </w:rPr>
      </w:pPr>
      <w:r w:rsidRPr="00F727D9">
        <w:rPr>
          <w:rFonts w:cstheme="minorHAnsi"/>
          <w:sz w:val="26"/>
          <w:szCs w:val="26"/>
        </w:rPr>
        <w:t xml:space="preserve">Perkančioji organizacija </w:t>
      </w:r>
      <w:r w:rsidR="00FB3C75" w:rsidRPr="00F727D9">
        <w:rPr>
          <w:rFonts w:eastAsia="Calibri" w:cstheme="minorHAnsi"/>
          <w:sz w:val="26"/>
          <w:szCs w:val="26"/>
        </w:rPr>
        <w:t xml:space="preserve">numato įsigyti </w:t>
      </w:r>
      <w:r w:rsidR="009D37E8">
        <w:rPr>
          <w:rFonts w:eastAsia="Calibri" w:cstheme="minorHAnsi"/>
          <w:color w:val="000000"/>
          <w:sz w:val="26"/>
          <w:szCs w:val="26"/>
          <w:lang w:eastAsia="en-US"/>
        </w:rPr>
        <w:t>4 vnt. 48 prievadų komutatorius ir 2 vnt. 24 prievadų komutatorius</w:t>
      </w:r>
      <w:r w:rsidR="00C97046" w:rsidRPr="00F727D9">
        <w:rPr>
          <w:rFonts w:eastAsia="Calibri" w:cstheme="minorHAnsi"/>
          <w:color w:val="000000"/>
          <w:sz w:val="26"/>
          <w:szCs w:val="26"/>
          <w:lang w:eastAsia="en-US"/>
        </w:rPr>
        <w:t>.</w:t>
      </w:r>
      <w:r w:rsidR="00FB3C75" w:rsidRPr="00F727D9">
        <w:rPr>
          <w:rFonts w:cstheme="minorHAnsi"/>
          <w:sz w:val="26"/>
          <w:szCs w:val="26"/>
        </w:rPr>
        <w:t xml:space="preserve"> Reikalavimai </w:t>
      </w:r>
      <w:r w:rsidR="00966703" w:rsidRPr="00F727D9">
        <w:rPr>
          <w:rFonts w:cstheme="minorHAnsi"/>
          <w:sz w:val="26"/>
          <w:szCs w:val="26"/>
        </w:rPr>
        <w:t>p</w:t>
      </w:r>
      <w:r w:rsidR="00FB3C75" w:rsidRPr="00F727D9">
        <w:rPr>
          <w:rFonts w:cstheme="minorHAnsi"/>
          <w:sz w:val="26"/>
          <w:szCs w:val="26"/>
        </w:rPr>
        <w:t>irkimo objektui nustatyti</w:t>
      </w:r>
      <w:r w:rsidR="00AE2AEF" w:rsidRPr="00F727D9">
        <w:rPr>
          <w:rFonts w:cstheme="minorHAnsi"/>
          <w:sz w:val="26"/>
          <w:szCs w:val="26"/>
        </w:rPr>
        <w:t xml:space="preserve"> </w:t>
      </w:r>
      <w:r w:rsidR="0093722E">
        <w:rPr>
          <w:rFonts w:cstheme="minorHAnsi"/>
          <w:sz w:val="26"/>
          <w:szCs w:val="26"/>
          <w:highlight w:val="yellow"/>
        </w:rPr>
        <w:fldChar w:fldCharType="begin"/>
      </w:r>
      <w:r w:rsidR="0093722E">
        <w:rPr>
          <w:rFonts w:cstheme="minorHAnsi"/>
          <w:sz w:val="26"/>
          <w:szCs w:val="26"/>
        </w:rPr>
        <w:instrText xml:space="preserve"> REF _Ref222387976 \h </w:instrText>
      </w:r>
      <w:r w:rsidR="0093722E">
        <w:rPr>
          <w:rFonts w:cstheme="minorHAnsi"/>
          <w:sz w:val="26"/>
          <w:szCs w:val="26"/>
          <w:highlight w:val="yellow"/>
        </w:rPr>
      </w:r>
      <w:r w:rsidR="0093722E">
        <w:rPr>
          <w:rFonts w:cstheme="minorHAnsi"/>
          <w:sz w:val="26"/>
          <w:szCs w:val="26"/>
          <w:highlight w:val="yellow"/>
        </w:rPr>
        <w:fldChar w:fldCharType="separate"/>
      </w:r>
      <w:r w:rsidR="0093722E" w:rsidRPr="00F727D9">
        <w:rPr>
          <w:rFonts w:cstheme="minorHAnsi"/>
          <w:sz w:val="26"/>
          <w:szCs w:val="26"/>
        </w:rPr>
        <w:t>Pirkimo sąlygų 2 pried</w:t>
      </w:r>
      <w:r w:rsidR="00587C5A">
        <w:rPr>
          <w:rFonts w:cstheme="minorHAnsi"/>
          <w:sz w:val="26"/>
          <w:szCs w:val="26"/>
        </w:rPr>
        <w:t>e</w:t>
      </w:r>
      <w:r w:rsidR="0093722E" w:rsidRPr="00F727D9">
        <w:rPr>
          <w:rFonts w:cstheme="minorHAnsi"/>
          <w:sz w:val="26"/>
          <w:szCs w:val="26"/>
        </w:rPr>
        <w:t xml:space="preserve"> „Techninė specifikacija“</w:t>
      </w:r>
      <w:r w:rsidR="0093722E">
        <w:rPr>
          <w:rFonts w:cstheme="minorHAnsi"/>
          <w:sz w:val="26"/>
          <w:szCs w:val="26"/>
          <w:highlight w:val="yellow"/>
        </w:rPr>
        <w:fldChar w:fldCharType="end"/>
      </w:r>
      <w:r w:rsidR="00C97046" w:rsidRPr="00F727D9">
        <w:rPr>
          <w:rFonts w:cstheme="minorHAnsi"/>
          <w:sz w:val="26"/>
          <w:szCs w:val="26"/>
        </w:rPr>
        <w:t>.</w:t>
      </w:r>
      <w:r w:rsidR="009004E5" w:rsidRPr="00F727D9">
        <w:rPr>
          <w:rFonts w:cstheme="minorHAnsi"/>
          <w:sz w:val="26"/>
          <w:szCs w:val="26"/>
        </w:rPr>
        <w:t xml:space="preserve"> </w:t>
      </w:r>
    </w:p>
    <w:p w14:paraId="326CC732" w14:textId="6D509009" w:rsidR="00FB3C75" w:rsidRPr="00F727D9" w:rsidRDefault="00C97046" w:rsidP="00F727D9">
      <w:pPr>
        <w:pStyle w:val="NoSpacing"/>
        <w:numPr>
          <w:ilvl w:val="1"/>
          <w:numId w:val="7"/>
        </w:numPr>
        <w:spacing w:line="276" w:lineRule="auto"/>
        <w:ind w:left="0" w:firstLine="709"/>
        <w:contextualSpacing/>
        <w:rPr>
          <w:rFonts w:cstheme="minorHAnsi"/>
          <w:sz w:val="26"/>
          <w:szCs w:val="26"/>
        </w:rPr>
      </w:pPr>
      <w:r w:rsidRPr="00F727D9">
        <w:rPr>
          <w:rFonts w:cstheme="minorHAnsi"/>
          <w:sz w:val="26"/>
          <w:szCs w:val="26"/>
        </w:rPr>
        <w:t>Pirkimo objektas į dalis neskaidomas. Pirkimo apimt</w:t>
      </w:r>
      <w:r w:rsidR="00183968">
        <w:rPr>
          <w:rFonts w:cstheme="minorHAnsi"/>
          <w:sz w:val="26"/>
          <w:szCs w:val="26"/>
        </w:rPr>
        <w:t>i</w:t>
      </w:r>
      <w:r w:rsidRPr="00F727D9">
        <w:rPr>
          <w:rFonts w:cstheme="minorHAnsi"/>
          <w:sz w:val="26"/>
          <w:szCs w:val="26"/>
        </w:rPr>
        <w:t xml:space="preserve">s, reikalavimai ir techninė specifikacija apibrėžti </w:t>
      </w:r>
      <w:r w:rsidR="00647E56" w:rsidRPr="00F727D9">
        <w:rPr>
          <w:rFonts w:cstheme="minorHAnsi"/>
          <w:sz w:val="26"/>
          <w:szCs w:val="26"/>
        </w:rPr>
        <w:t>Pirkimo sąlygų</w:t>
      </w:r>
      <w:r w:rsidR="00FB3C75" w:rsidRPr="00F727D9">
        <w:rPr>
          <w:rFonts w:cstheme="minorHAnsi"/>
          <w:sz w:val="26"/>
          <w:szCs w:val="26"/>
        </w:rPr>
        <w:t xml:space="preserve"> </w:t>
      </w:r>
      <w:r w:rsidR="007F7C4F" w:rsidRPr="00F727D9">
        <w:rPr>
          <w:rFonts w:cstheme="minorHAnsi"/>
          <w:sz w:val="26"/>
          <w:szCs w:val="26"/>
        </w:rPr>
        <w:t>2.1 punkte nurodyt</w:t>
      </w:r>
      <w:r w:rsidRPr="00F727D9">
        <w:rPr>
          <w:rFonts w:cstheme="minorHAnsi"/>
          <w:sz w:val="26"/>
          <w:szCs w:val="26"/>
        </w:rPr>
        <w:t>ame</w:t>
      </w:r>
      <w:r w:rsidR="00FB3C75" w:rsidRPr="00F727D9">
        <w:rPr>
          <w:rFonts w:cstheme="minorHAnsi"/>
          <w:sz w:val="26"/>
          <w:szCs w:val="26"/>
        </w:rPr>
        <w:t xml:space="preserve"> pried</w:t>
      </w:r>
      <w:r w:rsidRPr="00F727D9">
        <w:rPr>
          <w:rFonts w:cstheme="minorHAnsi"/>
          <w:sz w:val="26"/>
          <w:szCs w:val="26"/>
        </w:rPr>
        <w:t>e</w:t>
      </w:r>
      <w:r w:rsidR="00FB3C75" w:rsidRPr="00F727D9">
        <w:rPr>
          <w:rFonts w:cstheme="minorHAnsi"/>
          <w:sz w:val="26"/>
          <w:szCs w:val="26"/>
        </w:rPr>
        <w:t>.</w:t>
      </w:r>
      <w:r w:rsidR="006A539D" w:rsidRPr="00F727D9">
        <w:rPr>
          <w:rFonts w:cstheme="minorHAnsi"/>
          <w:sz w:val="26"/>
          <w:szCs w:val="26"/>
        </w:rPr>
        <w:t xml:space="preserve"> </w:t>
      </w:r>
    </w:p>
    <w:p w14:paraId="2B9FCCA2" w14:textId="619621CC" w:rsidR="003943EC" w:rsidRPr="00F727D9" w:rsidRDefault="003943EC" w:rsidP="00F727D9">
      <w:pPr>
        <w:pStyle w:val="NoSpacing"/>
        <w:numPr>
          <w:ilvl w:val="1"/>
          <w:numId w:val="7"/>
        </w:numPr>
        <w:spacing w:line="276" w:lineRule="auto"/>
        <w:ind w:left="0" w:firstLine="709"/>
        <w:contextualSpacing/>
        <w:rPr>
          <w:rFonts w:cstheme="minorHAnsi"/>
          <w:sz w:val="26"/>
          <w:szCs w:val="26"/>
        </w:rPr>
      </w:pPr>
      <w:r w:rsidRPr="00F727D9">
        <w:rPr>
          <w:rFonts w:cstheme="minorHAnsi"/>
          <w:sz w:val="26"/>
          <w:szCs w:val="26"/>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2830C95" w14:textId="2D20E24B" w:rsidR="00715886" w:rsidRPr="00F727D9" w:rsidRDefault="003943EC" w:rsidP="00F727D9">
      <w:pPr>
        <w:pStyle w:val="ListParagraph"/>
        <w:numPr>
          <w:ilvl w:val="1"/>
          <w:numId w:val="7"/>
        </w:numPr>
        <w:spacing w:line="276" w:lineRule="auto"/>
        <w:ind w:left="0" w:firstLine="709"/>
        <w:rPr>
          <w:rFonts w:cstheme="minorHAnsi"/>
          <w:sz w:val="26"/>
          <w:szCs w:val="26"/>
        </w:rPr>
      </w:pPr>
      <w:r w:rsidRPr="00F727D9">
        <w:rPr>
          <w:rFonts w:cstheme="minorHAnsi"/>
          <w:sz w:val="26"/>
          <w:szCs w:val="26"/>
        </w:rPr>
        <w:t xml:space="preserve">Jeigu apibūdinant pirkimo objektą techninėje specifikacijoje nurodytas standartas, </w:t>
      </w:r>
      <w:r w:rsidRPr="00F727D9">
        <w:rPr>
          <w:rFonts w:cstheme="minorHAnsi"/>
          <w:color w:val="000000"/>
          <w:sz w:val="26"/>
          <w:szCs w:val="26"/>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w:t>
      </w:r>
      <w:r w:rsidRPr="00F727D9">
        <w:rPr>
          <w:rFonts w:cstheme="minorHAnsi"/>
          <w:color w:val="000000"/>
          <w:sz w:val="26"/>
          <w:szCs w:val="26"/>
        </w:rPr>
        <w:lastRenderedPageBreak/>
        <w:t xml:space="preserve">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27D9">
        <w:rPr>
          <w:rFonts w:cstheme="minorHAnsi"/>
          <w:sz w:val="26"/>
          <w:szCs w:val="26"/>
        </w:rPr>
        <w:t xml:space="preserve">turi būti laikoma, kad kiekviena tokia nuoroda yra pateikta su žodžiais „arba lygiavertis“. </w:t>
      </w:r>
    </w:p>
    <w:p w14:paraId="0CEA2D40" w14:textId="726DF7C6" w:rsidR="00FB3C75" w:rsidRPr="00443F18" w:rsidRDefault="00BF3638" w:rsidP="00F727D9">
      <w:pPr>
        <w:pStyle w:val="Heading1"/>
        <w:numPr>
          <w:ilvl w:val="0"/>
          <w:numId w:val="7"/>
        </w:numPr>
        <w:spacing w:before="720" w:after="0" w:line="276" w:lineRule="auto"/>
        <w:ind w:left="357" w:hanging="357"/>
        <w:rPr>
          <w:rFonts w:asciiTheme="minorHAnsi" w:hAnsiTheme="minorHAnsi" w:cstheme="minorHAnsi"/>
          <w:color w:val="auto"/>
        </w:rPr>
      </w:pPr>
      <w:bookmarkStart w:id="11" w:name="_Toc230706031"/>
      <w:r w:rsidRPr="00443F18">
        <w:rPr>
          <w:rFonts w:asciiTheme="minorHAnsi" w:hAnsiTheme="minorHAnsi" w:cstheme="minorHAnsi"/>
          <w:color w:val="auto"/>
        </w:rPr>
        <w:t>Tiekėjų pašalinimo pagrindai</w:t>
      </w:r>
      <w:r w:rsidR="00E201D8" w:rsidRPr="00443F18">
        <w:rPr>
          <w:rFonts w:asciiTheme="minorHAnsi" w:hAnsiTheme="minorHAnsi" w:cstheme="minorHAnsi"/>
          <w:color w:val="auto"/>
        </w:rPr>
        <w:t>, kvalifikacijos reikalavimai ir reikalaujami kokybės vadybos sistemos ir (ar</w:t>
      </w:r>
      <w:r w:rsidR="00817AB9" w:rsidRPr="00443F18">
        <w:rPr>
          <w:rFonts w:asciiTheme="minorHAnsi" w:hAnsiTheme="minorHAnsi" w:cstheme="minorHAnsi"/>
          <w:color w:val="auto"/>
        </w:rPr>
        <w:t>ba</w:t>
      </w:r>
      <w:r w:rsidR="00E201D8" w:rsidRPr="00443F18">
        <w:rPr>
          <w:rFonts w:asciiTheme="minorHAnsi" w:hAnsiTheme="minorHAnsi" w:cstheme="minorHAnsi"/>
          <w:color w:val="auto"/>
        </w:rPr>
        <w:t xml:space="preserve">) </w:t>
      </w:r>
      <w:r w:rsidR="00817AB9" w:rsidRPr="00443F18">
        <w:rPr>
          <w:rFonts w:asciiTheme="minorHAnsi" w:hAnsiTheme="minorHAnsi" w:cstheme="minorHAnsi"/>
          <w:color w:val="auto"/>
        </w:rPr>
        <w:t>aplinkos apsaugos vadybos sistemos standartai</w:t>
      </w:r>
      <w:bookmarkEnd w:id="11"/>
      <w:r w:rsidR="00817AB9" w:rsidRPr="00443F18">
        <w:rPr>
          <w:rFonts w:asciiTheme="minorHAnsi" w:hAnsiTheme="minorHAnsi" w:cstheme="minorHAnsi"/>
          <w:color w:val="auto"/>
        </w:rPr>
        <w:t xml:space="preserve"> </w:t>
      </w:r>
    </w:p>
    <w:p w14:paraId="13C31C83" w14:textId="6B3BD5B6" w:rsidR="00464D07" w:rsidRPr="00F727D9" w:rsidRDefault="005D280D" w:rsidP="00DC6A20">
      <w:pPr>
        <w:pStyle w:val="ListParagraph"/>
        <w:numPr>
          <w:ilvl w:val="1"/>
          <w:numId w:val="7"/>
        </w:numPr>
        <w:spacing w:before="240" w:line="276" w:lineRule="auto"/>
        <w:ind w:left="0" w:firstLine="709"/>
        <w:rPr>
          <w:rFonts w:cstheme="minorHAnsi"/>
          <w:i/>
          <w:iCs/>
          <w:sz w:val="26"/>
          <w:szCs w:val="26"/>
        </w:rPr>
      </w:pPr>
      <w:r w:rsidRPr="00F727D9">
        <w:rPr>
          <w:rFonts w:cstheme="minorHAnsi"/>
          <w:sz w:val="26"/>
          <w:szCs w:val="26"/>
        </w:rPr>
        <w:t>Reikalavimai dėl tiekėjo ir</w:t>
      </w:r>
      <w:r w:rsidR="00F17EDA" w:rsidRPr="00F727D9">
        <w:rPr>
          <w:rFonts w:cstheme="minorHAnsi"/>
          <w:sz w:val="26"/>
          <w:szCs w:val="26"/>
        </w:rPr>
        <w:t xml:space="preserve"> </w:t>
      </w:r>
      <w:r w:rsidRPr="00F727D9">
        <w:rPr>
          <w:rFonts w:cstheme="minorHAnsi"/>
          <w:sz w:val="26"/>
          <w:szCs w:val="26"/>
        </w:rPr>
        <w:t>subtiekėjų</w:t>
      </w:r>
      <w:r w:rsidR="00DF6485" w:rsidRPr="00F727D9">
        <w:rPr>
          <w:rFonts w:cstheme="minorHAnsi"/>
          <w:sz w:val="26"/>
          <w:szCs w:val="26"/>
        </w:rPr>
        <w:t xml:space="preserve"> (jeigu taikoma)</w:t>
      </w:r>
      <w:r w:rsidR="00A857C4" w:rsidRPr="00F727D9">
        <w:rPr>
          <w:rFonts w:cstheme="minorHAnsi"/>
          <w:sz w:val="26"/>
          <w:szCs w:val="26"/>
        </w:rPr>
        <w:t xml:space="preserve">, ūkio subjektų, kurių pajėgumais </w:t>
      </w:r>
      <w:r w:rsidR="00CF1B69" w:rsidRPr="00F727D9">
        <w:rPr>
          <w:rFonts w:cstheme="minorHAnsi"/>
          <w:sz w:val="26"/>
          <w:szCs w:val="26"/>
        </w:rPr>
        <w:t>tiekėjas remiasi,</w:t>
      </w:r>
      <w:r w:rsidR="00FB4B5E" w:rsidRPr="00F727D9">
        <w:rPr>
          <w:rFonts w:cstheme="minorHAnsi"/>
          <w:sz w:val="26"/>
          <w:szCs w:val="26"/>
        </w:rPr>
        <w:t xml:space="preserve"> </w:t>
      </w:r>
      <w:r w:rsidRPr="00F727D9">
        <w:rPr>
          <w:rFonts w:cstheme="minorHAnsi"/>
          <w:sz w:val="26"/>
          <w:szCs w:val="26"/>
        </w:rPr>
        <w:t>pašalinimo pagrindų nebuvimo</w:t>
      </w:r>
      <w:r w:rsidR="004A415C" w:rsidRPr="00F727D9">
        <w:rPr>
          <w:rFonts w:cstheme="minorHAnsi"/>
          <w:sz w:val="26"/>
          <w:szCs w:val="26"/>
        </w:rPr>
        <w:t xml:space="preserve"> </w:t>
      </w:r>
      <w:r w:rsidRPr="00F727D9">
        <w:rPr>
          <w:rFonts w:cstheme="minorHAnsi"/>
          <w:sz w:val="26"/>
          <w:szCs w:val="26"/>
        </w:rPr>
        <w:t xml:space="preserve">bei jų nebuvimą patvirtinantys dokumentai nurodyti </w:t>
      </w:r>
      <w:r w:rsidR="00CF1B69" w:rsidRPr="00F727D9">
        <w:rPr>
          <w:rFonts w:cstheme="minorHAnsi"/>
          <w:sz w:val="26"/>
          <w:szCs w:val="26"/>
        </w:rPr>
        <w:t>s</w:t>
      </w:r>
      <w:r w:rsidR="0035091B" w:rsidRPr="00F727D9">
        <w:rPr>
          <w:rFonts w:cstheme="minorHAnsi"/>
          <w:sz w:val="26"/>
          <w:szCs w:val="26"/>
        </w:rPr>
        <w:t xml:space="preserve">pecialiųjų </w:t>
      </w:r>
      <w:r w:rsidR="00647E56" w:rsidRPr="00F727D9">
        <w:rPr>
          <w:rFonts w:cstheme="minorHAnsi"/>
          <w:color w:val="00B050"/>
          <w:sz w:val="26"/>
          <w:szCs w:val="26"/>
          <w:highlight w:val="yellow"/>
        </w:rPr>
        <w:fldChar w:fldCharType="begin"/>
      </w:r>
      <w:r w:rsidR="00647E56" w:rsidRPr="00F727D9">
        <w:rPr>
          <w:rFonts w:cstheme="minorHAnsi"/>
          <w:sz w:val="26"/>
          <w:szCs w:val="26"/>
        </w:rPr>
        <w:instrText xml:space="preserve"> REF _Ref38285444 \h </w:instrText>
      </w:r>
      <w:r w:rsidR="005B2F3F" w:rsidRPr="00F727D9">
        <w:rPr>
          <w:rFonts w:cstheme="minorHAnsi"/>
          <w:color w:val="00B050"/>
          <w:sz w:val="26"/>
          <w:szCs w:val="26"/>
          <w:highlight w:val="yellow"/>
        </w:rPr>
        <w:instrText xml:space="preserve"> \* MERGEFORMAT </w:instrText>
      </w:r>
      <w:r w:rsidR="00647E56" w:rsidRPr="00F727D9">
        <w:rPr>
          <w:rFonts w:cstheme="minorHAnsi"/>
          <w:color w:val="00B050"/>
          <w:sz w:val="26"/>
          <w:szCs w:val="26"/>
          <w:highlight w:val="yellow"/>
        </w:rPr>
      </w:r>
      <w:r w:rsidR="00647E56" w:rsidRPr="00F727D9">
        <w:rPr>
          <w:rFonts w:cstheme="minorHAnsi"/>
          <w:color w:val="00B050"/>
          <w:sz w:val="26"/>
          <w:szCs w:val="26"/>
          <w:highlight w:val="yellow"/>
        </w:rPr>
        <w:fldChar w:fldCharType="separate"/>
      </w:r>
      <w:r w:rsidR="00647E56" w:rsidRPr="00F727D9">
        <w:rPr>
          <w:rFonts w:cstheme="minorHAnsi"/>
          <w:sz w:val="26"/>
          <w:szCs w:val="26"/>
        </w:rPr>
        <w:t>Pirkimo sąlygų 1 pried</w:t>
      </w:r>
      <w:r w:rsidR="006A6257" w:rsidRPr="00F727D9">
        <w:rPr>
          <w:rFonts w:cstheme="minorHAnsi"/>
          <w:sz w:val="26"/>
          <w:szCs w:val="26"/>
        </w:rPr>
        <w:t>e</w:t>
      </w:r>
      <w:r w:rsidR="00647E56" w:rsidRPr="00F727D9">
        <w:rPr>
          <w:rFonts w:cstheme="minorHAnsi"/>
          <w:sz w:val="26"/>
          <w:szCs w:val="26"/>
        </w:rPr>
        <w:t xml:space="preserve"> „Tiekėjų pašalinimo pagrindai“</w:t>
      </w:r>
      <w:r w:rsidR="00647E56" w:rsidRPr="00F727D9">
        <w:rPr>
          <w:rFonts w:cstheme="minorHAnsi"/>
          <w:color w:val="00B050"/>
          <w:sz w:val="26"/>
          <w:szCs w:val="26"/>
          <w:highlight w:val="yellow"/>
        </w:rPr>
        <w:fldChar w:fldCharType="end"/>
      </w:r>
      <w:r w:rsidRPr="00F727D9">
        <w:rPr>
          <w:rFonts w:cstheme="minorHAnsi"/>
          <w:sz w:val="26"/>
          <w:szCs w:val="26"/>
        </w:rPr>
        <w:t xml:space="preserve">. </w:t>
      </w:r>
    </w:p>
    <w:p w14:paraId="4D464856" w14:textId="77777777" w:rsidR="00F81729" w:rsidRPr="00F727D9" w:rsidRDefault="00F81729" w:rsidP="00F727D9">
      <w:pPr>
        <w:pStyle w:val="ListParagraph"/>
        <w:numPr>
          <w:ilvl w:val="1"/>
          <w:numId w:val="7"/>
        </w:numPr>
        <w:spacing w:line="276" w:lineRule="auto"/>
        <w:ind w:left="0" w:firstLine="697"/>
        <w:rPr>
          <w:rFonts w:cstheme="minorHAnsi"/>
          <w:sz w:val="26"/>
          <w:szCs w:val="26"/>
        </w:rPr>
      </w:pPr>
      <w:r w:rsidRPr="00F727D9">
        <w:rPr>
          <w:rFonts w:cstheme="minorHAnsi"/>
          <w:sz w:val="26"/>
          <w:szCs w:val="26"/>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4A97CF29" w14:textId="08023B78" w:rsidR="009F7690" w:rsidRPr="00F727D9" w:rsidRDefault="00245C47" w:rsidP="00F727D9">
      <w:pPr>
        <w:pStyle w:val="ListParagraph"/>
        <w:numPr>
          <w:ilvl w:val="1"/>
          <w:numId w:val="7"/>
        </w:numPr>
        <w:spacing w:line="276" w:lineRule="auto"/>
        <w:ind w:left="0" w:firstLine="709"/>
        <w:rPr>
          <w:rFonts w:eastAsia="Arial" w:cstheme="minorHAnsi"/>
          <w:sz w:val="26"/>
          <w:szCs w:val="26"/>
        </w:rPr>
      </w:pPr>
      <w:r w:rsidRPr="00F727D9">
        <w:rPr>
          <w:rFonts w:eastAsia="Arial" w:cstheme="minorHAnsi"/>
          <w:sz w:val="26"/>
          <w:szCs w:val="26"/>
        </w:rPr>
        <w:t xml:space="preserve">Tiekėjas teikdamas </w:t>
      </w:r>
      <w:r w:rsidR="00A95620" w:rsidRPr="00F727D9">
        <w:rPr>
          <w:rFonts w:eastAsia="Arial" w:cstheme="minorHAnsi"/>
          <w:sz w:val="26"/>
          <w:szCs w:val="26"/>
        </w:rPr>
        <w:t>p</w:t>
      </w:r>
      <w:r w:rsidRPr="00F727D9">
        <w:rPr>
          <w:rFonts w:eastAsia="Arial" w:cstheme="minorHAnsi"/>
          <w:sz w:val="26"/>
          <w:szCs w:val="26"/>
        </w:rPr>
        <w:t xml:space="preserve">asiūlymą turi pateikti </w:t>
      </w:r>
      <w:r w:rsidR="00DB35AF" w:rsidRPr="00F727D9">
        <w:rPr>
          <w:rFonts w:eastAsia="Arial" w:cstheme="minorHAnsi"/>
          <w:sz w:val="26"/>
          <w:szCs w:val="26"/>
        </w:rPr>
        <w:t>EBVPD – aktualią</w:t>
      </w:r>
      <w:r w:rsidR="00C57DBB" w:rsidRPr="00F727D9">
        <w:rPr>
          <w:rFonts w:eastAsia="Arial" w:cstheme="minorHAnsi"/>
          <w:sz w:val="26"/>
          <w:szCs w:val="26"/>
        </w:rPr>
        <w:t xml:space="preserve"> deklaraciją,</w:t>
      </w:r>
      <w:r w:rsidR="00DB35AF" w:rsidRPr="00F727D9">
        <w:rPr>
          <w:rFonts w:eastAsia="Arial" w:cstheme="minorHAnsi"/>
          <w:sz w:val="26"/>
          <w:szCs w:val="26"/>
        </w:rPr>
        <w:t xml:space="preserve"> </w:t>
      </w:r>
      <w:r w:rsidR="00C57DBB" w:rsidRPr="00F727D9">
        <w:rPr>
          <w:rFonts w:cstheme="minorHAnsi"/>
          <w:sz w:val="26"/>
          <w:szCs w:val="26"/>
        </w:rPr>
        <w:t>pakeičiančią kompetentingų institucijų išduodamus dokumentus ir preliminariai patvirtinančią, kad tiekėjas ir ūkio subjektai, kurių pajėgumais jis remiasi pagal VPĮ 49</w:t>
      </w:r>
      <w:r w:rsidR="00DF7D95" w:rsidRPr="00F727D9">
        <w:rPr>
          <w:rFonts w:cstheme="minorHAnsi"/>
          <w:sz w:val="26"/>
          <w:szCs w:val="26"/>
        </w:rPr>
        <w:t xml:space="preserve"> </w:t>
      </w:r>
      <w:r w:rsidR="00C57DBB" w:rsidRPr="00F727D9">
        <w:rPr>
          <w:rFonts w:cstheme="minorHAnsi"/>
          <w:sz w:val="26"/>
          <w:szCs w:val="26"/>
        </w:rPr>
        <w:t xml:space="preserve">straipsnį, atitinka </w:t>
      </w:r>
      <w:r w:rsidR="001256F0" w:rsidRPr="00F727D9">
        <w:rPr>
          <w:rFonts w:cstheme="minorHAnsi"/>
          <w:sz w:val="26"/>
          <w:szCs w:val="26"/>
        </w:rPr>
        <w:t>p</w:t>
      </w:r>
      <w:r w:rsidR="00C57DBB" w:rsidRPr="00F727D9">
        <w:rPr>
          <w:rFonts w:cstheme="minorHAnsi"/>
          <w:sz w:val="26"/>
          <w:szCs w:val="26"/>
        </w:rPr>
        <w:t xml:space="preserve">irkimo dokumentuose pagal VPĮ 46, 47, 48 straipsnius nustatytus reikalavimus dėl pašalinimo pagrindų nebuvimo, </w:t>
      </w:r>
      <w:r w:rsidR="00DF7D95" w:rsidRPr="00F727D9">
        <w:rPr>
          <w:rFonts w:cstheme="minorHAnsi"/>
          <w:sz w:val="26"/>
          <w:szCs w:val="26"/>
        </w:rPr>
        <w:t xml:space="preserve">jei taikoma, </w:t>
      </w:r>
      <w:r w:rsidR="00C57DBB" w:rsidRPr="00F727D9">
        <w:rPr>
          <w:rFonts w:cstheme="minorHAnsi"/>
          <w:sz w:val="26"/>
          <w:szCs w:val="26"/>
        </w:rPr>
        <w:t>kvalifikacijos reikalavimus, reikalavimus dėl kokybės vadybos sistemos ir (arba) aplinkos apsaugos vadybos sistemos standartų laikymosi</w:t>
      </w:r>
      <w:r w:rsidR="00AB76FA" w:rsidRPr="00F727D9">
        <w:rPr>
          <w:rFonts w:cstheme="minorHAnsi"/>
          <w:sz w:val="26"/>
          <w:szCs w:val="26"/>
        </w:rPr>
        <w:t xml:space="preserve"> (toliau – Reikalavimai)</w:t>
      </w:r>
      <w:r w:rsidR="00404031" w:rsidRPr="00F727D9">
        <w:rPr>
          <w:rFonts w:cstheme="minorHAnsi"/>
          <w:sz w:val="26"/>
          <w:szCs w:val="26"/>
        </w:rPr>
        <w:t>.</w:t>
      </w:r>
      <w:r w:rsidR="00955876" w:rsidRPr="00F727D9">
        <w:rPr>
          <w:rFonts w:cstheme="minorHAnsi"/>
          <w:sz w:val="26"/>
          <w:szCs w:val="26"/>
        </w:rPr>
        <w:t xml:space="preserve"> Pažymų, patvirtinančių tiekėjo pašalinimo pagrindų nebuvimą, nereikalaujama, išskyrus atvejus, kai kyla pagrįstų abejonių dėl tiekėjo patikimumo.</w:t>
      </w:r>
    </w:p>
    <w:p w14:paraId="5358EA2C" w14:textId="6E033D51" w:rsidR="00AD1049" w:rsidRDefault="00AD1049" w:rsidP="00AD1049">
      <w:pPr>
        <w:pStyle w:val="Heading1"/>
        <w:numPr>
          <w:ilvl w:val="0"/>
          <w:numId w:val="7"/>
        </w:numPr>
        <w:spacing w:before="720" w:after="0" w:line="276" w:lineRule="auto"/>
        <w:ind w:left="357" w:hanging="357"/>
        <w:rPr>
          <w:rFonts w:asciiTheme="minorHAnsi" w:eastAsia="Calibri" w:hAnsiTheme="minorHAnsi" w:cstheme="minorHAnsi"/>
          <w:color w:val="auto"/>
        </w:rPr>
      </w:pPr>
      <w:bookmarkStart w:id="12" w:name="_Toc230706032"/>
      <w:r w:rsidRPr="00AD1049">
        <w:rPr>
          <w:rFonts w:asciiTheme="minorHAnsi" w:eastAsia="Calibri" w:hAnsiTheme="minorHAnsi" w:cstheme="minorHAnsi"/>
          <w:color w:val="auto"/>
        </w:rPr>
        <w:t>Reikalavimai, susiję su nacionaliniu saugumu</w:t>
      </w:r>
      <w:bookmarkEnd w:id="12"/>
    </w:p>
    <w:p w14:paraId="7F68EED0" w14:textId="77777777" w:rsidR="00AD1049" w:rsidRPr="002A2035" w:rsidRDefault="00AD1049" w:rsidP="002A2035">
      <w:pPr>
        <w:pStyle w:val="ListParagraph"/>
        <w:numPr>
          <w:ilvl w:val="1"/>
          <w:numId w:val="7"/>
        </w:numPr>
        <w:spacing w:before="240" w:line="276" w:lineRule="auto"/>
        <w:ind w:left="0" w:firstLine="567"/>
        <w:rPr>
          <w:rFonts w:cstheme="minorHAnsi"/>
          <w:sz w:val="26"/>
          <w:szCs w:val="26"/>
        </w:rPr>
      </w:pPr>
      <w:r w:rsidRPr="002A2035">
        <w:rPr>
          <w:rFonts w:cstheme="minorHAnsi"/>
          <w:sz w:val="26"/>
          <w:szCs w:val="26"/>
        </w:rPr>
        <w:t xml:space="preserve">Perkančioji organizacija, įvertinusi visus galinčius kelti grėsmę nacionalinio saugumo interesams rizikos veiksnius numato, kad šiame pirkime </w:t>
      </w:r>
      <w:r w:rsidRPr="00E15959">
        <w:rPr>
          <w:rFonts w:cstheme="minorHAnsi"/>
          <w:sz w:val="26"/>
          <w:szCs w:val="26"/>
        </w:rPr>
        <w:t>negali</w:t>
      </w:r>
      <w:r w:rsidRPr="002A2035">
        <w:rPr>
          <w:rFonts w:cstheme="minorHAnsi"/>
          <w:sz w:val="26"/>
          <w:szCs w:val="26"/>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5904524" w14:textId="60953C27" w:rsidR="00AD1049" w:rsidRPr="002A2035" w:rsidRDefault="00AD1049" w:rsidP="002A2035">
      <w:pPr>
        <w:pStyle w:val="ListParagraph"/>
        <w:numPr>
          <w:ilvl w:val="1"/>
          <w:numId w:val="7"/>
        </w:numPr>
        <w:spacing w:line="276" w:lineRule="auto"/>
        <w:ind w:left="0" w:firstLine="567"/>
        <w:rPr>
          <w:rFonts w:cstheme="minorHAnsi"/>
          <w:sz w:val="26"/>
          <w:szCs w:val="26"/>
        </w:rPr>
      </w:pPr>
      <w:r w:rsidRPr="002A2035">
        <w:rPr>
          <w:rFonts w:cstheme="minorHAnsi"/>
          <w:sz w:val="26"/>
          <w:szCs w:val="26"/>
        </w:rPr>
        <w:lastRenderedPageBreak/>
        <w:t xml:space="preserve"> Perkančioji organizacija laiko, kad </w:t>
      </w:r>
      <w:r w:rsidRPr="002A2035">
        <w:rPr>
          <w:rFonts w:cstheme="minorHAnsi"/>
          <w:color w:val="000000"/>
          <w:sz w:val="26"/>
          <w:szCs w:val="26"/>
          <w:shd w:val="clear" w:color="auto" w:fill="FFFFFF"/>
        </w:rPr>
        <w:t>pirkimo objektas kelia grėsmę nacionaliniam saugumui</w:t>
      </w:r>
      <w:r w:rsidRPr="002A2035">
        <w:rPr>
          <w:rFonts w:cstheme="minorHAnsi"/>
          <w:sz w:val="26"/>
          <w:szCs w:val="26"/>
        </w:rPr>
        <w:t xml:space="preserve">, jei jis atitinka VPĮ 37 straipsnio 9 dalies 1 ir (ar) 2 punkte numatytas sąlygas. </w:t>
      </w:r>
      <w:r w:rsidRPr="002A2035">
        <w:rPr>
          <w:rFonts w:eastAsia="Times New Roman" w:cstheme="minorHAnsi"/>
          <w:color w:val="000000" w:themeColor="text1"/>
          <w:sz w:val="26"/>
          <w:szCs w:val="26"/>
          <w:lang w:eastAsia="en-US"/>
        </w:rPr>
        <w:t>Tiekėjai kartu su pasiūlymu turi pateikti Viešųjų pirkimų tarnybos nustatytos formos atitikties deklaraciją</w:t>
      </w:r>
      <w:r w:rsidR="00AD458C">
        <w:rPr>
          <w:rFonts w:eastAsia="Times New Roman" w:cstheme="minorHAnsi"/>
          <w:color w:val="000000" w:themeColor="text1"/>
          <w:sz w:val="26"/>
          <w:szCs w:val="26"/>
          <w:lang w:eastAsia="en-US"/>
        </w:rPr>
        <w:t xml:space="preserve"> </w:t>
      </w:r>
      <w:r w:rsidR="00AD458C" w:rsidRPr="00AB3574">
        <w:rPr>
          <w:rFonts w:eastAsia="Times New Roman" w:cstheme="minorHAnsi"/>
          <w:color w:val="000000" w:themeColor="text1"/>
          <w:sz w:val="26"/>
          <w:szCs w:val="26"/>
          <w:lang w:eastAsia="en-US"/>
        </w:rPr>
        <w:t>(</w:t>
      </w:r>
      <w:r w:rsidR="00AB3574" w:rsidRPr="00AB3574">
        <w:rPr>
          <w:rFonts w:eastAsia="Times New Roman" w:cstheme="minorHAnsi"/>
          <w:color w:val="000000" w:themeColor="text1"/>
          <w:sz w:val="26"/>
          <w:szCs w:val="26"/>
          <w:lang w:eastAsia="en-US"/>
        </w:rPr>
        <w:fldChar w:fldCharType="begin"/>
      </w:r>
      <w:r w:rsidR="00AB3574" w:rsidRPr="00AB3574">
        <w:rPr>
          <w:rFonts w:eastAsia="Times New Roman" w:cstheme="minorHAnsi"/>
          <w:color w:val="000000" w:themeColor="text1"/>
          <w:sz w:val="26"/>
          <w:szCs w:val="26"/>
          <w:lang w:eastAsia="en-US"/>
        </w:rPr>
        <w:instrText xml:space="preserve"> REF _Ref147819754 \h </w:instrText>
      </w:r>
      <w:r w:rsidR="00AB3574">
        <w:rPr>
          <w:rFonts w:eastAsia="Times New Roman" w:cstheme="minorHAnsi"/>
          <w:color w:val="000000" w:themeColor="text1"/>
          <w:sz w:val="26"/>
          <w:szCs w:val="26"/>
          <w:lang w:eastAsia="en-US"/>
        </w:rPr>
        <w:instrText xml:space="preserve"> \* MERGEFORMAT </w:instrText>
      </w:r>
      <w:r w:rsidR="00AB3574" w:rsidRPr="00AB3574">
        <w:rPr>
          <w:rFonts w:eastAsia="Times New Roman" w:cstheme="minorHAnsi"/>
          <w:color w:val="000000" w:themeColor="text1"/>
          <w:sz w:val="26"/>
          <w:szCs w:val="26"/>
          <w:lang w:eastAsia="en-US"/>
        </w:rPr>
      </w:r>
      <w:r w:rsidR="00AB3574" w:rsidRPr="00AB3574">
        <w:rPr>
          <w:rFonts w:eastAsia="Times New Roman" w:cstheme="minorHAnsi"/>
          <w:color w:val="000000" w:themeColor="text1"/>
          <w:sz w:val="26"/>
          <w:szCs w:val="26"/>
          <w:lang w:eastAsia="en-US"/>
        </w:rPr>
        <w:fldChar w:fldCharType="separate"/>
      </w:r>
      <w:r w:rsidR="00AB3574" w:rsidRPr="00AB3574">
        <w:rPr>
          <w:rFonts w:cstheme="minorHAnsi"/>
          <w:sz w:val="26"/>
          <w:szCs w:val="26"/>
        </w:rPr>
        <w:t>Pirkimo sąlygų 8 priedas „Nacionalinio saugumo reikalavimų atitikties deklaracija“</w:t>
      </w:r>
      <w:r w:rsidR="00AB3574" w:rsidRPr="00AB3574">
        <w:rPr>
          <w:rFonts w:eastAsia="Times New Roman" w:cstheme="minorHAnsi"/>
          <w:color w:val="000000" w:themeColor="text1"/>
          <w:sz w:val="26"/>
          <w:szCs w:val="26"/>
          <w:lang w:eastAsia="en-US"/>
        </w:rPr>
        <w:fldChar w:fldCharType="end"/>
      </w:r>
      <w:r w:rsidR="00AB3574" w:rsidRPr="00AB3574">
        <w:rPr>
          <w:rFonts w:eastAsia="Times New Roman" w:cstheme="minorHAnsi"/>
          <w:color w:val="000000" w:themeColor="text1"/>
          <w:sz w:val="26"/>
          <w:szCs w:val="26"/>
          <w:lang w:eastAsia="en-US"/>
        </w:rPr>
        <w:t>)</w:t>
      </w:r>
      <w:r w:rsidRPr="00AB3574">
        <w:rPr>
          <w:rFonts w:eastAsia="Times New Roman" w:cstheme="minorHAnsi"/>
          <w:color w:val="000000" w:themeColor="text1"/>
          <w:sz w:val="26"/>
          <w:szCs w:val="26"/>
          <w:lang w:eastAsia="en-US"/>
        </w:rPr>
        <w:t xml:space="preserve">. </w:t>
      </w:r>
      <w:r w:rsidRPr="002A2035">
        <w:rPr>
          <w:rFonts w:eastAsia="Times New Roman" w:cstheme="minorHAnsi"/>
          <w:color w:val="000000" w:themeColor="text1"/>
          <w:sz w:val="26"/>
          <w:szCs w:val="26"/>
          <w:lang w:eastAsia="en-US"/>
        </w:rPr>
        <w:t>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AB95442" w14:textId="77777777" w:rsidR="00AD1049" w:rsidRPr="002A2035" w:rsidRDefault="00AD1049" w:rsidP="002A2035">
      <w:pPr>
        <w:spacing w:line="276" w:lineRule="auto"/>
        <w:ind w:firstLine="567"/>
        <w:rPr>
          <w:rFonts w:cstheme="minorHAnsi"/>
          <w:i/>
          <w:iCs/>
          <w:sz w:val="26"/>
          <w:szCs w:val="26"/>
        </w:rPr>
      </w:pPr>
      <w:r w:rsidRPr="002A2035">
        <w:rPr>
          <w:rFonts w:cstheme="minorHAnsi"/>
          <w:i/>
          <w:iCs/>
          <w:sz w:val="26"/>
          <w:szCs w:val="26"/>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49DC90C" w14:textId="6D2E997B" w:rsidR="00AD1049" w:rsidRPr="002A2035" w:rsidRDefault="00AD1049" w:rsidP="002A2035">
      <w:pPr>
        <w:pStyle w:val="ListParagraph"/>
        <w:numPr>
          <w:ilvl w:val="1"/>
          <w:numId w:val="7"/>
        </w:numPr>
        <w:spacing w:line="276" w:lineRule="auto"/>
        <w:ind w:left="0" w:firstLine="709"/>
        <w:rPr>
          <w:rFonts w:eastAsia="Times New Roman" w:cstheme="minorHAnsi"/>
          <w:color w:val="000000" w:themeColor="text1"/>
          <w:sz w:val="26"/>
          <w:szCs w:val="26"/>
          <w:lang w:eastAsia="en-US"/>
        </w:rPr>
      </w:pPr>
      <w:r w:rsidRPr="002A2035">
        <w:rPr>
          <w:rFonts w:cstheme="minorHAnsi"/>
          <w:sz w:val="26"/>
          <w:szCs w:val="26"/>
        </w:rPr>
        <w:t xml:space="preserve">Perkančioji organizacija </w:t>
      </w:r>
      <w:r w:rsidRPr="002A2035">
        <w:rPr>
          <w:rFonts w:cstheme="minorHAnsi"/>
          <w:color w:val="000000"/>
          <w:sz w:val="26"/>
          <w:szCs w:val="26"/>
          <w:shd w:val="clear" w:color="auto" w:fill="FFFFFF"/>
        </w:rPr>
        <w:t>laiko, kad tiekėjas turi interesų, galinčių kelti grėsmę nacionaliniam saugumui</w:t>
      </w:r>
      <w:r w:rsidRPr="002A2035">
        <w:rPr>
          <w:rFonts w:cstheme="minorHAnsi"/>
          <w:sz w:val="26"/>
          <w:szCs w:val="26"/>
        </w:rPr>
        <w:t xml:space="preserve">, jei jis, </w:t>
      </w:r>
      <w:r w:rsidRPr="002A2035">
        <w:rPr>
          <w:rFonts w:cstheme="minorHAnsi"/>
          <w:color w:val="000000"/>
          <w:sz w:val="26"/>
          <w:szCs w:val="26"/>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2A2035">
        <w:rPr>
          <w:rFonts w:eastAsia="Times New Roman" w:cstheme="minorHAnsi"/>
          <w:color w:val="000000" w:themeColor="text1"/>
          <w:sz w:val="26"/>
          <w:szCs w:val="26"/>
          <w:lang w:eastAsia="en-US"/>
        </w:rPr>
        <w:t>Viešųjų pirkimų tarnybos nustatytos formos atitikties deklaraciją</w:t>
      </w:r>
      <w:r w:rsidR="00500B39">
        <w:rPr>
          <w:rFonts w:eastAsia="Times New Roman" w:cstheme="minorHAnsi"/>
          <w:color w:val="000000" w:themeColor="text1"/>
          <w:sz w:val="26"/>
          <w:szCs w:val="26"/>
          <w:lang w:eastAsia="en-US"/>
        </w:rPr>
        <w:t xml:space="preserve"> </w:t>
      </w:r>
      <w:r w:rsidR="00500B39" w:rsidRPr="00DC466C">
        <w:rPr>
          <w:rFonts w:eastAsia="Times New Roman" w:cstheme="minorHAnsi"/>
          <w:color w:val="000000" w:themeColor="text1"/>
          <w:sz w:val="26"/>
          <w:szCs w:val="26"/>
          <w:lang w:eastAsia="en-US"/>
        </w:rPr>
        <w:t>(</w:t>
      </w:r>
      <w:r w:rsidR="00500B39" w:rsidRPr="00DC466C">
        <w:rPr>
          <w:rFonts w:eastAsia="Times New Roman" w:cstheme="minorHAnsi"/>
          <w:color w:val="000000" w:themeColor="text1"/>
          <w:sz w:val="26"/>
          <w:szCs w:val="26"/>
          <w:lang w:eastAsia="en-US"/>
        </w:rPr>
        <w:fldChar w:fldCharType="begin"/>
      </w:r>
      <w:r w:rsidR="00500B39" w:rsidRPr="00DC466C">
        <w:rPr>
          <w:rFonts w:eastAsia="Times New Roman" w:cstheme="minorHAnsi"/>
          <w:color w:val="000000" w:themeColor="text1"/>
          <w:sz w:val="26"/>
          <w:szCs w:val="26"/>
          <w:lang w:eastAsia="en-US"/>
        </w:rPr>
        <w:instrText xml:space="preserve"> REF _Ref147819754 \h </w:instrText>
      </w:r>
      <w:r w:rsidR="00DC466C">
        <w:rPr>
          <w:rFonts w:eastAsia="Times New Roman" w:cstheme="minorHAnsi"/>
          <w:color w:val="000000" w:themeColor="text1"/>
          <w:sz w:val="26"/>
          <w:szCs w:val="26"/>
          <w:lang w:eastAsia="en-US"/>
        </w:rPr>
        <w:instrText xml:space="preserve"> \* MERGEFORMAT </w:instrText>
      </w:r>
      <w:r w:rsidR="00500B39" w:rsidRPr="00DC466C">
        <w:rPr>
          <w:rFonts w:eastAsia="Times New Roman" w:cstheme="minorHAnsi"/>
          <w:color w:val="000000" w:themeColor="text1"/>
          <w:sz w:val="26"/>
          <w:szCs w:val="26"/>
          <w:lang w:eastAsia="en-US"/>
        </w:rPr>
      </w:r>
      <w:r w:rsidR="00500B39" w:rsidRPr="00DC466C">
        <w:rPr>
          <w:rFonts w:eastAsia="Times New Roman" w:cstheme="minorHAnsi"/>
          <w:color w:val="000000" w:themeColor="text1"/>
          <w:sz w:val="26"/>
          <w:szCs w:val="26"/>
          <w:lang w:eastAsia="en-US"/>
        </w:rPr>
        <w:fldChar w:fldCharType="separate"/>
      </w:r>
      <w:r w:rsidR="00500B39" w:rsidRPr="00DC466C">
        <w:rPr>
          <w:rFonts w:cstheme="minorHAnsi"/>
          <w:sz w:val="26"/>
          <w:szCs w:val="26"/>
        </w:rPr>
        <w:t>Pirkimo sąlygų 8 priedas „Nacionalinio saugumo reikalavimų atitikties deklaracija“</w:t>
      </w:r>
      <w:r w:rsidR="00500B39" w:rsidRPr="00DC466C">
        <w:rPr>
          <w:rFonts w:eastAsia="Times New Roman" w:cstheme="minorHAnsi"/>
          <w:color w:val="000000" w:themeColor="text1"/>
          <w:sz w:val="26"/>
          <w:szCs w:val="26"/>
          <w:lang w:eastAsia="en-US"/>
        </w:rPr>
        <w:fldChar w:fldCharType="end"/>
      </w:r>
      <w:r w:rsidR="00500B39" w:rsidRPr="00DC466C">
        <w:rPr>
          <w:rFonts w:eastAsia="Times New Roman" w:cstheme="minorHAnsi"/>
          <w:color w:val="000000" w:themeColor="text1"/>
          <w:sz w:val="26"/>
          <w:szCs w:val="26"/>
          <w:lang w:eastAsia="en-US"/>
        </w:rPr>
        <w:t>)</w:t>
      </w:r>
      <w:r w:rsidRPr="002A2035">
        <w:rPr>
          <w:rFonts w:eastAsia="Times New Roman" w:cstheme="minorHAnsi"/>
          <w:color w:val="000000" w:themeColor="text1"/>
          <w:sz w:val="26"/>
          <w:szCs w:val="26"/>
          <w:lang w:eastAsia="en-US"/>
        </w:rPr>
        <w:t xml:space="preserve">. Perkančioji organizacija iš ekonomiškai naudingiausią pasiūlymą pateikusio tiekėjo reikalaus pateikti vieną (esant poreikiui – kelis) VPĮ 51 straipsnio 12 dalyje numatytą dokumentą. </w:t>
      </w:r>
    </w:p>
    <w:p w14:paraId="24368EF4" w14:textId="77777777" w:rsidR="00AD1049" w:rsidRPr="002A2035" w:rsidRDefault="00AD1049" w:rsidP="002A2035">
      <w:pPr>
        <w:spacing w:line="276" w:lineRule="auto"/>
        <w:ind w:firstLine="709"/>
        <w:rPr>
          <w:rFonts w:cstheme="minorHAnsi"/>
          <w:sz w:val="26"/>
          <w:szCs w:val="26"/>
        </w:rPr>
      </w:pPr>
      <w:r w:rsidRPr="002A2035">
        <w:rPr>
          <w:rFonts w:cstheme="minorHAnsi"/>
          <w:sz w:val="26"/>
          <w:szCs w:val="26"/>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6A90E2C7" w:rsidR="006D3202" w:rsidRPr="00443F18" w:rsidRDefault="003630A0" w:rsidP="00E743E2">
      <w:pPr>
        <w:pStyle w:val="Heading1"/>
        <w:numPr>
          <w:ilvl w:val="0"/>
          <w:numId w:val="7"/>
        </w:numPr>
        <w:spacing w:before="720" w:after="0" w:line="276" w:lineRule="auto"/>
        <w:ind w:left="357" w:hanging="357"/>
        <w:rPr>
          <w:rFonts w:asciiTheme="minorHAnsi" w:hAnsiTheme="minorHAnsi" w:cstheme="minorHAnsi"/>
          <w:color w:val="auto"/>
        </w:rPr>
      </w:pPr>
      <w:bookmarkStart w:id="13" w:name="_Toc230706033"/>
      <w:r w:rsidRPr="00443F18">
        <w:rPr>
          <w:rFonts w:asciiTheme="minorHAnsi" w:hAnsiTheme="minorHAnsi" w:cstheme="minorHAnsi"/>
          <w:color w:val="auto"/>
        </w:rPr>
        <w:t>Specialieji reikalavimai pasiūlymų rengimui ir pateikimui</w:t>
      </w:r>
      <w:bookmarkEnd w:id="6"/>
      <w:bookmarkEnd w:id="7"/>
      <w:bookmarkEnd w:id="8"/>
      <w:bookmarkEnd w:id="13"/>
    </w:p>
    <w:p w14:paraId="3870D1DD" w14:textId="77777777" w:rsidR="0059027E" w:rsidRPr="00F727D9" w:rsidRDefault="0059027E" w:rsidP="00DC6A20">
      <w:pPr>
        <w:pStyle w:val="ListParagraph"/>
        <w:numPr>
          <w:ilvl w:val="1"/>
          <w:numId w:val="7"/>
        </w:numPr>
        <w:spacing w:before="240" w:line="276" w:lineRule="auto"/>
        <w:ind w:left="0" w:firstLine="709"/>
        <w:rPr>
          <w:rFonts w:cstheme="minorHAnsi"/>
          <w:sz w:val="26"/>
          <w:szCs w:val="26"/>
        </w:rPr>
      </w:pPr>
      <w:r w:rsidRPr="00F727D9">
        <w:rPr>
          <w:rFonts w:cstheme="minorHAnsi"/>
          <w:sz w:val="26"/>
          <w:szCs w:val="26"/>
        </w:rPr>
        <w:t>Tiekėjo pasiūlymą sudaro CVP IS pateikiamų ir žemiau nurodytų dokumentų visuma:</w:t>
      </w:r>
    </w:p>
    <w:p w14:paraId="5B2FD7B6" w14:textId="6B0D113D" w:rsidR="0059027E" w:rsidRPr="00F5680A" w:rsidRDefault="0059027E" w:rsidP="00F727D9">
      <w:pPr>
        <w:pStyle w:val="ListParagraph"/>
        <w:numPr>
          <w:ilvl w:val="2"/>
          <w:numId w:val="7"/>
        </w:numPr>
        <w:spacing w:line="276" w:lineRule="auto"/>
        <w:ind w:left="0" w:firstLine="709"/>
        <w:rPr>
          <w:rFonts w:cstheme="minorHAnsi"/>
          <w:sz w:val="26"/>
          <w:szCs w:val="26"/>
        </w:rPr>
      </w:pPr>
      <w:r w:rsidRPr="00F727D9">
        <w:rPr>
          <w:rFonts w:cstheme="minorHAnsi"/>
          <w:sz w:val="26"/>
          <w:szCs w:val="26"/>
        </w:rPr>
        <w:t xml:space="preserve">Tiekėjo pasirašytas pasiūlymas, parengtas </w:t>
      </w:r>
      <w:r w:rsidRPr="00F5680A">
        <w:rPr>
          <w:rFonts w:cstheme="minorHAnsi"/>
          <w:sz w:val="26"/>
          <w:szCs w:val="26"/>
        </w:rPr>
        <w:t xml:space="preserve">pagal </w:t>
      </w:r>
      <w:r w:rsidR="00F5680A" w:rsidRPr="00F5680A">
        <w:rPr>
          <w:rFonts w:cstheme="minorHAnsi"/>
          <w:sz w:val="26"/>
          <w:szCs w:val="26"/>
        </w:rPr>
        <w:fldChar w:fldCharType="begin"/>
      </w:r>
      <w:r w:rsidR="00F5680A" w:rsidRPr="00F5680A">
        <w:rPr>
          <w:rFonts w:cstheme="minorHAnsi"/>
          <w:sz w:val="26"/>
          <w:szCs w:val="26"/>
        </w:rPr>
        <w:instrText xml:space="preserve"> REF _Ref215673000 \h  \* MERGEFORMAT </w:instrText>
      </w:r>
      <w:r w:rsidR="00F5680A" w:rsidRPr="00F5680A">
        <w:rPr>
          <w:rFonts w:cstheme="minorHAnsi"/>
          <w:sz w:val="26"/>
          <w:szCs w:val="26"/>
        </w:rPr>
      </w:r>
      <w:r w:rsidR="00F5680A" w:rsidRPr="00F5680A">
        <w:rPr>
          <w:rFonts w:cstheme="minorHAnsi"/>
          <w:sz w:val="26"/>
          <w:szCs w:val="26"/>
        </w:rPr>
        <w:fldChar w:fldCharType="separate"/>
      </w:r>
      <w:r w:rsidR="00F5680A" w:rsidRPr="00F5680A">
        <w:rPr>
          <w:rFonts w:cstheme="minorHAnsi"/>
          <w:sz w:val="26"/>
          <w:szCs w:val="26"/>
        </w:rPr>
        <w:t>Pirkimo sąlygų 4 pried</w:t>
      </w:r>
      <w:r w:rsidR="00F5680A">
        <w:rPr>
          <w:rFonts w:cstheme="minorHAnsi"/>
          <w:sz w:val="26"/>
          <w:szCs w:val="26"/>
        </w:rPr>
        <w:t>e</w:t>
      </w:r>
      <w:r w:rsidR="00F5680A" w:rsidRPr="00F5680A">
        <w:rPr>
          <w:rFonts w:cstheme="minorHAnsi"/>
          <w:sz w:val="26"/>
          <w:szCs w:val="26"/>
        </w:rPr>
        <w:t xml:space="preserve"> „Pasiūlymo forma“</w:t>
      </w:r>
      <w:r w:rsidR="00F5680A" w:rsidRPr="00F5680A">
        <w:rPr>
          <w:rFonts w:cstheme="minorHAnsi"/>
          <w:sz w:val="26"/>
          <w:szCs w:val="26"/>
        </w:rPr>
        <w:fldChar w:fldCharType="end"/>
      </w:r>
      <w:r w:rsidR="00FB67FD" w:rsidRPr="00F5680A">
        <w:rPr>
          <w:rFonts w:cstheme="minorHAnsi"/>
          <w:sz w:val="26"/>
          <w:szCs w:val="26"/>
        </w:rPr>
        <w:t xml:space="preserve"> </w:t>
      </w:r>
      <w:r w:rsidRPr="00F5680A">
        <w:rPr>
          <w:rFonts w:cstheme="minorHAnsi"/>
          <w:sz w:val="26"/>
          <w:szCs w:val="26"/>
        </w:rPr>
        <w:t>pateiktą pasiūlymo formą;</w:t>
      </w:r>
    </w:p>
    <w:p w14:paraId="55734572" w14:textId="77777777" w:rsidR="0059027E" w:rsidRPr="00F727D9" w:rsidRDefault="0059027E" w:rsidP="00F727D9">
      <w:pPr>
        <w:pStyle w:val="ListParagraph"/>
        <w:numPr>
          <w:ilvl w:val="2"/>
          <w:numId w:val="7"/>
        </w:numPr>
        <w:spacing w:line="276" w:lineRule="auto"/>
        <w:ind w:left="0" w:firstLine="709"/>
        <w:rPr>
          <w:rFonts w:cstheme="minorHAnsi"/>
          <w:sz w:val="26"/>
          <w:szCs w:val="26"/>
        </w:rPr>
      </w:pPr>
      <w:r w:rsidRPr="00F727D9">
        <w:rPr>
          <w:rFonts w:cstheme="minorHAnsi"/>
          <w:sz w:val="26"/>
          <w:szCs w:val="26"/>
        </w:rPr>
        <w:t>jungtinės veiklos sutarties kopija (jeigu pirkime dalyvauja ūkio subjektų grupė jungtinės veiklos sutarties pagrindu);</w:t>
      </w:r>
    </w:p>
    <w:p w14:paraId="423C0892" w14:textId="77777777" w:rsidR="0059027E" w:rsidRPr="00F727D9" w:rsidRDefault="0059027E" w:rsidP="00F727D9">
      <w:pPr>
        <w:pStyle w:val="ListParagraph"/>
        <w:numPr>
          <w:ilvl w:val="2"/>
          <w:numId w:val="7"/>
        </w:numPr>
        <w:spacing w:line="276" w:lineRule="auto"/>
        <w:ind w:left="0" w:firstLine="709"/>
        <w:rPr>
          <w:rFonts w:cstheme="minorHAnsi"/>
          <w:sz w:val="26"/>
          <w:szCs w:val="26"/>
        </w:rPr>
      </w:pPr>
      <w:r w:rsidRPr="00F727D9">
        <w:rPr>
          <w:rFonts w:cstheme="minorHAnsi"/>
          <w:sz w:val="26"/>
          <w:szCs w:val="26"/>
        </w:rPr>
        <w:t>dokumentas, patvirtinantis, kad asmuo, kuris pasirašė pasiūlymą (jei jis ne tiekėjo vadovas), turėjo teisę jį pasirašyti;</w:t>
      </w:r>
    </w:p>
    <w:p w14:paraId="1421A0EF" w14:textId="592F893F" w:rsidR="0059027E" w:rsidRDefault="00DE4C10" w:rsidP="00F727D9">
      <w:pPr>
        <w:pStyle w:val="ListParagraph"/>
        <w:numPr>
          <w:ilvl w:val="2"/>
          <w:numId w:val="7"/>
        </w:numPr>
        <w:spacing w:line="276" w:lineRule="auto"/>
        <w:ind w:left="0" w:firstLine="709"/>
        <w:rPr>
          <w:rFonts w:cstheme="minorHAnsi"/>
          <w:sz w:val="26"/>
          <w:szCs w:val="26"/>
        </w:rPr>
      </w:pPr>
      <w:r w:rsidRPr="00F727D9">
        <w:rPr>
          <w:rFonts w:cstheme="minorHAnsi"/>
          <w:sz w:val="26"/>
          <w:szCs w:val="26"/>
        </w:rPr>
        <w:lastRenderedPageBreak/>
        <w:t>dokumentai patvirtinantys atitiktį techninės specifikacijos reikalavimams</w:t>
      </w:r>
      <w:r w:rsidR="00F41A04">
        <w:rPr>
          <w:rFonts w:cstheme="minorHAnsi"/>
          <w:sz w:val="26"/>
          <w:szCs w:val="26"/>
        </w:rPr>
        <w:t xml:space="preserve"> </w:t>
      </w:r>
      <w:r w:rsidR="007C3632" w:rsidRPr="00DD232A">
        <w:rPr>
          <w:rFonts w:cstheme="minorHAnsi"/>
          <w:sz w:val="26"/>
          <w:szCs w:val="26"/>
        </w:rPr>
        <w:t>nurod</w:t>
      </w:r>
      <w:r w:rsidR="00DD232A" w:rsidRPr="00DD232A">
        <w:rPr>
          <w:rFonts w:cstheme="minorHAnsi"/>
          <w:sz w:val="26"/>
          <w:szCs w:val="26"/>
        </w:rPr>
        <w:t>y</w:t>
      </w:r>
      <w:r w:rsidR="007C3632" w:rsidRPr="00DD232A">
        <w:rPr>
          <w:rFonts w:cstheme="minorHAnsi"/>
          <w:sz w:val="26"/>
          <w:szCs w:val="26"/>
        </w:rPr>
        <w:t>tiems</w:t>
      </w:r>
      <w:r w:rsidR="00DD232A" w:rsidRPr="00DD232A">
        <w:rPr>
          <w:rFonts w:cstheme="minorHAnsi"/>
          <w:sz w:val="26"/>
          <w:szCs w:val="26"/>
        </w:rPr>
        <w:t xml:space="preserve"> </w:t>
      </w:r>
      <w:r w:rsidR="00DD232A" w:rsidRPr="00DD232A">
        <w:rPr>
          <w:rFonts w:cstheme="minorHAnsi"/>
          <w:sz w:val="26"/>
          <w:szCs w:val="26"/>
        </w:rPr>
        <w:fldChar w:fldCharType="begin"/>
      </w:r>
      <w:r w:rsidR="00DD232A" w:rsidRPr="00DD232A">
        <w:rPr>
          <w:rFonts w:cstheme="minorHAnsi"/>
          <w:sz w:val="26"/>
          <w:szCs w:val="26"/>
        </w:rPr>
        <w:instrText xml:space="preserve"> REF _Ref222387759 \h </w:instrText>
      </w:r>
      <w:r w:rsidR="00DD232A">
        <w:rPr>
          <w:rFonts w:cstheme="minorHAnsi"/>
          <w:sz w:val="26"/>
          <w:szCs w:val="26"/>
        </w:rPr>
        <w:instrText xml:space="preserve"> \* MERGEFORMAT </w:instrText>
      </w:r>
      <w:r w:rsidR="00DD232A" w:rsidRPr="00DD232A">
        <w:rPr>
          <w:rFonts w:cstheme="minorHAnsi"/>
          <w:sz w:val="26"/>
          <w:szCs w:val="26"/>
        </w:rPr>
      </w:r>
      <w:r w:rsidR="00DD232A" w:rsidRPr="00DD232A">
        <w:rPr>
          <w:rFonts w:cstheme="minorHAnsi"/>
          <w:sz w:val="26"/>
          <w:szCs w:val="26"/>
        </w:rPr>
        <w:fldChar w:fldCharType="separate"/>
      </w:r>
      <w:r w:rsidR="00DD232A" w:rsidRPr="00DD232A">
        <w:rPr>
          <w:rFonts w:cstheme="minorHAnsi"/>
          <w:sz w:val="26"/>
          <w:szCs w:val="26"/>
        </w:rPr>
        <w:t>Pirkimo sąlygų 2 priede „Techninė specifikacija“</w:t>
      </w:r>
      <w:r w:rsidR="00DD232A" w:rsidRPr="00DD232A">
        <w:rPr>
          <w:rFonts w:cstheme="minorHAnsi"/>
          <w:sz w:val="26"/>
          <w:szCs w:val="26"/>
        </w:rPr>
        <w:fldChar w:fldCharType="end"/>
      </w:r>
      <w:r w:rsidR="009F5040">
        <w:rPr>
          <w:rFonts w:cstheme="minorHAnsi"/>
          <w:sz w:val="26"/>
          <w:szCs w:val="26"/>
        </w:rPr>
        <w:t>;</w:t>
      </w:r>
    </w:p>
    <w:p w14:paraId="4D73BFF4" w14:textId="04CA5E38" w:rsidR="009F5040" w:rsidRPr="0035491A" w:rsidRDefault="009F5040" w:rsidP="00F727D9">
      <w:pPr>
        <w:pStyle w:val="ListParagraph"/>
        <w:numPr>
          <w:ilvl w:val="2"/>
          <w:numId w:val="7"/>
        </w:numPr>
        <w:spacing w:line="276" w:lineRule="auto"/>
        <w:ind w:left="0" w:firstLine="709"/>
        <w:rPr>
          <w:rFonts w:cstheme="minorHAnsi"/>
          <w:sz w:val="26"/>
          <w:szCs w:val="26"/>
        </w:rPr>
      </w:pPr>
      <w:r>
        <w:rPr>
          <w:rFonts w:cstheme="minorHAnsi"/>
          <w:sz w:val="26"/>
          <w:szCs w:val="26"/>
        </w:rPr>
        <w:t xml:space="preserve">dokumentai </w:t>
      </w:r>
      <w:r w:rsidR="00F41A04">
        <w:rPr>
          <w:rFonts w:cstheme="minorHAnsi"/>
          <w:sz w:val="26"/>
          <w:szCs w:val="26"/>
        </w:rPr>
        <w:t>patvirtinantys atitiktį aplinkos apsaugos reikalavimams (</w:t>
      </w:r>
      <w:r w:rsidR="00F41A04" w:rsidRPr="00F41A04">
        <w:rPr>
          <w:rFonts w:cstheme="minorHAnsi"/>
          <w:sz w:val="26"/>
          <w:szCs w:val="26"/>
        </w:rPr>
        <w:fldChar w:fldCharType="begin"/>
      </w:r>
      <w:r w:rsidR="00F41A04" w:rsidRPr="00F41A04">
        <w:rPr>
          <w:rFonts w:cstheme="minorHAnsi"/>
          <w:sz w:val="26"/>
          <w:szCs w:val="26"/>
        </w:rPr>
        <w:instrText xml:space="preserve"> REF _Ref222392060 \h  \* MERGEFORMAT </w:instrText>
      </w:r>
      <w:r w:rsidR="00F41A04" w:rsidRPr="00F41A04">
        <w:rPr>
          <w:rFonts w:cstheme="minorHAnsi"/>
          <w:sz w:val="26"/>
          <w:szCs w:val="26"/>
        </w:rPr>
      </w:r>
      <w:r w:rsidR="00F41A04" w:rsidRPr="00F41A04">
        <w:rPr>
          <w:rFonts w:cstheme="minorHAnsi"/>
          <w:sz w:val="26"/>
          <w:szCs w:val="26"/>
        </w:rPr>
        <w:fldChar w:fldCharType="separate"/>
      </w:r>
      <w:r w:rsidR="00F41A04" w:rsidRPr="00F41A04">
        <w:rPr>
          <w:rFonts w:cstheme="minorHAnsi"/>
          <w:sz w:val="26"/>
          <w:szCs w:val="26"/>
          <w:lang w:eastAsia="en-US"/>
        </w:rPr>
        <w:t>Pirkimo sąlygų 5 priedas „Aplinkos apsaugos reikalavimai“</w:t>
      </w:r>
      <w:r w:rsidR="00F41A04" w:rsidRPr="00F41A04">
        <w:rPr>
          <w:rFonts w:cstheme="minorHAnsi"/>
          <w:sz w:val="26"/>
          <w:szCs w:val="26"/>
        </w:rPr>
        <w:fldChar w:fldCharType="end"/>
      </w:r>
      <w:r w:rsidR="0035491A">
        <w:rPr>
          <w:rFonts w:cstheme="minorHAnsi"/>
          <w:sz w:val="26"/>
          <w:szCs w:val="26"/>
        </w:rPr>
        <w:t xml:space="preserve"> ir </w:t>
      </w:r>
      <w:r w:rsidR="0035491A" w:rsidRPr="0035491A">
        <w:rPr>
          <w:rFonts w:cstheme="minorHAnsi"/>
          <w:sz w:val="26"/>
          <w:szCs w:val="26"/>
        </w:rPr>
        <w:fldChar w:fldCharType="begin"/>
      </w:r>
      <w:r w:rsidR="0035491A" w:rsidRPr="0035491A">
        <w:rPr>
          <w:rFonts w:cstheme="minorHAnsi"/>
          <w:sz w:val="26"/>
          <w:szCs w:val="26"/>
        </w:rPr>
        <w:instrText xml:space="preserve"> REF _Ref222387759 \h </w:instrText>
      </w:r>
      <w:r w:rsidR="0035491A">
        <w:rPr>
          <w:rFonts w:cstheme="minorHAnsi"/>
          <w:sz w:val="26"/>
          <w:szCs w:val="26"/>
        </w:rPr>
        <w:instrText xml:space="preserve"> \* MERGEFORMAT </w:instrText>
      </w:r>
      <w:r w:rsidR="0035491A" w:rsidRPr="0035491A">
        <w:rPr>
          <w:rFonts w:cstheme="minorHAnsi"/>
          <w:sz w:val="26"/>
          <w:szCs w:val="26"/>
        </w:rPr>
      </w:r>
      <w:r w:rsidR="0035491A" w:rsidRPr="0035491A">
        <w:rPr>
          <w:rFonts w:cstheme="minorHAnsi"/>
          <w:sz w:val="26"/>
          <w:szCs w:val="26"/>
        </w:rPr>
        <w:fldChar w:fldCharType="separate"/>
      </w:r>
      <w:r w:rsidR="0035491A" w:rsidRPr="0035491A">
        <w:rPr>
          <w:rFonts w:cstheme="minorHAnsi"/>
          <w:sz w:val="26"/>
          <w:szCs w:val="26"/>
        </w:rPr>
        <w:t>Pirkimo sąlygų 2 priedas „Techninė specifikacija“</w:t>
      </w:r>
      <w:r w:rsidR="0035491A" w:rsidRPr="0035491A">
        <w:rPr>
          <w:rFonts w:cstheme="minorHAnsi"/>
          <w:sz w:val="26"/>
          <w:szCs w:val="26"/>
        </w:rPr>
        <w:fldChar w:fldCharType="end"/>
      </w:r>
      <w:r w:rsidR="00F41A04" w:rsidRPr="00F41A04">
        <w:rPr>
          <w:rFonts w:cstheme="minorHAnsi"/>
          <w:sz w:val="26"/>
          <w:szCs w:val="26"/>
        </w:rPr>
        <w:t>)</w:t>
      </w:r>
      <w:r w:rsidR="00536A57">
        <w:rPr>
          <w:rFonts w:cstheme="minorHAnsi"/>
          <w:sz w:val="26"/>
          <w:szCs w:val="26"/>
        </w:rPr>
        <w:t xml:space="preserve"> </w:t>
      </w:r>
      <w:r w:rsidR="00536A57">
        <w:rPr>
          <w:rFonts w:cstheme="minorHAnsi"/>
          <w:sz w:val="26"/>
          <w:szCs w:val="26"/>
          <w:lang w:val="en-US"/>
        </w:rPr>
        <w:t xml:space="preserve">bus </w:t>
      </w:r>
      <w:proofErr w:type="spellStart"/>
      <w:r w:rsidR="00536A57">
        <w:rPr>
          <w:rFonts w:cstheme="minorHAnsi"/>
          <w:sz w:val="26"/>
          <w:szCs w:val="26"/>
          <w:lang w:val="en-US"/>
        </w:rPr>
        <w:t>reikalaujami</w:t>
      </w:r>
      <w:proofErr w:type="spellEnd"/>
      <w:r w:rsidR="001D7810">
        <w:rPr>
          <w:rFonts w:cstheme="minorHAnsi"/>
          <w:sz w:val="26"/>
          <w:szCs w:val="26"/>
          <w:lang w:val="en-US"/>
        </w:rPr>
        <w:t xml:space="preserve"> tik </w:t>
      </w:r>
      <w:proofErr w:type="spellStart"/>
      <w:r w:rsidR="001D7810">
        <w:rPr>
          <w:rFonts w:cstheme="minorHAnsi"/>
          <w:sz w:val="26"/>
          <w:szCs w:val="26"/>
          <w:lang w:val="en-US"/>
        </w:rPr>
        <w:t>iš</w:t>
      </w:r>
      <w:proofErr w:type="spellEnd"/>
      <w:r w:rsidR="001D7810">
        <w:rPr>
          <w:rFonts w:cstheme="minorHAnsi"/>
          <w:sz w:val="26"/>
          <w:szCs w:val="26"/>
          <w:lang w:val="en-US"/>
        </w:rPr>
        <w:t xml:space="preserve"> </w:t>
      </w:r>
      <w:proofErr w:type="spellStart"/>
      <w:r w:rsidR="001D7810">
        <w:rPr>
          <w:rFonts w:cstheme="minorHAnsi"/>
          <w:sz w:val="26"/>
          <w:szCs w:val="26"/>
          <w:lang w:val="en-US"/>
        </w:rPr>
        <w:t>tiekėjo</w:t>
      </w:r>
      <w:proofErr w:type="spellEnd"/>
      <w:r w:rsidR="001D7810">
        <w:rPr>
          <w:rFonts w:cstheme="minorHAnsi"/>
          <w:sz w:val="26"/>
          <w:szCs w:val="26"/>
          <w:lang w:val="en-US"/>
        </w:rPr>
        <w:t xml:space="preserve">, </w:t>
      </w:r>
      <w:proofErr w:type="spellStart"/>
      <w:r w:rsidR="001D7810">
        <w:rPr>
          <w:rFonts w:cstheme="minorHAnsi"/>
          <w:sz w:val="26"/>
          <w:szCs w:val="26"/>
          <w:lang w:val="en-US"/>
        </w:rPr>
        <w:t>kurio</w:t>
      </w:r>
      <w:proofErr w:type="spellEnd"/>
      <w:r w:rsidR="001D7810">
        <w:rPr>
          <w:rFonts w:cstheme="minorHAnsi"/>
          <w:sz w:val="26"/>
          <w:szCs w:val="26"/>
          <w:lang w:val="en-US"/>
        </w:rPr>
        <w:t xml:space="preserve"> </w:t>
      </w:r>
      <w:proofErr w:type="spellStart"/>
      <w:r w:rsidR="001D7810">
        <w:rPr>
          <w:rFonts w:cstheme="minorHAnsi"/>
          <w:sz w:val="26"/>
          <w:szCs w:val="26"/>
          <w:lang w:val="en-US"/>
        </w:rPr>
        <w:t>pasiūlymas</w:t>
      </w:r>
      <w:proofErr w:type="spellEnd"/>
      <w:r w:rsidR="001D7810">
        <w:rPr>
          <w:rFonts w:cstheme="minorHAnsi"/>
          <w:sz w:val="26"/>
          <w:szCs w:val="26"/>
          <w:lang w:val="en-US"/>
        </w:rPr>
        <w:t xml:space="preserve"> bus </w:t>
      </w:r>
      <w:proofErr w:type="spellStart"/>
      <w:r w:rsidR="001D7810">
        <w:rPr>
          <w:rFonts w:cstheme="minorHAnsi"/>
          <w:sz w:val="26"/>
          <w:szCs w:val="26"/>
          <w:lang w:val="en-US"/>
        </w:rPr>
        <w:t>pripažintas</w:t>
      </w:r>
      <w:proofErr w:type="spellEnd"/>
      <w:r w:rsidR="001D7810">
        <w:rPr>
          <w:rFonts w:cstheme="minorHAnsi"/>
          <w:sz w:val="26"/>
          <w:szCs w:val="26"/>
          <w:lang w:val="en-US"/>
        </w:rPr>
        <w:t xml:space="preserve"> </w:t>
      </w:r>
      <w:proofErr w:type="spellStart"/>
      <w:r w:rsidR="001D7810">
        <w:rPr>
          <w:rFonts w:cstheme="minorHAnsi"/>
          <w:sz w:val="26"/>
          <w:szCs w:val="26"/>
          <w:lang w:val="en-US"/>
        </w:rPr>
        <w:t>ekonomiškai</w:t>
      </w:r>
      <w:proofErr w:type="spellEnd"/>
      <w:r w:rsidR="001D7810">
        <w:rPr>
          <w:rFonts w:cstheme="minorHAnsi"/>
          <w:sz w:val="26"/>
          <w:szCs w:val="26"/>
          <w:lang w:val="en-US"/>
        </w:rPr>
        <w:t xml:space="preserve"> </w:t>
      </w:r>
      <w:proofErr w:type="spellStart"/>
      <w:r w:rsidR="001D7810">
        <w:rPr>
          <w:rFonts w:cstheme="minorHAnsi"/>
          <w:sz w:val="26"/>
          <w:szCs w:val="26"/>
          <w:lang w:val="en-US"/>
        </w:rPr>
        <w:t>naudingiausiu</w:t>
      </w:r>
      <w:proofErr w:type="spellEnd"/>
      <w:r w:rsidR="0035491A">
        <w:rPr>
          <w:rFonts w:cstheme="minorHAnsi"/>
          <w:sz w:val="26"/>
          <w:szCs w:val="26"/>
          <w:lang w:val="en-US"/>
        </w:rPr>
        <w:t>;</w:t>
      </w:r>
    </w:p>
    <w:p w14:paraId="0D57F020" w14:textId="0C74289E" w:rsidR="0035491A" w:rsidRPr="00410372" w:rsidRDefault="0035491A" w:rsidP="00BF2B6E">
      <w:pPr>
        <w:pStyle w:val="ListParagraph"/>
        <w:numPr>
          <w:ilvl w:val="2"/>
          <w:numId w:val="7"/>
        </w:numPr>
        <w:spacing w:line="276" w:lineRule="auto"/>
        <w:ind w:left="0" w:firstLine="709"/>
        <w:rPr>
          <w:rFonts w:cstheme="minorHAnsi"/>
          <w:sz w:val="26"/>
          <w:szCs w:val="26"/>
        </w:rPr>
      </w:pPr>
      <w:r w:rsidRPr="0035491A">
        <w:rPr>
          <w:rFonts w:cstheme="minorHAnsi"/>
          <w:sz w:val="26"/>
          <w:szCs w:val="26"/>
        </w:rPr>
        <w:t>užpildyta Viešųjų pirkimų tarnybos nustatytos formos atitikties deklaracija</w:t>
      </w:r>
      <w:r>
        <w:rPr>
          <w:rFonts w:cstheme="minorHAnsi"/>
          <w:sz w:val="26"/>
          <w:szCs w:val="26"/>
        </w:rPr>
        <w:t xml:space="preserve"> </w:t>
      </w:r>
      <w:r w:rsidRPr="00410372">
        <w:rPr>
          <w:rFonts w:cstheme="minorHAnsi"/>
          <w:sz w:val="26"/>
          <w:szCs w:val="26"/>
        </w:rPr>
        <w:t>(</w:t>
      </w:r>
      <w:r w:rsidR="00410372" w:rsidRPr="00410372">
        <w:rPr>
          <w:rFonts w:cstheme="minorHAnsi"/>
          <w:sz w:val="26"/>
          <w:szCs w:val="26"/>
        </w:rPr>
        <w:fldChar w:fldCharType="begin"/>
      </w:r>
      <w:r w:rsidR="00410372" w:rsidRPr="00410372">
        <w:rPr>
          <w:rFonts w:cstheme="minorHAnsi"/>
          <w:sz w:val="26"/>
          <w:szCs w:val="26"/>
        </w:rPr>
        <w:instrText xml:space="preserve"> REF _Ref147819754 \h </w:instrText>
      </w:r>
      <w:r w:rsidR="00410372">
        <w:rPr>
          <w:rFonts w:cstheme="minorHAnsi"/>
          <w:sz w:val="26"/>
          <w:szCs w:val="26"/>
        </w:rPr>
        <w:instrText xml:space="preserve"> \* MERGEFORMAT </w:instrText>
      </w:r>
      <w:r w:rsidR="00410372" w:rsidRPr="00410372">
        <w:rPr>
          <w:rFonts w:cstheme="minorHAnsi"/>
          <w:sz w:val="26"/>
          <w:szCs w:val="26"/>
        </w:rPr>
      </w:r>
      <w:r w:rsidR="00410372" w:rsidRPr="00410372">
        <w:rPr>
          <w:rFonts w:cstheme="minorHAnsi"/>
          <w:sz w:val="26"/>
          <w:szCs w:val="26"/>
        </w:rPr>
        <w:fldChar w:fldCharType="separate"/>
      </w:r>
      <w:r w:rsidR="00410372" w:rsidRPr="00410372">
        <w:rPr>
          <w:rFonts w:cstheme="minorHAnsi"/>
          <w:sz w:val="26"/>
          <w:szCs w:val="26"/>
        </w:rPr>
        <w:t>Pirkimo sąlygų 8 priedas „Nacionalinio saugumo reikalavimų atitikties deklaracija“</w:t>
      </w:r>
      <w:r w:rsidR="00410372" w:rsidRPr="00410372">
        <w:rPr>
          <w:rFonts w:cstheme="minorHAnsi"/>
          <w:sz w:val="26"/>
          <w:szCs w:val="26"/>
        </w:rPr>
        <w:fldChar w:fldCharType="end"/>
      </w:r>
      <w:r w:rsidRPr="00410372">
        <w:rPr>
          <w:rFonts w:cstheme="minorHAnsi"/>
          <w:sz w:val="26"/>
          <w:szCs w:val="26"/>
        </w:rPr>
        <w:t>).</w:t>
      </w:r>
    </w:p>
    <w:p w14:paraId="6927A6C5" w14:textId="77777777" w:rsidR="0059027E" w:rsidRPr="00F727D9" w:rsidRDefault="0059027E" w:rsidP="00F727D9">
      <w:pPr>
        <w:pStyle w:val="ListParagraph"/>
        <w:numPr>
          <w:ilvl w:val="2"/>
          <w:numId w:val="7"/>
        </w:numPr>
        <w:spacing w:line="276" w:lineRule="auto"/>
        <w:ind w:left="0" w:firstLine="709"/>
        <w:rPr>
          <w:rFonts w:cstheme="minorHAnsi"/>
          <w:sz w:val="26"/>
          <w:szCs w:val="26"/>
        </w:rPr>
      </w:pPr>
      <w:r w:rsidRPr="00F727D9">
        <w:rPr>
          <w:rFonts w:cstheme="minorHAnsi"/>
          <w:sz w:val="26"/>
          <w:szCs w:val="26"/>
        </w:rPr>
        <w:t>kiekvieno pasitelkto ūkio subjekto, kurio pajėgumais tiekėjas remiasi, jei tokius nurodė Pasiūlymo formoje, pasirašytos laisvos formos deklaracijos ar kito dokumento, patvirtinančio sutikimą dalyvauti šiame viešajame pirkime ir teikti tiekėjo jam pavestas paslaugas, skaitmeninė kopija.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35CB61" w14:textId="373B042E" w:rsidR="0059027E" w:rsidRPr="00F727D9" w:rsidRDefault="0059027E" w:rsidP="00F727D9">
      <w:pPr>
        <w:pStyle w:val="ListParagraph"/>
        <w:numPr>
          <w:ilvl w:val="2"/>
          <w:numId w:val="7"/>
        </w:numPr>
        <w:spacing w:line="276" w:lineRule="auto"/>
        <w:ind w:left="0" w:firstLine="709"/>
        <w:rPr>
          <w:rFonts w:cstheme="minorHAnsi"/>
          <w:sz w:val="26"/>
          <w:szCs w:val="26"/>
        </w:rPr>
      </w:pPr>
      <w:r w:rsidRPr="00F727D9">
        <w:rPr>
          <w:rFonts w:cstheme="minorHAnsi"/>
          <w:sz w:val="26"/>
          <w:szCs w:val="26"/>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w:t>
      </w:r>
      <w:r w:rsidR="00B9412E">
        <w:rPr>
          <w:rFonts w:cstheme="minorHAnsi"/>
          <w:sz w:val="26"/>
          <w:szCs w:val="26"/>
        </w:rPr>
        <w:t>,</w:t>
      </w:r>
      <w:r w:rsidRPr="00F727D9">
        <w:rPr>
          <w:rFonts w:cstheme="minorHAnsi"/>
          <w:sz w:val="26"/>
          <w:szCs w:val="26"/>
        </w:rPr>
        <w:t xml:space="preserve"> kokiais pagrindais (nuosavybės, nuomos ar kitais) naudojasi ar naudosis sutarties vykdymo metu atitinkamas priemones.</w:t>
      </w:r>
    </w:p>
    <w:p w14:paraId="0A3C79F0" w14:textId="0681A873" w:rsidR="001C1D32" w:rsidRPr="00F727D9" w:rsidRDefault="00AD4F1A" w:rsidP="00F727D9">
      <w:pPr>
        <w:pStyle w:val="ListParagraph"/>
        <w:numPr>
          <w:ilvl w:val="1"/>
          <w:numId w:val="7"/>
        </w:numPr>
        <w:spacing w:line="276" w:lineRule="auto"/>
        <w:ind w:left="0" w:firstLine="709"/>
        <w:rPr>
          <w:rFonts w:cstheme="minorHAnsi"/>
          <w:sz w:val="26"/>
          <w:szCs w:val="26"/>
          <w:u w:val="single"/>
        </w:rPr>
      </w:pPr>
      <w:r w:rsidRPr="00F727D9">
        <w:rPr>
          <w:rFonts w:eastAsia="Calibri" w:cstheme="minorHAnsi"/>
          <w:sz w:val="26"/>
          <w:szCs w:val="26"/>
        </w:rPr>
        <w:t xml:space="preserve">Pasiūlymas gali būti pasirašytas </w:t>
      </w:r>
      <w:r w:rsidR="00FD5736" w:rsidRPr="00F727D9">
        <w:rPr>
          <w:rFonts w:eastAsia="Calibri" w:cstheme="minorHAnsi"/>
          <w:sz w:val="26"/>
          <w:szCs w:val="26"/>
        </w:rPr>
        <w:t xml:space="preserve">fiziniu arba </w:t>
      </w:r>
      <w:r w:rsidRPr="00F727D9">
        <w:rPr>
          <w:rFonts w:eastAsia="Calibri" w:cstheme="minorHAnsi"/>
          <w:sz w:val="26"/>
          <w:szCs w:val="26"/>
        </w:rPr>
        <w:t xml:space="preserve">kvalifikuotu elektroniniu parašu. Jeigu </w:t>
      </w:r>
      <w:r w:rsidR="00FD5736" w:rsidRPr="00F727D9">
        <w:rPr>
          <w:rFonts w:eastAsia="Calibri" w:cstheme="minorHAnsi"/>
          <w:sz w:val="26"/>
          <w:szCs w:val="26"/>
        </w:rPr>
        <w:t xml:space="preserve">tiekėjas </w:t>
      </w:r>
      <w:r w:rsidRPr="00F727D9">
        <w:rPr>
          <w:rFonts w:eastAsia="Calibri" w:cstheme="minorHAnsi"/>
          <w:sz w:val="26"/>
          <w:szCs w:val="26"/>
        </w:rPr>
        <w:t>dokumentus tvirtina naudodamas elektroninį, o ne fizinį parašą, elektroninis parašas turi atitikti VPĮ 22</w:t>
      </w:r>
      <w:r w:rsidR="006E2B14" w:rsidRPr="00F727D9">
        <w:rPr>
          <w:rFonts w:eastAsia="Calibri" w:cstheme="minorHAnsi"/>
          <w:sz w:val="26"/>
          <w:szCs w:val="26"/>
        </w:rPr>
        <w:t xml:space="preserve"> </w:t>
      </w:r>
      <w:r w:rsidRPr="00F727D9">
        <w:rPr>
          <w:rFonts w:eastAsia="Calibri" w:cstheme="minorHAnsi"/>
          <w:sz w:val="26"/>
          <w:szCs w:val="26"/>
        </w:rPr>
        <w:t xml:space="preserve">straipsnio 11 dalies 2 ir 3 punktuose nustatytus reikalavimus. </w:t>
      </w:r>
      <w:r w:rsidR="7C928381" w:rsidRPr="00F727D9">
        <w:rPr>
          <w:rFonts w:cstheme="minorHAnsi"/>
          <w:sz w:val="26"/>
          <w:szCs w:val="26"/>
        </w:rPr>
        <w:t>P</w:t>
      </w:r>
      <w:r w:rsidR="007037F7" w:rsidRPr="00F727D9">
        <w:rPr>
          <w:rFonts w:cstheme="minorHAnsi"/>
          <w:sz w:val="26"/>
          <w:szCs w:val="26"/>
        </w:rPr>
        <w:t>erkančiajai organizacijai</w:t>
      </w:r>
      <w:r w:rsidRPr="00F727D9">
        <w:rPr>
          <w:rFonts w:cstheme="minorHAnsi"/>
          <w:sz w:val="26"/>
          <w:szCs w:val="26"/>
        </w:rPr>
        <w:t xml:space="preserve"> kilus abejonių dėl dokumentų tikrumo, ji turi teisę reikalauti pateikti dokumentų originalus.</w:t>
      </w:r>
      <w:r w:rsidRPr="00F727D9">
        <w:rPr>
          <w:rFonts w:eastAsia="Calibri" w:cstheme="minorHAnsi"/>
          <w:sz w:val="26"/>
          <w:szCs w:val="26"/>
        </w:rPr>
        <w:t xml:space="preserve"> Gali būti:</w:t>
      </w:r>
    </w:p>
    <w:p w14:paraId="2EE860FF" w14:textId="32DDD974" w:rsidR="001C1D32" w:rsidRPr="00F727D9" w:rsidRDefault="00AD4F1A" w:rsidP="00F727D9">
      <w:pPr>
        <w:pStyle w:val="ListParagraph"/>
        <w:numPr>
          <w:ilvl w:val="2"/>
          <w:numId w:val="7"/>
        </w:numPr>
        <w:spacing w:line="276" w:lineRule="auto"/>
        <w:ind w:left="0" w:firstLine="709"/>
        <w:rPr>
          <w:rFonts w:cstheme="minorHAnsi"/>
          <w:sz w:val="26"/>
          <w:szCs w:val="26"/>
        </w:rPr>
      </w:pPr>
      <w:r w:rsidRPr="00F727D9">
        <w:rPr>
          <w:rFonts w:eastAsia="Calibri" w:cstheme="minorHAnsi"/>
          <w:sz w:val="26"/>
          <w:szCs w:val="26"/>
        </w:rPr>
        <w:t>pateikiami kvalifikuotu elektroniniu parašu pasirašyti elektroninėmis priemonėmis suformuoti dokumentai;</w:t>
      </w:r>
    </w:p>
    <w:p w14:paraId="5207D451" w14:textId="03EC0DC3" w:rsidR="00AD4F1A" w:rsidRPr="00F727D9" w:rsidRDefault="00AD4F1A" w:rsidP="00F727D9">
      <w:pPr>
        <w:pStyle w:val="ListParagraph"/>
        <w:numPr>
          <w:ilvl w:val="2"/>
          <w:numId w:val="7"/>
        </w:numPr>
        <w:spacing w:line="276" w:lineRule="auto"/>
        <w:ind w:left="0" w:firstLine="709"/>
        <w:rPr>
          <w:rFonts w:cstheme="minorHAnsi"/>
          <w:sz w:val="26"/>
          <w:szCs w:val="26"/>
        </w:rPr>
      </w:pPr>
      <w:r w:rsidRPr="00F727D9">
        <w:rPr>
          <w:rFonts w:eastAsia="Calibri" w:cstheme="minorHAnsi"/>
          <w:sz w:val="26"/>
          <w:szCs w:val="26"/>
        </w:rPr>
        <w:t>skaitmeninės dokumentų kopijos (fiziniu parašu tvirtinami dokumentai turi būti pateikiami pasirašyti ir nuskenuoti).</w:t>
      </w:r>
    </w:p>
    <w:p w14:paraId="25741C16" w14:textId="358B7155" w:rsidR="00EB0E73" w:rsidRPr="00F727D9" w:rsidRDefault="00D61DED" w:rsidP="00F727D9">
      <w:pPr>
        <w:pStyle w:val="ListParagraph"/>
        <w:numPr>
          <w:ilvl w:val="1"/>
          <w:numId w:val="7"/>
        </w:numPr>
        <w:spacing w:line="276" w:lineRule="auto"/>
        <w:ind w:left="0" w:firstLine="709"/>
        <w:rPr>
          <w:rFonts w:cstheme="minorHAnsi"/>
          <w:sz w:val="26"/>
          <w:szCs w:val="26"/>
        </w:rPr>
      </w:pPr>
      <w:r w:rsidRPr="00F727D9">
        <w:rPr>
          <w:rFonts w:eastAsia="Arial" w:cstheme="minorHAnsi"/>
          <w:sz w:val="26"/>
          <w:szCs w:val="26"/>
        </w:rPr>
        <w:lastRenderedPageBreak/>
        <w:t>Pasiūlyma</w:t>
      </w:r>
      <w:r w:rsidR="00543400" w:rsidRPr="00F727D9">
        <w:rPr>
          <w:rFonts w:eastAsia="Arial" w:cstheme="minorHAnsi"/>
          <w:sz w:val="26"/>
          <w:szCs w:val="26"/>
        </w:rPr>
        <w:t>s turi būti parengtas</w:t>
      </w:r>
      <w:r w:rsidRPr="00F727D9">
        <w:rPr>
          <w:rFonts w:eastAsia="Arial" w:cstheme="minorHAnsi"/>
          <w:sz w:val="26"/>
          <w:szCs w:val="26"/>
        </w:rPr>
        <w:t xml:space="preserve"> lietuvių </w:t>
      </w:r>
      <w:r w:rsidR="00E11D19" w:rsidRPr="00F727D9">
        <w:rPr>
          <w:rFonts w:eastAsia="Arial" w:cstheme="minorHAnsi"/>
          <w:sz w:val="26"/>
          <w:szCs w:val="26"/>
        </w:rPr>
        <w:t xml:space="preserve">kalba, išskyrus techninę dokumentaciją jei </w:t>
      </w:r>
      <w:r w:rsidR="003E517E" w:rsidRPr="00F727D9">
        <w:rPr>
          <w:rFonts w:eastAsia="Arial" w:cstheme="minorHAnsi"/>
          <w:sz w:val="26"/>
          <w:szCs w:val="26"/>
        </w:rPr>
        <w:t xml:space="preserve">specialiųjų </w:t>
      </w:r>
      <w:r w:rsidR="000F4264">
        <w:rPr>
          <w:rFonts w:eastAsia="Arial" w:cstheme="minorHAnsi"/>
          <w:sz w:val="26"/>
          <w:szCs w:val="26"/>
        </w:rPr>
        <w:fldChar w:fldCharType="begin"/>
      </w:r>
      <w:r w:rsidR="000F4264">
        <w:rPr>
          <w:rFonts w:eastAsia="Arial" w:cstheme="minorHAnsi"/>
          <w:sz w:val="26"/>
          <w:szCs w:val="26"/>
        </w:rPr>
        <w:instrText xml:space="preserve"> REF _Ref222388238 \h </w:instrText>
      </w:r>
      <w:r w:rsidR="000F4264">
        <w:rPr>
          <w:rFonts w:eastAsia="Arial" w:cstheme="minorHAnsi"/>
          <w:sz w:val="26"/>
          <w:szCs w:val="26"/>
        </w:rPr>
      </w:r>
      <w:r w:rsidR="000F4264">
        <w:rPr>
          <w:rFonts w:eastAsia="Arial" w:cstheme="minorHAnsi"/>
          <w:sz w:val="26"/>
          <w:szCs w:val="26"/>
        </w:rPr>
        <w:fldChar w:fldCharType="separate"/>
      </w:r>
      <w:r w:rsidR="000F4264" w:rsidRPr="00F727D9">
        <w:rPr>
          <w:rFonts w:cstheme="minorHAnsi"/>
          <w:sz w:val="26"/>
          <w:szCs w:val="26"/>
        </w:rPr>
        <w:t>Pirkimo sąlygų 2 pried</w:t>
      </w:r>
      <w:r w:rsidR="00DD42E0">
        <w:rPr>
          <w:rFonts w:cstheme="minorHAnsi"/>
          <w:sz w:val="26"/>
          <w:szCs w:val="26"/>
        </w:rPr>
        <w:t>e</w:t>
      </w:r>
      <w:r w:rsidR="000F4264" w:rsidRPr="00F727D9">
        <w:rPr>
          <w:rFonts w:cstheme="minorHAnsi"/>
          <w:sz w:val="26"/>
          <w:szCs w:val="26"/>
        </w:rPr>
        <w:t xml:space="preserve"> „Techninė specifikacija“</w:t>
      </w:r>
      <w:r w:rsidR="000F4264">
        <w:rPr>
          <w:rFonts w:eastAsia="Arial" w:cstheme="minorHAnsi"/>
          <w:sz w:val="26"/>
          <w:szCs w:val="26"/>
        </w:rPr>
        <w:fldChar w:fldCharType="end"/>
      </w:r>
      <w:r w:rsidR="00E11D19" w:rsidRPr="00F727D9">
        <w:rPr>
          <w:rFonts w:eastAsia="Arial" w:cstheme="minorHAnsi"/>
          <w:sz w:val="26"/>
          <w:szCs w:val="26"/>
        </w:rPr>
        <w:t xml:space="preserve"> nenurodyta kitaip, kurie gali būti pateikiami anglų kalba, jeigu jie taip sudaryti. Su užsienio kalbomis pateikiamais dokumentais, išskyrus šiame Pirkimo sąlygų punkte nurodytus dokumentus, pasiūlyme turi būti pateiktas jų vertimas į lietuvių kalbą. Perkančiajai organizacijai kilus įtarimų dėl pasiūlyme pateikto dokumento vertimo kokybės ir (ar) jo atitikimo dokumento originalo turiniui, perkančioji organizacija turi teisę prašyti dalyvio pateikti vertėjo parašu ir vertimų biuro anspaudu patvirtintą šio dokumento vertimą į lietuvių kalbą. </w:t>
      </w:r>
    </w:p>
    <w:p w14:paraId="5669A55B" w14:textId="13788513" w:rsidR="0032046A" w:rsidRPr="00F727D9" w:rsidRDefault="0032046A" w:rsidP="00F727D9">
      <w:pPr>
        <w:pStyle w:val="ListParagraph"/>
        <w:numPr>
          <w:ilvl w:val="1"/>
          <w:numId w:val="7"/>
        </w:numPr>
        <w:spacing w:line="276" w:lineRule="auto"/>
        <w:ind w:left="0" w:firstLine="709"/>
        <w:rPr>
          <w:rFonts w:cstheme="minorHAnsi"/>
          <w:sz w:val="26"/>
          <w:szCs w:val="26"/>
        </w:rPr>
      </w:pPr>
      <w:r w:rsidRPr="00F727D9">
        <w:rPr>
          <w:rFonts w:cstheme="minorHAnsi"/>
          <w:sz w:val="26"/>
          <w:szCs w:val="26"/>
        </w:rPr>
        <w:t>Pasiūlym</w:t>
      </w:r>
      <w:r w:rsidR="00990A2D" w:rsidRPr="00F727D9">
        <w:rPr>
          <w:rFonts w:cstheme="minorHAnsi"/>
          <w:sz w:val="26"/>
          <w:szCs w:val="26"/>
        </w:rPr>
        <w:t xml:space="preserve">uose nurodytos kainos </w:t>
      </w:r>
      <w:r w:rsidR="003C09C7" w:rsidRPr="00F727D9">
        <w:rPr>
          <w:rFonts w:cstheme="minorHAnsi"/>
          <w:sz w:val="26"/>
          <w:szCs w:val="26"/>
        </w:rPr>
        <w:t xml:space="preserve">bus vertinamos </w:t>
      </w:r>
      <w:r w:rsidRPr="00F727D9">
        <w:rPr>
          <w:rFonts w:cstheme="minorHAnsi"/>
          <w:sz w:val="26"/>
          <w:szCs w:val="26"/>
        </w:rPr>
        <w:t>eurais</w:t>
      </w:r>
      <w:r w:rsidRPr="00F727D9">
        <w:rPr>
          <w:rFonts w:eastAsia="Calibri" w:cstheme="minorHAnsi"/>
          <w:sz w:val="26"/>
          <w:szCs w:val="26"/>
        </w:rPr>
        <w:t>.</w:t>
      </w:r>
      <w:r w:rsidRPr="00F727D9">
        <w:rPr>
          <w:rFonts w:cstheme="minorHAnsi"/>
          <w:sz w:val="26"/>
          <w:szCs w:val="26"/>
        </w:rPr>
        <w:t xml:space="preserve"> Jeigu </w:t>
      </w:r>
      <w:r w:rsidR="005B57A2" w:rsidRPr="00F727D9">
        <w:rPr>
          <w:rFonts w:cstheme="minorHAnsi"/>
          <w:sz w:val="26"/>
          <w:szCs w:val="26"/>
        </w:rPr>
        <w:t>p</w:t>
      </w:r>
      <w:r w:rsidRPr="00F727D9">
        <w:rPr>
          <w:rFonts w:cstheme="minorHAnsi"/>
          <w:sz w:val="26"/>
          <w:szCs w:val="26"/>
        </w:rPr>
        <w:t xml:space="preserve">asiūlymuose kainos nurodytos užsienio valiuta, jos </w:t>
      </w:r>
      <w:r w:rsidR="003C09C7" w:rsidRPr="00F727D9">
        <w:rPr>
          <w:rFonts w:cstheme="minorHAnsi"/>
          <w:sz w:val="26"/>
          <w:szCs w:val="26"/>
        </w:rPr>
        <w:t>bus</w:t>
      </w:r>
      <w:r w:rsidRPr="00F727D9">
        <w:rPr>
          <w:rFonts w:cstheme="minorHAnsi"/>
          <w:sz w:val="26"/>
          <w:szCs w:val="26"/>
        </w:rPr>
        <w:t xml:space="preserve"> perskaičiuojamos </w:t>
      </w:r>
      <w:r w:rsidR="003C09C7" w:rsidRPr="00F727D9">
        <w:rPr>
          <w:rFonts w:cstheme="minorHAnsi"/>
          <w:sz w:val="26"/>
          <w:szCs w:val="26"/>
        </w:rPr>
        <w:t>eurais</w:t>
      </w:r>
      <w:r w:rsidRPr="00F727D9">
        <w:rPr>
          <w:rFonts w:cstheme="minorHAnsi"/>
          <w:sz w:val="26"/>
          <w:szCs w:val="26"/>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27D9">
        <w:rPr>
          <w:rFonts w:cstheme="minorHAnsi"/>
          <w:sz w:val="26"/>
          <w:szCs w:val="26"/>
        </w:rPr>
        <w:t>.</w:t>
      </w:r>
    </w:p>
    <w:p w14:paraId="4CC36FFA" w14:textId="685E3418" w:rsidR="006A6A5B" w:rsidRPr="00F727D9" w:rsidRDefault="006A6A5B" w:rsidP="00F727D9">
      <w:pPr>
        <w:pStyle w:val="ListParagraph"/>
        <w:numPr>
          <w:ilvl w:val="1"/>
          <w:numId w:val="7"/>
        </w:numPr>
        <w:spacing w:after="160" w:line="276" w:lineRule="auto"/>
        <w:ind w:left="0" w:firstLine="709"/>
        <w:rPr>
          <w:rFonts w:eastAsia="Arial" w:cstheme="minorHAnsi"/>
          <w:color w:val="7030A0"/>
          <w:sz w:val="26"/>
          <w:szCs w:val="26"/>
        </w:rPr>
      </w:pPr>
      <w:r w:rsidRPr="00F727D9">
        <w:rPr>
          <w:rFonts w:eastAsia="Arial" w:cstheme="minorHAnsi"/>
          <w:sz w:val="26"/>
          <w:szCs w:val="26"/>
        </w:rPr>
        <w:t xml:space="preserve">Bendra pasiūlymo kaina (sąnaudos) su PVM  turi būti nurodoma dviejų </w:t>
      </w:r>
      <w:r w:rsidR="00EE7D60" w:rsidRPr="00F727D9">
        <w:rPr>
          <w:rFonts w:eastAsia="Arial" w:cstheme="minorHAnsi"/>
          <w:sz w:val="26"/>
          <w:szCs w:val="26"/>
        </w:rPr>
        <w:t>skaitmenų</w:t>
      </w:r>
      <w:r w:rsidRPr="00F727D9">
        <w:rPr>
          <w:rFonts w:eastAsia="Arial" w:cstheme="minorHAnsi"/>
          <w:sz w:val="26"/>
          <w:szCs w:val="26"/>
        </w:rPr>
        <w:t xml:space="preserve"> po kablelio tikslumu. Šią kainą sudarančios kainos sudedamosios dalys ar įkainiai gali būti išreikšt</w:t>
      </w:r>
      <w:r w:rsidR="00EE7D60" w:rsidRPr="00F727D9">
        <w:rPr>
          <w:rFonts w:eastAsia="Arial" w:cstheme="minorHAnsi"/>
          <w:sz w:val="26"/>
          <w:szCs w:val="26"/>
        </w:rPr>
        <w:t>i</w:t>
      </w:r>
      <w:r w:rsidRPr="00F727D9">
        <w:rPr>
          <w:rFonts w:eastAsia="Arial" w:cstheme="minorHAnsi"/>
          <w:sz w:val="26"/>
          <w:szCs w:val="26"/>
        </w:rPr>
        <w:t xml:space="preserve"> neribojant </w:t>
      </w:r>
      <w:r w:rsidR="00EE7D60" w:rsidRPr="00F727D9">
        <w:rPr>
          <w:rFonts w:eastAsia="Arial" w:cstheme="minorHAnsi"/>
          <w:sz w:val="26"/>
          <w:szCs w:val="26"/>
        </w:rPr>
        <w:t>skaitmenų</w:t>
      </w:r>
      <w:r w:rsidRPr="00F727D9">
        <w:rPr>
          <w:rFonts w:eastAsia="Arial" w:cstheme="minorHAnsi"/>
          <w:sz w:val="26"/>
          <w:szCs w:val="26"/>
        </w:rPr>
        <w:t xml:space="preserve"> po kablelio kiekio. </w:t>
      </w:r>
    </w:p>
    <w:p w14:paraId="129309B3" w14:textId="166004DF" w:rsidR="009C66EF" w:rsidRPr="00F727D9" w:rsidRDefault="009C66EF" w:rsidP="00F727D9">
      <w:pPr>
        <w:pStyle w:val="ListParagraph"/>
        <w:numPr>
          <w:ilvl w:val="1"/>
          <w:numId w:val="7"/>
        </w:numPr>
        <w:spacing w:after="160" w:line="276" w:lineRule="auto"/>
        <w:ind w:left="0" w:firstLine="709"/>
        <w:rPr>
          <w:rFonts w:cstheme="minorHAnsi"/>
          <w:sz w:val="26"/>
          <w:szCs w:val="26"/>
        </w:rPr>
      </w:pPr>
      <w:r w:rsidRPr="00F727D9">
        <w:rPr>
          <w:rFonts w:eastAsia="Arial" w:cstheme="minorHAnsi"/>
          <w:sz w:val="26"/>
          <w:szCs w:val="26"/>
        </w:rPr>
        <w:t xml:space="preserve">Tiekėjų pasiūlymuose nurodytos kainos bus vertinamos </w:t>
      </w:r>
      <w:r w:rsidRPr="00F727D9">
        <w:rPr>
          <w:rFonts w:cstheme="minorHAnsi"/>
          <w:sz w:val="26"/>
          <w:szCs w:val="26"/>
        </w:rPr>
        <w:t xml:space="preserve">ir lyginamos su visais mokesčiais, įskaitant PVM. </w:t>
      </w:r>
    </w:p>
    <w:p w14:paraId="3946E33E" w14:textId="513EE65C" w:rsidR="00F527B1" w:rsidRPr="00443F18" w:rsidRDefault="00E62E95" w:rsidP="00E743E2">
      <w:pPr>
        <w:pStyle w:val="Heading1"/>
        <w:numPr>
          <w:ilvl w:val="0"/>
          <w:numId w:val="7"/>
        </w:numPr>
        <w:spacing w:before="720" w:after="0" w:line="276" w:lineRule="auto"/>
        <w:ind w:left="357" w:hanging="357"/>
        <w:rPr>
          <w:rFonts w:asciiTheme="minorHAnsi" w:hAnsiTheme="minorHAnsi" w:cstheme="minorHAnsi"/>
          <w:color w:val="auto"/>
        </w:rPr>
      </w:pPr>
      <w:bookmarkStart w:id="14" w:name="_Toc230706034"/>
      <w:r w:rsidRPr="00443F18">
        <w:rPr>
          <w:rFonts w:asciiTheme="minorHAnsi" w:hAnsiTheme="minorHAnsi" w:cstheme="minorHAnsi"/>
          <w:color w:val="auto"/>
        </w:rPr>
        <w:t>Pasiūlymo galiojimo užtikrinimas</w:t>
      </w:r>
      <w:bookmarkEnd w:id="14"/>
    </w:p>
    <w:p w14:paraId="7203423F" w14:textId="4418FD9D" w:rsidR="00F527B1" w:rsidRPr="00F727D9" w:rsidRDefault="00504AD9" w:rsidP="00DC6A20">
      <w:pPr>
        <w:pStyle w:val="ListParagraph"/>
        <w:numPr>
          <w:ilvl w:val="1"/>
          <w:numId w:val="7"/>
        </w:numPr>
        <w:spacing w:before="240" w:line="276" w:lineRule="auto"/>
        <w:ind w:left="0" w:firstLine="709"/>
        <w:rPr>
          <w:rFonts w:cstheme="minorHAnsi"/>
          <w:sz w:val="26"/>
          <w:szCs w:val="26"/>
        </w:rPr>
      </w:pPr>
      <w:r w:rsidRPr="00F727D9">
        <w:rPr>
          <w:rFonts w:eastAsia="Calibri" w:cstheme="minorHAnsi"/>
          <w:sz w:val="26"/>
          <w:szCs w:val="26"/>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27094B" w:rsidRDefault="00B52705" w:rsidP="00E743E2">
      <w:pPr>
        <w:pStyle w:val="Heading1"/>
        <w:numPr>
          <w:ilvl w:val="0"/>
          <w:numId w:val="7"/>
        </w:numPr>
        <w:spacing w:before="720" w:after="0" w:line="276" w:lineRule="auto"/>
        <w:ind w:left="357" w:hanging="357"/>
        <w:rPr>
          <w:rFonts w:asciiTheme="minorHAnsi" w:hAnsiTheme="minorHAnsi" w:cstheme="minorHAnsi"/>
        </w:rPr>
      </w:pPr>
      <w:bookmarkStart w:id="15" w:name="_Toc15392775"/>
      <w:bookmarkStart w:id="16" w:name="_Toc230706035"/>
      <w:r w:rsidRPr="0027094B">
        <w:rPr>
          <w:rFonts w:asciiTheme="minorHAnsi" w:hAnsiTheme="minorHAnsi" w:cstheme="minorHAnsi"/>
          <w:color w:val="auto"/>
        </w:rPr>
        <w:t>P</w:t>
      </w:r>
      <w:bookmarkEnd w:id="15"/>
      <w:r w:rsidR="00E62E95" w:rsidRPr="0027094B">
        <w:rPr>
          <w:rFonts w:asciiTheme="minorHAnsi" w:hAnsiTheme="minorHAnsi" w:cstheme="minorHAnsi"/>
          <w:color w:val="auto"/>
        </w:rPr>
        <w:t xml:space="preserve">asiūlymų </w:t>
      </w:r>
      <w:r w:rsidR="00A84437" w:rsidRPr="0027094B">
        <w:rPr>
          <w:rFonts w:asciiTheme="minorHAnsi" w:hAnsiTheme="minorHAnsi" w:cstheme="minorHAnsi"/>
          <w:color w:val="auto"/>
        </w:rPr>
        <w:t>vertinimas</w:t>
      </w:r>
      <w:bookmarkEnd w:id="16"/>
    </w:p>
    <w:p w14:paraId="05F7E29D" w14:textId="492F34E7" w:rsidR="00030C1A" w:rsidRPr="00620C98" w:rsidRDefault="00790BDF" w:rsidP="00DC6A20">
      <w:pPr>
        <w:numPr>
          <w:ilvl w:val="1"/>
          <w:numId w:val="7"/>
        </w:numPr>
        <w:spacing w:before="240" w:line="276" w:lineRule="auto"/>
        <w:ind w:left="0" w:firstLine="709"/>
        <w:contextualSpacing/>
        <w:rPr>
          <w:rFonts w:eastAsiaTheme="minorHAnsi" w:cstheme="minorHAnsi"/>
          <w:bCs/>
          <w:i/>
          <w:iCs/>
          <w:color w:val="7030A0"/>
          <w:sz w:val="26"/>
          <w:szCs w:val="26"/>
        </w:rPr>
      </w:pPr>
      <w:r w:rsidRPr="00620C98">
        <w:rPr>
          <w:rFonts w:cstheme="minorHAnsi"/>
          <w:sz w:val="26"/>
          <w:szCs w:val="26"/>
        </w:rPr>
        <w:t>Perkančioji organizacija</w:t>
      </w:r>
      <w:r w:rsidRPr="00620C98">
        <w:rPr>
          <w:rFonts w:eastAsia="Calibri" w:cstheme="minorHAnsi"/>
          <w:sz w:val="26"/>
          <w:szCs w:val="26"/>
        </w:rPr>
        <w:t xml:space="preserve"> ekonomiškai naudingiausią pasiūlymą išrenka pagal tiekėjo pasiūlyme nurodytą kainą, kuri turi būti apskaičiuota ir nurodyta taip, kaip reikalaujama specialiųjų </w:t>
      </w:r>
      <w:r w:rsidR="0018066D" w:rsidRPr="00C05387">
        <w:rPr>
          <w:rFonts w:cstheme="minorHAnsi"/>
          <w:sz w:val="26"/>
          <w:szCs w:val="26"/>
          <w:highlight w:val="yellow"/>
        </w:rPr>
        <w:fldChar w:fldCharType="begin"/>
      </w:r>
      <w:r w:rsidR="0018066D" w:rsidRPr="00C05387">
        <w:rPr>
          <w:rFonts w:cstheme="minorHAnsi"/>
          <w:sz w:val="26"/>
          <w:szCs w:val="26"/>
        </w:rPr>
        <w:instrText xml:space="preserve"> REF _Ref222392060 \h </w:instrText>
      </w:r>
      <w:r w:rsidR="0018066D" w:rsidRPr="00C05387">
        <w:rPr>
          <w:rFonts w:cstheme="minorHAnsi"/>
          <w:sz w:val="26"/>
          <w:szCs w:val="26"/>
          <w:highlight w:val="yellow"/>
        </w:rPr>
        <w:instrText xml:space="preserve"> \* MERGEFORMAT </w:instrText>
      </w:r>
      <w:r w:rsidR="0018066D" w:rsidRPr="00C05387">
        <w:rPr>
          <w:rFonts w:cstheme="minorHAnsi"/>
          <w:sz w:val="26"/>
          <w:szCs w:val="26"/>
          <w:highlight w:val="yellow"/>
        </w:rPr>
      </w:r>
      <w:r w:rsidR="0018066D" w:rsidRPr="00C05387">
        <w:rPr>
          <w:rFonts w:cstheme="minorHAnsi"/>
          <w:sz w:val="26"/>
          <w:szCs w:val="26"/>
          <w:highlight w:val="yellow"/>
        </w:rPr>
        <w:fldChar w:fldCharType="separate"/>
      </w:r>
      <w:r w:rsidR="0018066D" w:rsidRPr="00C05387">
        <w:rPr>
          <w:rFonts w:cstheme="minorHAnsi"/>
          <w:sz w:val="26"/>
          <w:szCs w:val="26"/>
          <w:lang w:eastAsia="en-US"/>
        </w:rPr>
        <w:t xml:space="preserve"> </w:t>
      </w:r>
      <w:r w:rsidR="00C05387" w:rsidRPr="00C05387">
        <w:rPr>
          <w:rFonts w:cstheme="minorHAnsi"/>
          <w:sz w:val="26"/>
          <w:szCs w:val="26"/>
          <w:lang w:eastAsia="en-US"/>
        </w:rPr>
        <w:fldChar w:fldCharType="begin"/>
      </w:r>
      <w:r w:rsidR="00C05387" w:rsidRPr="00C05387">
        <w:rPr>
          <w:rFonts w:cstheme="minorHAnsi"/>
          <w:sz w:val="26"/>
          <w:szCs w:val="26"/>
          <w:lang w:eastAsia="en-US"/>
        </w:rPr>
        <w:instrText xml:space="preserve"> REF _Ref215673000 \h </w:instrText>
      </w:r>
      <w:r w:rsidR="00C05387">
        <w:rPr>
          <w:rFonts w:cstheme="minorHAnsi"/>
          <w:sz w:val="26"/>
          <w:szCs w:val="26"/>
          <w:lang w:eastAsia="en-US"/>
        </w:rPr>
        <w:instrText xml:space="preserve"> \* MERGEFORMAT </w:instrText>
      </w:r>
      <w:r w:rsidR="00C05387" w:rsidRPr="00C05387">
        <w:rPr>
          <w:rFonts w:cstheme="minorHAnsi"/>
          <w:sz w:val="26"/>
          <w:szCs w:val="26"/>
          <w:lang w:eastAsia="en-US"/>
        </w:rPr>
      </w:r>
      <w:r w:rsidR="00C05387" w:rsidRPr="00C05387">
        <w:rPr>
          <w:rFonts w:cstheme="minorHAnsi"/>
          <w:sz w:val="26"/>
          <w:szCs w:val="26"/>
          <w:lang w:eastAsia="en-US"/>
        </w:rPr>
        <w:fldChar w:fldCharType="separate"/>
      </w:r>
      <w:r w:rsidR="00C05387" w:rsidRPr="00C05387">
        <w:rPr>
          <w:rFonts w:cstheme="minorHAnsi"/>
          <w:sz w:val="26"/>
          <w:szCs w:val="26"/>
        </w:rPr>
        <w:t>Pirkimo sąlygų 4 pried</w:t>
      </w:r>
      <w:r w:rsidR="00C05387">
        <w:rPr>
          <w:rFonts w:cstheme="minorHAnsi"/>
          <w:sz w:val="26"/>
          <w:szCs w:val="26"/>
        </w:rPr>
        <w:t>e</w:t>
      </w:r>
      <w:r w:rsidR="00C05387" w:rsidRPr="00C05387">
        <w:rPr>
          <w:rFonts w:cstheme="minorHAnsi"/>
          <w:sz w:val="26"/>
          <w:szCs w:val="26"/>
        </w:rPr>
        <w:t xml:space="preserve"> „Pasiūlymo forma“</w:t>
      </w:r>
      <w:r w:rsidR="00C05387" w:rsidRPr="00C05387">
        <w:rPr>
          <w:rFonts w:cstheme="minorHAnsi"/>
          <w:sz w:val="26"/>
          <w:szCs w:val="26"/>
          <w:lang w:eastAsia="en-US"/>
        </w:rPr>
        <w:fldChar w:fldCharType="end"/>
      </w:r>
      <w:r w:rsidR="0018066D" w:rsidRPr="00C05387">
        <w:rPr>
          <w:rFonts w:cstheme="minorHAnsi"/>
          <w:sz w:val="26"/>
          <w:szCs w:val="26"/>
          <w:highlight w:val="yellow"/>
        </w:rPr>
        <w:fldChar w:fldCharType="end"/>
      </w:r>
      <w:r w:rsidR="00030C1A" w:rsidRPr="00620C98">
        <w:rPr>
          <w:rFonts w:cstheme="minorHAnsi"/>
          <w:sz w:val="26"/>
          <w:szCs w:val="26"/>
        </w:rPr>
        <w:t>.</w:t>
      </w:r>
    </w:p>
    <w:p w14:paraId="60529E4D" w14:textId="77777777" w:rsidR="009B2050" w:rsidRPr="00F727D9" w:rsidRDefault="009B2050" w:rsidP="00F727D9">
      <w:pPr>
        <w:numPr>
          <w:ilvl w:val="1"/>
          <w:numId w:val="7"/>
        </w:numPr>
        <w:spacing w:line="276" w:lineRule="auto"/>
        <w:ind w:left="0" w:firstLine="709"/>
        <w:contextualSpacing/>
        <w:rPr>
          <w:rFonts w:eastAsiaTheme="minorHAnsi" w:cstheme="minorHAnsi"/>
          <w:bCs/>
          <w:sz w:val="26"/>
          <w:szCs w:val="26"/>
        </w:rPr>
      </w:pPr>
      <w:r w:rsidRPr="00F727D9">
        <w:rPr>
          <w:rFonts w:cstheme="minorHAnsi"/>
          <w:color w:val="000000" w:themeColor="text1"/>
          <w:sz w:val="26"/>
          <w:szCs w:val="26"/>
        </w:rPr>
        <w:t xml:space="preserve">Laimėjusiu pasiūlymu galės būti pripažintas tik 1 (vienas) ekonomiškai naudingiausias pasiūlymas, esantis pasiūlymų eilės pirmojoje vietoje. </w:t>
      </w:r>
    </w:p>
    <w:p w14:paraId="1AED15B0" w14:textId="2C660175" w:rsidR="00B01A31" w:rsidRPr="00F727D9" w:rsidRDefault="00B01A31" w:rsidP="00F727D9">
      <w:pPr>
        <w:numPr>
          <w:ilvl w:val="1"/>
          <w:numId w:val="7"/>
        </w:numPr>
        <w:spacing w:line="276" w:lineRule="auto"/>
        <w:ind w:left="0" w:firstLine="709"/>
        <w:contextualSpacing/>
        <w:rPr>
          <w:rFonts w:eastAsiaTheme="minorHAnsi" w:cstheme="minorHAnsi"/>
          <w:bCs/>
          <w:sz w:val="26"/>
          <w:szCs w:val="26"/>
        </w:rPr>
      </w:pPr>
      <w:r w:rsidRPr="00F727D9">
        <w:rPr>
          <w:rFonts w:eastAsiaTheme="minorHAnsi" w:cstheme="minorHAnsi"/>
          <w:bCs/>
          <w:sz w:val="26"/>
          <w:szCs w:val="26"/>
        </w:rPr>
        <w:t>Perkančioji organizacija atmes tiekėjo pasiūlymą, jeigu kartu su pasiūlymu nebus:</w:t>
      </w:r>
    </w:p>
    <w:p w14:paraId="1465C31A" w14:textId="48E2DC4C" w:rsidR="00B01A31" w:rsidRPr="00F727D9" w:rsidRDefault="00B01A31" w:rsidP="00F727D9">
      <w:pPr>
        <w:numPr>
          <w:ilvl w:val="2"/>
          <w:numId w:val="7"/>
        </w:numPr>
        <w:spacing w:line="276" w:lineRule="auto"/>
        <w:ind w:left="0" w:firstLine="709"/>
        <w:contextualSpacing/>
        <w:rPr>
          <w:rFonts w:eastAsiaTheme="minorHAnsi" w:cstheme="minorHAnsi"/>
          <w:bCs/>
          <w:sz w:val="26"/>
          <w:szCs w:val="26"/>
        </w:rPr>
      </w:pPr>
      <w:r w:rsidRPr="00230E55">
        <w:rPr>
          <w:rFonts w:eastAsiaTheme="minorHAnsi" w:cstheme="minorHAnsi"/>
          <w:bCs/>
          <w:sz w:val="26"/>
          <w:szCs w:val="26"/>
        </w:rPr>
        <w:lastRenderedPageBreak/>
        <w:t xml:space="preserve">pateiktas tiekėjo pasirašytas pasiūlymas, parengtas pagal </w:t>
      </w:r>
      <w:r w:rsidR="00E974FE" w:rsidRPr="00230E55">
        <w:rPr>
          <w:rFonts w:eastAsiaTheme="minorHAnsi" w:cstheme="minorHAnsi"/>
          <w:bCs/>
          <w:sz w:val="26"/>
          <w:szCs w:val="26"/>
        </w:rPr>
        <w:t xml:space="preserve">specialiųjų </w:t>
      </w:r>
      <w:r w:rsidR="00230E55" w:rsidRPr="00230E55">
        <w:rPr>
          <w:rFonts w:eastAsiaTheme="minorHAnsi" w:cstheme="minorHAnsi"/>
          <w:bCs/>
          <w:sz w:val="26"/>
          <w:szCs w:val="26"/>
        </w:rPr>
        <w:fldChar w:fldCharType="begin"/>
      </w:r>
      <w:r w:rsidR="00230E55" w:rsidRPr="00230E55">
        <w:rPr>
          <w:rFonts w:eastAsiaTheme="minorHAnsi" w:cstheme="minorHAnsi"/>
          <w:bCs/>
          <w:sz w:val="26"/>
          <w:szCs w:val="26"/>
        </w:rPr>
        <w:instrText xml:space="preserve"> REF _Ref215673000 \h </w:instrText>
      </w:r>
      <w:r w:rsidR="00230E55">
        <w:rPr>
          <w:rFonts w:eastAsiaTheme="minorHAnsi" w:cstheme="minorHAnsi"/>
          <w:bCs/>
          <w:sz w:val="26"/>
          <w:szCs w:val="26"/>
        </w:rPr>
        <w:instrText xml:space="preserve"> \* MERGEFORMAT </w:instrText>
      </w:r>
      <w:r w:rsidR="00230E55" w:rsidRPr="00230E55">
        <w:rPr>
          <w:rFonts w:eastAsiaTheme="minorHAnsi" w:cstheme="minorHAnsi"/>
          <w:bCs/>
          <w:sz w:val="26"/>
          <w:szCs w:val="26"/>
        </w:rPr>
      </w:r>
      <w:r w:rsidR="00230E55" w:rsidRPr="00230E55">
        <w:rPr>
          <w:rFonts w:eastAsiaTheme="minorHAnsi" w:cstheme="minorHAnsi"/>
          <w:bCs/>
          <w:sz w:val="26"/>
          <w:szCs w:val="26"/>
        </w:rPr>
        <w:fldChar w:fldCharType="separate"/>
      </w:r>
      <w:r w:rsidR="00230E55" w:rsidRPr="00230E55">
        <w:rPr>
          <w:rFonts w:cstheme="minorHAnsi"/>
          <w:sz w:val="26"/>
          <w:szCs w:val="26"/>
        </w:rPr>
        <w:t>Pirkimo sąlygų 4 priede  „Pasiūlymo forma“</w:t>
      </w:r>
      <w:r w:rsidR="00230E55" w:rsidRPr="00230E55">
        <w:rPr>
          <w:rFonts w:eastAsiaTheme="minorHAnsi" w:cstheme="minorHAnsi"/>
          <w:bCs/>
          <w:sz w:val="26"/>
          <w:szCs w:val="26"/>
        </w:rPr>
        <w:fldChar w:fldCharType="end"/>
      </w:r>
      <w:r w:rsidRPr="00230E55">
        <w:rPr>
          <w:rFonts w:eastAsiaTheme="minorHAnsi" w:cstheme="minorHAnsi"/>
          <w:bCs/>
          <w:sz w:val="26"/>
          <w:szCs w:val="26"/>
        </w:rPr>
        <w:t xml:space="preserve"> pateiktą pasiūlymo formą</w:t>
      </w:r>
      <w:r w:rsidRPr="00F727D9">
        <w:rPr>
          <w:rFonts w:eastAsiaTheme="minorHAnsi" w:cstheme="minorHAnsi"/>
          <w:bCs/>
          <w:sz w:val="26"/>
          <w:szCs w:val="26"/>
        </w:rPr>
        <w:t xml:space="preserve"> (turi būti užpildyta visa pasiūlymo formoje nurodyta reikalaujama informacija, reikalinga pasiūlymui įvertinti); </w:t>
      </w:r>
    </w:p>
    <w:p w14:paraId="40A6C1E4" w14:textId="44CBC8D9" w:rsidR="00A60002" w:rsidRPr="001933AE" w:rsidRDefault="00D54380" w:rsidP="00F727D9">
      <w:pPr>
        <w:numPr>
          <w:ilvl w:val="2"/>
          <w:numId w:val="7"/>
        </w:numPr>
        <w:spacing w:line="276" w:lineRule="auto"/>
        <w:ind w:left="0" w:firstLine="709"/>
        <w:contextualSpacing/>
        <w:rPr>
          <w:rFonts w:eastAsiaTheme="minorHAnsi" w:cstheme="minorHAnsi"/>
          <w:bCs/>
          <w:sz w:val="26"/>
          <w:szCs w:val="26"/>
        </w:rPr>
      </w:pPr>
      <w:r w:rsidRPr="00F727D9">
        <w:rPr>
          <w:rFonts w:eastAsiaTheme="minorHAnsi" w:cstheme="minorHAnsi"/>
          <w:bCs/>
          <w:sz w:val="26"/>
          <w:szCs w:val="26"/>
        </w:rPr>
        <w:t xml:space="preserve"> </w:t>
      </w:r>
      <w:bookmarkStart w:id="17" w:name="_Hlk162949519"/>
      <w:r w:rsidRPr="00F727D9">
        <w:rPr>
          <w:rFonts w:eastAsiaTheme="minorHAnsi" w:cstheme="minorHAnsi"/>
          <w:bCs/>
          <w:sz w:val="26"/>
          <w:szCs w:val="26"/>
        </w:rPr>
        <w:t>pateikt</w:t>
      </w:r>
      <w:r w:rsidR="00030C1A" w:rsidRPr="00F727D9">
        <w:rPr>
          <w:rFonts w:eastAsiaTheme="minorHAnsi" w:cstheme="minorHAnsi"/>
          <w:bCs/>
          <w:sz w:val="26"/>
          <w:szCs w:val="26"/>
        </w:rPr>
        <w:t xml:space="preserve">i dokumentai įrodantys perkamo objekto atitiktį </w:t>
      </w:r>
      <w:r w:rsidR="001933AE" w:rsidRPr="001933AE">
        <w:rPr>
          <w:rFonts w:eastAsiaTheme="minorHAnsi" w:cstheme="minorHAnsi"/>
          <w:bCs/>
          <w:sz w:val="26"/>
          <w:szCs w:val="26"/>
        </w:rPr>
        <w:fldChar w:fldCharType="begin"/>
      </w:r>
      <w:r w:rsidR="001933AE" w:rsidRPr="001933AE">
        <w:rPr>
          <w:rFonts w:eastAsiaTheme="minorHAnsi" w:cstheme="minorHAnsi"/>
          <w:bCs/>
          <w:sz w:val="26"/>
          <w:szCs w:val="26"/>
        </w:rPr>
        <w:instrText xml:space="preserve"> REF _Ref222392139 \h </w:instrText>
      </w:r>
      <w:r w:rsidR="001933AE">
        <w:rPr>
          <w:rFonts w:eastAsiaTheme="minorHAnsi" w:cstheme="minorHAnsi"/>
          <w:bCs/>
          <w:sz w:val="26"/>
          <w:szCs w:val="26"/>
        </w:rPr>
        <w:instrText xml:space="preserve"> \* MERGEFORMAT </w:instrText>
      </w:r>
      <w:r w:rsidR="001933AE" w:rsidRPr="001933AE">
        <w:rPr>
          <w:rFonts w:eastAsiaTheme="minorHAnsi" w:cstheme="minorHAnsi"/>
          <w:bCs/>
          <w:sz w:val="26"/>
          <w:szCs w:val="26"/>
        </w:rPr>
      </w:r>
      <w:r w:rsidR="001933AE" w:rsidRPr="001933AE">
        <w:rPr>
          <w:rFonts w:eastAsiaTheme="minorHAnsi" w:cstheme="minorHAnsi"/>
          <w:bCs/>
          <w:sz w:val="26"/>
          <w:szCs w:val="26"/>
        </w:rPr>
        <w:fldChar w:fldCharType="separate"/>
      </w:r>
      <w:r w:rsidR="001933AE" w:rsidRPr="001933AE">
        <w:rPr>
          <w:rFonts w:cstheme="minorHAnsi"/>
          <w:sz w:val="26"/>
          <w:szCs w:val="26"/>
        </w:rPr>
        <w:t>Pirkimo sąlygų 2 priedo „Techninė specifikacija“</w:t>
      </w:r>
      <w:r w:rsidR="001933AE" w:rsidRPr="001933AE">
        <w:rPr>
          <w:rFonts w:eastAsiaTheme="minorHAnsi" w:cstheme="minorHAnsi"/>
          <w:bCs/>
          <w:sz w:val="26"/>
          <w:szCs w:val="26"/>
        </w:rPr>
        <w:fldChar w:fldCharType="end"/>
      </w:r>
      <w:r w:rsidR="00030C1A" w:rsidRPr="001933AE">
        <w:rPr>
          <w:rFonts w:eastAsiaTheme="minorHAnsi" w:cstheme="minorHAnsi"/>
          <w:bCs/>
          <w:sz w:val="26"/>
          <w:szCs w:val="26"/>
        </w:rPr>
        <w:t xml:space="preserve"> keliamiems reikalavimas</w:t>
      </w:r>
      <w:r w:rsidR="001933AE">
        <w:rPr>
          <w:rFonts w:eastAsiaTheme="minorHAnsi" w:cstheme="minorHAnsi"/>
          <w:bCs/>
          <w:sz w:val="26"/>
          <w:szCs w:val="26"/>
        </w:rPr>
        <w:t>.</w:t>
      </w:r>
    </w:p>
    <w:p w14:paraId="264C46A4" w14:textId="2DD6CD6D" w:rsidR="007E52DA" w:rsidRPr="0027094B" w:rsidRDefault="007E52DA" w:rsidP="00FC5C49">
      <w:pPr>
        <w:pStyle w:val="Heading1"/>
        <w:numPr>
          <w:ilvl w:val="0"/>
          <w:numId w:val="7"/>
        </w:numPr>
        <w:tabs>
          <w:tab w:val="left" w:pos="567"/>
        </w:tabs>
        <w:spacing w:before="720" w:after="0" w:line="276" w:lineRule="auto"/>
        <w:ind w:left="357" w:hanging="357"/>
        <w:contextualSpacing/>
        <w:rPr>
          <w:rFonts w:asciiTheme="minorHAnsi" w:hAnsiTheme="minorHAnsi" w:cstheme="minorHAnsi"/>
        </w:rPr>
      </w:pPr>
      <w:bookmarkStart w:id="18" w:name="_Toc230706036"/>
      <w:bookmarkStart w:id="19" w:name="_Ref39425999"/>
      <w:bookmarkStart w:id="20" w:name="_Ref39426005"/>
      <w:bookmarkStart w:id="21" w:name="_Toc126333937"/>
      <w:bookmarkEnd w:id="17"/>
      <w:r w:rsidRPr="0027094B">
        <w:rPr>
          <w:rFonts w:asciiTheme="minorHAnsi" w:hAnsiTheme="minorHAnsi" w:cstheme="minorHAnsi"/>
        </w:rPr>
        <w:t>Derybos</w:t>
      </w:r>
      <w:bookmarkEnd w:id="18"/>
    </w:p>
    <w:p w14:paraId="4606342C" w14:textId="77777777" w:rsidR="007E52DA" w:rsidRPr="00FC5C49" w:rsidRDefault="007E52DA" w:rsidP="00FC5C49">
      <w:pPr>
        <w:pStyle w:val="ListParagraph"/>
        <w:numPr>
          <w:ilvl w:val="1"/>
          <w:numId w:val="7"/>
        </w:numPr>
        <w:spacing w:before="240" w:line="276" w:lineRule="auto"/>
        <w:ind w:left="0" w:firstLine="709"/>
        <w:rPr>
          <w:rFonts w:cstheme="minorHAnsi"/>
          <w:sz w:val="26"/>
          <w:szCs w:val="26"/>
        </w:rPr>
      </w:pPr>
      <w:r w:rsidRPr="00FC5C49">
        <w:rPr>
          <w:rFonts w:cstheme="minorHAnsi"/>
          <w:sz w:val="26"/>
          <w:szCs w:val="26"/>
        </w:rPr>
        <w:t>Perkančioji organizacija gali vykdyti derybas, jeigu visi pateikti pasiūlymai yra netinkami ar nepriimtini, o pirkimo sąlygos iš esmės nekeičiamos. Tokiu atveju į derybas kviečiami visi dalyviai atitinkantys pirkimo dokumentuose nustatytus reikalavimus dėl kvalifikacijos.</w:t>
      </w:r>
    </w:p>
    <w:p w14:paraId="770C639B" w14:textId="77777777" w:rsidR="007E52DA" w:rsidRPr="00FC5C49" w:rsidRDefault="007E52DA" w:rsidP="00FC5C49">
      <w:pPr>
        <w:pStyle w:val="ListParagraph"/>
        <w:numPr>
          <w:ilvl w:val="1"/>
          <w:numId w:val="7"/>
        </w:numPr>
        <w:spacing w:line="276" w:lineRule="auto"/>
        <w:ind w:left="0" w:firstLine="709"/>
        <w:rPr>
          <w:rFonts w:cstheme="minorHAnsi"/>
          <w:sz w:val="26"/>
          <w:szCs w:val="26"/>
        </w:rPr>
      </w:pPr>
      <w:r w:rsidRPr="00FC5C49">
        <w:rPr>
          <w:rFonts w:cstheme="minorHAnsi"/>
          <w:sz w:val="26"/>
          <w:szCs w:val="26"/>
        </w:rPr>
        <w:t>Apie sprendimą vykdyti derybas dalyviai bus informuoti atskiru pranešimu, kartu nurodant derybų laiką ir būdą. Sprendimą, vykdyti derybas CVP IS priemonėmis ar kviečiant dalyvius į Komisijos posėdį, kiekvienu konkrečiu atveju priima Komisija, atsižvelgdama į pirkimo aplinkybes.</w:t>
      </w:r>
    </w:p>
    <w:p w14:paraId="31563988" w14:textId="77777777" w:rsidR="007E52DA" w:rsidRPr="00FC5C49" w:rsidRDefault="007E52DA" w:rsidP="00FC5C49">
      <w:pPr>
        <w:pStyle w:val="ListParagraph"/>
        <w:numPr>
          <w:ilvl w:val="1"/>
          <w:numId w:val="7"/>
        </w:numPr>
        <w:spacing w:line="276" w:lineRule="auto"/>
        <w:ind w:left="0" w:firstLine="709"/>
        <w:rPr>
          <w:rFonts w:cstheme="minorHAnsi"/>
          <w:sz w:val="26"/>
          <w:szCs w:val="26"/>
        </w:rPr>
      </w:pPr>
      <w:r w:rsidRPr="00FC5C49">
        <w:rPr>
          <w:rFonts w:cstheme="minorHAnsi"/>
          <w:sz w:val="26"/>
          <w:szCs w:val="26"/>
        </w:rPr>
        <w:t>Derybos vykdomos, siekiant geriausio pirkimo dokumentuose nurodytus perkančiosios organizacijos poreikius atitinkančio rezultato ir laikantis Aprašo 24.3.12.8 papunktyje nurodytų sąlygų.</w:t>
      </w:r>
    </w:p>
    <w:p w14:paraId="53E9D293" w14:textId="77777777" w:rsidR="007E52DA" w:rsidRPr="00FC5C49" w:rsidRDefault="007E52DA" w:rsidP="00FC5C49">
      <w:pPr>
        <w:pStyle w:val="ListParagraph"/>
        <w:numPr>
          <w:ilvl w:val="1"/>
          <w:numId w:val="7"/>
        </w:numPr>
        <w:spacing w:line="276" w:lineRule="auto"/>
        <w:ind w:left="0" w:firstLine="709"/>
        <w:rPr>
          <w:rFonts w:cstheme="minorHAnsi"/>
          <w:sz w:val="26"/>
          <w:szCs w:val="26"/>
        </w:rPr>
      </w:pPr>
      <w:r w:rsidRPr="00FC5C49">
        <w:rPr>
          <w:rFonts w:cstheme="minorHAnsi"/>
          <w:sz w:val="26"/>
          <w:szCs w:val="26"/>
        </w:rPr>
        <w:t>Perkančioji organizacija atskirai derasi su kiekvienu dalyviu.</w:t>
      </w:r>
    </w:p>
    <w:p w14:paraId="4C4025C5" w14:textId="77777777" w:rsidR="007E52DA" w:rsidRPr="00FC5C49" w:rsidRDefault="007E52DA" w:rsidP="00FC5C49">
      <w:pPr>
        <w:pStyle w:val="ListParagraph"/>
        <w:numPr>
          <w:ilvl w:val="1"/>
          <w:numId w:val="7"/>
        </w:numPr>
        <w:spacing w:line="276" w:lineRule="auto"/>
        <w:ind w:left="0" w:firstLine="709"/>
        <w:rPr>
          <w:rFonts w:cstheme="minorHAnsi"/>
          <w:sz w:val="26"/>
          <w:szCs w:val="26"/>
        </w:rPr>
      </w:pPr>
      <w:r w:rsidRPr="00FC5C49">
        <w:rPr>
          <w:rFonts w:cstheme="minorHAnsi"/>
          <w:sz w:val="26"/>
          <w:szCs w:val="26"/>
        </w:rPr>
        <w:t>Jei derybos vykdomos ne CVP IS priemonėmis, jos protokoluojamos. Derybų protokolą pasirašo Komisijos pirmininkas ir dalyvio, su kuriuo derėtasi, atstovas.</w:t>
      </w:r>
    </w:p>
    <w:p w14:paraId="53F5E4A3" w14:textId="77777777" w:rsidR="007E52DA" w:rsidRPr="00FC5C49" w:rsidRDefault="007E52DA" w:rsidP="00FC5C49">
      <w:pPr>
        <w:pStyle w:val="ListParagraph"/>
        <w:numPr>
          <w:ilvl w:val="1"/>
          <w:numId w:val="7"/>
        </w:numPr>
        <w:spacing w:line="276" w:lineRule="auto"/>
        <w:ind w:left="0" w:firstLine="709"/>
        <w:rPr>
          <w:rFonts w:cstheme="minorHAnsi"/>
          <w:sz w:val="26"/>
          <w:szCs w:val="26"/>
        </w:rPr>
      </w:pPr>
      <w:r w:rsidRPr="00FC5C49">
        <w:rPr>
          <w:rFonts w:cstheme="minorHAnsi"/>
          <w:sz w:val="26"/>
          <w:szCs w:val="26"/>
        </w:rPr>
        <w:t>Dalyvio galutinis pasiūlymas yra šalių pasirašytas derybų protokolas ir pirminis pasiūlymas, kiek jis nebuvo pakeistas derybų metu, arba dalyvio CVP IS priemonėmis pateiktas atnaujintas pasiūlymas.</w:t>
      </w:r>
    </w:p>
    <w:p w14:paraId="1B51148A" w14:textId="77777777" w:rsidR="007E52DA" w:rsidRPr="00FC5C49" w:rsidRDefault="007E52DA" w:rsidP="00FC5C49">
      <w:pPr>
        <w:pStyle w:val="ListParagraph"/>
        <w:numPr>
          <w:ilvl w:val="1"/>
          <w:numId w:val="7"/>
        </w:numPr>
        <w:spacing w:line="276" w:lineRule="auto"/>
        <w:ind w:left="0" w:firstLine="709"/>
        <w:rPr>
          <w:rFonts w:cstheme="minorHAnsi"/>
          <w:sz w:val="26"/>
          <w:szCs w:val="26"/>
        </w:rPr>
      </w:pPr>
      <w:r w:rsidRPr="00FC5C49">
        <w:rPr>
          <w:rFonts w:cstheme="minorHAnsi"/>
          <w:sz w:val="26"/>
          <w:szCs w:val="26"/>
        </w:rPr>
        <w:t>Dalyvio, be pateisinamos priežasties neatvykusio į derybas, jei derybos vykdomos kviečiant dalyvį į Komisijos posėdį, ar nepateikusio CVP IS priemonėmis atnaujinto pasiūlymo, jei derybos vykdomos CVP IS priemonėmis, pasiūlymas atmetamas.</w:t>
      </w:r>
    </w:p>
    <w:p w14:paraId="5B2FE4E8" w14:textId="2041E5BC" w:rsidR="00D704B5" w:rsidRDefault="00D704B5" w:rsidP="00FC5C49">
      <w:pPr>
        <w:pStyle w:val="Heading1"/>
        <w:numPr>
          <w:ilvl w:val="0"/>
          <w:numId w:val="7"/>
        </w:numPr>
        <w:tabs>
          <w:tab w:val="left" w:pos="567"/>
        </w:tabs>
        <w:spacing w:before="720" w:after="0" w:line="276" w:lineRule="auto"/>
        <w:ind w:left="0" w:firstLine="709"/>
        <w:contextualSpacing/>
        <w:rPr>
          <w:rFonts w:asciiTheme="minorHAnsi" w:hAnsiTheme="minorHAnsi" w:cstheme="minorHAnsi"/>
        </w:rPr>
      </w:pPr>
      <w:bookmarkStart w:id="22" w:name="_Toc230706037"/>
      <w:r>
        <w:rPr>
          <w:rFonts w:asciiTheme="minorHAnsi" w:hAnsiTheme="minorHAnsi" w:cstheme="minorHAnsi"/>
        </w:rPr>
        <w:t>Sutarties sudarymas</w:t>
      </w:r>
      <w:bookmarkEnd w:id="22"/>
    </w:p>
    <w:p w14:paraId="634F3B09" w14:textId="3C954D35" w:rsidR="00D704B5" w:rsidRPr="00D704B5" w:rsidRDefault="00D704B5" w:rsidP="00FC5C49">
      <w:pPr>
        <w:pStyle w:val="ListParagraph"/>
        <w:numPr>
          <w:ilvl w:val="1"/>
          <w:numId w:val="7"/>
        </w:numPr>
        <w:spacing w:before="240" w:line="276" w:lineRule="auto"/>
        <w:ind w:left="0" w:firstLine="709"/>
      </w:pPr>
      <w:r w:rsidRPr="00FC5C49">
        <w:rPr>
          <w:rFonts w:cstheme="minorHAnsi"/>
          <w:color w:val="000000" w:themeColor="text1"/>
          <w:sz w:val="26"/>
          <w:szCs w:val="26"/>
        </w:rPr>
        <w:t>Ši pirkimo procedūra atliekama siekiant sudaryti sutartį su tiekėju, kurio pasiūlymas, vadovaujantis pirkimo sąlygose</w:t>
      </w:r>
      <w:r w:rsidRPr="00FC5C49">
        <w:rPr>
          <w:rFonts w:cstheme="minorHAnsi"/>
          <w:color w:val="0070C0"/>
          <w:sz w:val="26"/>
          <w:szCs w:val="26"/>
        </w:rPr>
        <w:t xml:space="preserve"> </w:t>
      </w:r>
      <w:r w:rsidRPr="00FC5C49">
        <w:rPr>
          <w:rFonts w:cstheme="minorHAnsi"/>
          <w:color w:val="000000" w:themeColor="text1"/>
          <w:sz w:val="26"/>
          <w:szCs w:val="26"/>
        </w:rPr>
        <w:t xml:space="preserve">nustatyta tvarka, bus pripažintas laimėjęs, o jei pirkimas </w:t>
      </w:r>
      <w:r w:rsidRPr="00FC5C49">
        <w:rPr>
          <w:rFonts w:cstheme="minorHAnsi"/>
          <w:color w:val="000000" w:themeColor="text1"/>
          <w:sz w:val="26"/>
          <w:szCs w:val="26"/>
        </w:rPr>
        <w:lastRenderedPageBreak/>
        <w:t xml:space="preserve">skaidomas į dalis – su tiekėjais, kurių pasiūlymai bus pripažinti laimėję. </w:t>
      </w:r>
      <w:r w:rsidRPr="00FC5C49">
        <w:rPr>
          <w:rFonts w:cstheme="minorHAnsi"/>
          <w:sz w:val="26"/>
          <w:szCs w:val="26"/>
        </w:rPr>
        <w:t xml:space="preserve">Sutarties sąlygos pateikiamos </w:t>
      </w:r>
      <w:r w:rsidR="003371A7" w:rsidRPr="00FC5C49">
        <w:rPr>
          <w:rFonts w:cstheme="minorHAnsi"/>
          <w:sz w:val="26"/>
          <w:szCs w:val="26"/>
        </w:rPr>
        <w:fldChar w:fldCharType="begin"/>
      </w:r>
      <w:r w:rsidR="003371A7" w:rsidRPr="00FC5C49">
        <w:rPr>
          <w:rFonts w:cstheme="minorHAnsi"/>
          <w:sz w:val="26"/>
          <w:szCs w:val="26"/>
        </w:rPr>
        <w:instrText xml:space="preserve"> REF _Ref215821705 \h  \* MERGEFORMAT </w:instrText>
      </w:r>
      <w:r w:rsidR="003371A7" w:rsidRPr="00FC5C49">
        <w:rPr>
          <w:rFonts w:cstheme="minorHAnsi"/>
          <w:sz w:val="26"/>
          <w:szCs w:val="26"/>
        </w:rPr>
      </w:r>
      <w:r w:rsidR="003371A7" w:rsidRPr="00FC5C49">
        <w:rPr>
          <w:rFonts w:cstheme="minorHAnsi"/>
          <w:sz w:val="26"/>
          <w:szCs w:val="26"/>
        </w:rPr>
        <w:fldChar w:fldCharType="separate"/>
      </w:r>
      <w:r w:rsidR="003371A7" w:rsidRPr="00FC5C49">
        <w:rPr>
          <w:rFonts w:cstheme="minorHAnsi"/>
          <w:sz w:val="26"/>
          <w:szCs w:val="26"/>
        </w:rPr>
        <w:t>Pirkimo sąlygų 7 priede „Sutarties projektas“</w:t>
      </w:r>
      <w:r w:rsidR="003371A7" w:rsidRPr="00FC5C49">
        <w:rPr>
          <w:rFonts w:cstheme="minorHAnsi"/>
          <w:sz w:val="26"/>
          <w:szCs w:val="26"/>
        </w:rPr>
        <w:fldChar w:fldCharType="end"/>
      </w:r>
      <w:r w:rsidRPr="00FC5C49">
        <w:rPr>
          <w:rFonts w:cstheme="minorHAnsi"/>
          <w:sz w:val="26"/>
          <w:szCs w:val="26"/>
        </w:rPr>
        <w:t xml:space="preserve">. </w:t>
      </w:r>
    </w:p>
    <w:p w14:paraId="4CFAC41F" w14:textId="2037A2FF" w:rsidR="00D83C57" w:rsidRPr="0027094B" w:rsidRDefault="00D704B5" w:rsidP="00FC5C49">
      <w:pPr>
        <w:pStyle w:val="Heading1"/>
        <w:numPr>
          <w:ilvl w:val="0"/>
          <w:numId w:val="7"/>
        </w:numPr>
        <w:tabs>
          <w:tab w:val="left" w:pos="567"/>
        </w:tabs>
        <w:spacing w:line="276" w:lineRule="auto"/>
        <w:ind w:left="0" w:firstLine="709"/>
        <w:contextualSpacing/>
        <w:rPr>
          <w:rFonts w:asciiTheme="minorHAnsi" w:hAnsiTheme="minorHAnsi" w:cstheme="minorHAnsi"/>
        </w:rPr>
      </w:pPr>
      <w:bookmarkStart w:id="23" w:name="_Toc230706038"/>
      <w:bookmarkEnd w:id="19"/>
      <w:bookmarkEnd w:id="20"/>
      <w:bookmarkEnd w:id="21"/>
      <w:r>
        <w:rPr>
          <w:rFonts w:asciiTheme="minorHAnsi" w:hAnsiTheme="minorHAnsi" w:cstheme="minorHAnsi"/>
        </w:rPr>
        <w:t>Kitos sąlygos</w:t>
      </w:r>
      <w:bookmarkEnd w:id="23"/>
    </w:p>
    <w:p w14:paraId="10559D25" w14:textId="2A11D2A3" w:rsidR="00F5411E" w:rsidRPr="00F727D9" w:rsidRDefault="00D704B5" w:rsidP="00FC5C49">
      <w:pPr>
        <w:pStyle w:val="NoSpacing"/>
        <w:numPr>
          <w:ilvl w:val="1"/>
          <w:numId w:val="7"/>
        </w:numPr>
        <w:spacing w:before="240" w:line="276" w:lineRule="auto"/>
        <w:ind w:left="0" w:firstLine="709"/>
        <w:rPr>
          <w:rFonts w:cstheme="minorHAnsi"/>
          <w:color w:val="00B050"/>
          <w:sz w:val="26"/>
          <w:szCs w:val="26"/>
        </w:rPr>
      </w:pPr>
      <w:r w:rsidRPr="00F727D9">
        <w:rPr>
          <w:rFonts w:eastAsia="Times New Roman" w:cstheme="minorHAnsi"/>
          <w:sz w:val="26"/>
          <w:szCs w:val="26"/>
        </w:rPr>
        <w:t>Perkančioji organizacija nenustato kitų sąlygų.</w:t>
      </w:r>
    </w:p>
    <w:p w14:paraId="12A01B89" w14:textId="08FB8854" w:rsidR="00D704B5" w:rsidRDefault="00D704B5">
      <w:pPr>
        <w:rPr>
          <w:rFonts w:eastAsiaTheme="minorHAnsi" w:cstheme="minorHAnsi"/>
          <w:sz w:val="26"/>
          <w:szCs w:val="26"/>
        </w:rPr>
      </w:pPr>
      <w:r>
        <w:rPr>
          <w:rFonts w:eastAsiaTheme="minorHAnsi" w:cstheme="minorHAnsi"/>
          <w:sz w:val="26"/>
          <w:szCs w:val="26"/>
        </w:rPr>
        <w:br w:type="page"/>
      </w:r>
    </w:p>
    <w:p w14:paraId="34A9BAFC" w14:textId="77777777" w:rsidR="00AE7102" w:rsidRPr="00F727D9" w:rsidRDefault="00AE7102" w:rsidP="00F727D9">
      <w:pPr>
        <w:pStyle w:val="NoSpacing"/>
        <w:spacing w:line="276" w:lineRule="auto"/>
        <w:contextualSpacing/>
        <w:jc w:val="left"/>
        <w:rPr>
          <w:rFonts w:eastAsiaTheme="minorHAnsi" w:cstheme="minorHAnsi"/>
          <w:sz w:val="26"/>
          <w:szCs w:val="26"/>
        </w:rPr>
      </w:pPr>
    </w:p>
    <w:p w14:paraId="4D042BD5" w14:textId="77777777" w:rsidR="005450B5" w:rsidRPr="00F727D9" w:rsidRDefault="005450B5" w:rsidP="00F727D9">
      <w:pPr>
        <w:pStyle w:val="NoSpacing"/>
        <w:spacing w:line="276" w:lineRule="auto"/>
        <w:contextualSpacing/>
        <w:jc w:val="left"/>
        <w:rPr>
          <w:rFonts w:eastAsiaTheme="minorHAnsi" w:cstheme="minorHAnsi"/>
          <w:sz w:val="26"/>
          <w:szCs w:val="26"/>
        </w:rPr>
      </w:pPr>
    </w:p>
    <w:p w14:paraId="5EF42E7D" w14:textId="5B9917FE" w:rsidR="00495D1D" w:rsidRPr="009821C3" w:rsidRDefault="00495D1D" w:rsidP="009821C3">
      <w:pPr>
        <w:pStyle w:val="Heading2"/>
        <w:ind w:left="4536" w:firstLine="0"/>
        <w:rPr>
          <w:rFonts w:asciiTheme="minorHAnsi" w:hAnsiTheme="minorHAnsi" w:cstheme="minorHAnsi"/>
          <w:color w:val="auto"/>
          <w:sz w:val="24"/>
          <w:szCs w:val="24"/>
        </w:rPr>
      </w:pPr>
      <w:bookmarkStart w:id="24" w:name="_Ref38285444"/>
      <w:bookmarkStart w:id="25" w:name="_Ref38291496"/>
      <w:bookmarkStart w:id="26" w:name="_Toc199751864"/>
      <w:bookmarkStart w:id="27" w:name="_Toc230706039"/>
      <w:r w:rsidRPr="009821C3">
        <w:rPr>
          <w:rFonts w:asciiTheme="minorHAnsi" w:hAnsiTheme="minorHAnsi" w:cstheme="minorHAnsi"/>
          <w:color w:val="auto"/>
          <w:sz w:val="24"/>
          <w:szCs w:val="24"/>
        </w:rPr>
        <w:t xml:space="preserve">Pirkimo sąlygų </w:t>
      </w:r>
      <w:r w:rsidR="0054737C" w:rsidRPr="009821C3">
        <w:rPr>
          <w:rFonts w:asciiTheme="minorHAnsi" w:hAnsiTheme="minorHAnsi" w:cstheme="minorHAnsi"/>
          <w:color w:val="auto"/>
          <w:sz w:val="24"/>
          <w:szCs w:val="24"/>
        </w:rPr>
        <w:t>1</w:t>
      </w:r>
      <w:r w:rsidRPr="009821C3">
        <w:rPr>
          <w:rFonts w:asciiTheme="minorHAnsi" w:hAnsiTheme="minorHAnsi" w:cstheme="minorHAnsi"/>
          <w:color w:val="auto"/>
          <w:sz w:val="24"/>
          <w:szCs w:val="24"/>
        </w:rPr>
        <w:t xml:space="preserve"> priedas „Tiekėjų pašalinimo pagrindai“</w:t>
      </w:r>
      <w:bookmarkEnd w:id="24"/>
      <w:bookmarkEnd w:id="25"/>
      <w:bookmarkEnd w:id="26"/>
      <w:bookmarkEnd w:id="27"/>
    </w:p>
    <w:p w14:paraId="58A86972" w14:textId="77777777" w:rsidR="00495D1D" w:rsidRPr="00495D1D" w:rsidRDefault="00495D1D" w:rsidP="00495D1D">
      <w:pPr>
        <w:spacing w:after="160" w:line="276" w:lineRule="auto"/>
        <w:ind w:firstLine="0"/>
        <w:jc w:val="center"/>
        <w:rPr>
          <w:rFonts w:cstheme="minorHAnsi"/>
          <w:b/>
          <w:bCs/>
          <w:smallCaps/>
          <w:sz w:val="22"/>
          <w:szCs w:val="22"/>
        </w:rPr>
      </w:pPr>
    </w:p>
    <w:p w14:paraId="4FE213CE" w14:textId="77777777" w:rsidR="00495D1D" w:rsidRPr="00495D1D" w:rsidRDefault="00495D1D" w:rsidP="00F55670">
      <w:pPr>
        <w:numPr>
          <w:ilvl w:val="0"/>
          <w:numId w:val="9"/>
        </w:numPr>
        <w:spacing w:line="276" w:lineRule="auto"/>
        <w:ind w:left="0" w:firstLine="851"/>
        <w:jc w:val="left"/>
        <w:rPr>
          <w:rFonts w:cstheme="minorHAnsi"/>
          <w:sz w:val="24"/>
          <w:szCs w:val="24"/>
        </w:rPr>
      </w:pPr>
      <w:r w:rsidRPr="00495D1D">
        <w:rPr>
          <w:rFonts w:cstheme="minorHAns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F1E9410" w14:textId="77777777" w:rsidR="00495D1D" w:rsidRPr="00495D1D" w:rsidRDefault="00495D1D" w:rsidP="00F55670">
      <w:pPr>
        <w:numPr>
          <w:ilvl w:val="0"/>
          <w:numId w:val="9"/>
        </w:numPr>
        <w:spacing w:line="276" w:lineRule="auto"/>
        <w:ind w:left="0" w:firstLine="851"/>
        <w:jc w:val="left"/>
        <w:rPr>
          <w:rFonts w:cstheme="minorHAnsi"/>
          <w:sz w:val="24"/>
          <w:szCs w:val="24"/>
        </w:rPr>
      </w:pPr>
      <w:r w:rsidRPr="00495D1D">
        <w:rPr>
          <w:rFonts w:cstheme="minorHAnsi"/>
          <w:sz w:val="24"/>
          <w:szCs w:val="24"/>
        </w:rPr>
        <w:t xml:space="preserve">Pašalinimo pagrindai taikomi tiekėjui (kai pasiūlymą teikia ūkio subjektų grupė – visiems tos grupės nariams) ir ūkio subjektams, kurių pajėgumais tiekėjas remiasi. </w:t>
      </w:r>
    </w:p>
    <w:p w14:paraId="4322F591" w14:textId="77777777" w:rsidR="00495D1D" w:rsidRPr="00495D1D" w:rsidRDefault="00495D1D" w:rsidP="00F55670">
      <w:pPr>
        <w:numPr>
          <w:ilvl w:val="0"/>
          <w:numId w:val="9"/>
        </w:numPr>
        <w:spacing w:line="276" w:lineRule="auto"/>
        <w:ind w:left="0" w:firstLine="851"/>
        <w:jc w:val="left"/>
        <w:rPr>
          <w:rFonts w:eastAsia="Verdana" w:cstheme="minorHAnsi"/>
          <w:sz w:val="24"/>
          <w:szCs w:val="24"/>
        </w:rPr>
      </w:pPr>
      <w:r w:rsidRPr="00495D1D">
        <w:rPr>
          <w:rFonts w:cstheme="minorHAns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95D1D">
        <w:rPr>
          <w:rFonts w:eastAsia="Verdana" w:cstheme="minorHAnsi"/>
          <w:sz w:val="24"/>
          <w:szCs w:val="24"/>
        </w:rPr>
        <w:t xml:space="preserve">e nustatytų tiekėjo pašalinimo pagrindų, išskyrus VPĮ 46 straipsnio 10 dalyje nustatytus atvejus (tačiau atsižvelgiant į VPĮ 46 straipsnio 11 ir 12 dalių nuostatas). </w:t>
      </w:r>
    </w:p>
    <w:p w14:paraId="2F3387A8" w14:textId="77777777" w:rsidR="00495D1D" w:rsidRPr="00495D1D" w:rsidRDefault="00495D1D" w:rsidP="00F55670">
      <w:pPr>
        <w:numPr>
          <w:ilvl w:val="0"/>
          <w:numId w:val="9"/>
        </w:numPr>
        <w:spacing w:line="276" w:lineRule="auto"/>
        <w:ind w:left="0" w:firstLine="851"/>
        <w:jc w:val="left"/>
        <w:rPr>
          <w:rFonts w:eastAsia="Verdana" w:cstheme="minorHAnsi"/>
          <w:sz w:val="24"/>
          <w:szCs w:val="24"/>
        </w:rPr>
      </w:pPr>
      <w:r w:rsidRPr="00495D1D">
        <w:rPr>
          <w:rFonts w:eastAsia="Verdana" w:cstheme="minorHAns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6E7F28C" w14:textId="77777777" w:rsidR="00495D1D" w:rsidRPr="00495D1D" w:rsidRDefault="00495D1D" w:rsidP="00F55670">
      <w:pPr>
        <w:numPr>
          <w:ilvl w:val="0"/>
          <w:numId w:val="9"/>
        </w:numPr>
        <w:spacing w:line="276" w:lineRule="auto"/>
        <w:ind w:left="0" w:firstLine="851"/>
        <w:jc w:val="left"/>
        <w:rPr>
          <w:rFonts w:cstheme="minorHAnsi"/>
          <w:sz w:val="24"/>
          <w:szCs w:val="24"/>
        </w:rPr>
      </w:pPr>
      <w:r w:rsidRPr="00495D1D">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95D1D">
        <w:rPr>
          <w:rFonts w:cstheme="minorHAnsi"/>
          <w:sz w:val="24"/>
          <w:szCs w:val="24"/>
        </w:rPr>
        <w:t xml:space="preserve">mentai, kuriuos turi pateikti Lietuvos Respublikoje registruoti tiekėjai. Dėl dokumentų, kuriuos turi pateikti užsienio šalių tiekėjai, informaciją Perkančioji organizacija pasitikrina „e-Certis“, adresu </w:t>
      </w:r>
      <w:hyperlink r:id="rId16" w:history="1">
        <w:r w:rsidRPr="00495D1D">
          <w:rPr>
            <w:rFonts w:eastAsia="Calibri" w:cstheme="minorHAnsi"/>
            <w:sz w:val="24"/>
            <w:szCs w:val="24"/>
          </w:rPr>
          <w:t>https://ec.europa.eu/tools/ecertis/</w:t>
        </w:r>
      </w:hyperlink>
      <w:r w:rsidRPr="00495D1D">
        <w:rPr>
          <w:rFonts w:cstheme="minorHAnsi"/>
          <w:sz w:val="24"/>
          <w:szCs w:val="24"/>
        </w:rPr>
        <w:t xml:space="preserve">. </w:t>
      </w:r>
    </w:p>
    <w:p w14:paraId="6B50DFBD" w14:textId="77777777" w:rsidR="00495D1D" w:rsidRPr="00495D1D" w:rsidRDefault="00495D1D" w:rsidP="00F55670">
      <w:pPr>
        <w:numPr>
          <w:ilvl w:val="0"/>
          <w:numId w:val="9"/>
        </w:numPr>
        <w:spacing w:line="276" w:lineRule="auto"/>
        <w:ind w:left="0" w:firstLine="851"/>
        <w:jc w:val="left"/>
        <w:rPr>
          <w:rFonts w:cstheme="minorHAnsi"/>
          <w:sz w:val="24"/>
          <w:szCs w:val="24"/>
        </w:rPr>
      </w:pPr>
      <w:r w:rsidRPr="00495D1D">
        <w:rPr>
          <w:rFonts w:cstheme="minorHAnsi"/>
          <w:sz w:val="24"/>
          <w:szCs w:val="24"/>
        </w:rPr>
        <w:t>Perkančioji organizacija nereikalauja iš tiekėjo pateikti dokumentų, patvirtinančių jo pašalinimo pagrindų nebuvimą, jeigu ji:</w:t>
      </w:r>
    </w:p>
    <w:p w14:paraId="18A451AB" w14:textId="77777777" w:rsidR="00495D1D" w:rsidRPr="00495D1D" w:rsidRDefault="00495D1D" w:rsidP="00F55670">
      <w:pPr>
        <w:numPr>
          <w:ilvl w:val="1"/>
          <w:numId w:val="9"/>
        </w:numPr>
        <w:spacing w:line="276" w:lineRule="auto"/>
        <w:ind w:left="0" w:firstLine="851"/>
        <w:jc w:val="left"/>
        <w:rPr>
          <w:rFonts w:cstheme="minorHAnsi"/>
          <w:sz w:val="24"/>
          <w:szCs w:val="24"/>
        </w:rPr>
      </w:pPr>
      <w:r w:rsidRPr="00495D1D">
        <w:rPr>
          <w:rFonts w:cstheme="minorHAnsi"/>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2DDD845" w14:textId="77777777" w:rsidR="00495D1D" w:rsidRDefault="00495D1D" w:rsidP="00F55670">
      <w:pPr>
        <w:numPr>
          <w:ilvl w:val="1"/>
          <w:numId w:val="9"/>
        </w:numPr>
        <w:spacing w:line="276" w:lineRule="auto"/>
        <w:ind w:left="0" w:firstLine="851"/>
        <w:jc w:val="left"/>
        <w:rPr>
          <w:rFonts w:cstheme="minorHAnsi"/>
          <w:sz w:val="24"/>
          <w:szCs w:val="24"/>
        </w:rPr>
      </w:pPr>
      <w:r w:rsidRPr="00495D1D">
        <w:rPr>
          <w:rFonts w:cstheme="minorHAns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581BEC6" w14:textId="36BD43F3" w:rsidR="00733FBF" w:rsidRPr="00495D1D" w:rsidRDefault="00733FBF" w:rsidP="00733FBF">
      <w:pPr>
        <w:spacing w:line="276" w:lineRule="auto"/>
        <w:ind w:firstLine="720"/>
        <w:jc w:val="left"/>
        <w:rPr>
          <w:rFonts w:cstheme="minorHAnsi"/>
          <w:sz w:val="24"/>
          <w:szCs w:val="24"/>
        </w:rPr>
      </w:pPr>
      <w:r>
        <w:rPr>
          <w:rFonts w:cstheme="minorHAnsi"/>
          <w:sz w:val="24"/>
          <w:szCs w:val="24"/>
        </w:rPr>
        <w:lastRenderedPageBreak/>
        <w:t>6</w:t>
      </w:r>
      <w:r>
        <w:rPr>
          <w:rFonts w:cstheme="minorHAnsi"/>
          <w:sz w:val="24"/>
          <w:szCs w:val="24"/>
          <w:vertAlign w:val="superscript"/>
        </w:rPr>
        <w:t>1</w:t>
      </w:r>
      <w:r>
        <w:rPr>
          <w:rFonts w:cstheme="minorHAnsi"/>
          <w:sz w:val="24"/>
          <w:szCs w:val="24"/>
        </w:rPr>
        <w:t xml:space="preserve">. </w:t>
      </w:r>
      <w:r w:rsidRPr="00733FBF">
        <w:rPr>
          <w:rFonts w:cstheme="minorHAnsi"/>
          <w:sz w:val="24"/>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3BED663" w14:textId="77777777" w:rsidR="00495D1D" w:rsidRPr="00495D1D" w:rsidRDefault="00495D1D" w:rsidP="00F55670">
      <w:pPr>
        <w:numPr>
          <w:ilvl w:val="0"/>
          <w:numId w:val="9"/>
        </w:numPr>
        <w:spacing w:line="276" w:lineRule="auto"/>
        <w:ind w:left="0" w:firstLine="851"/>
        <w:jc w:val="left"/>
        <w:rPr>
          <w:rFonts w:cstheme="minorHAnsi"/>
          <w:sz w:val="24"/>
          <w:szCs w:val="24"/>
        </w:rPr>
      </w:pPr>
      <w:r w:rsidRPr="00495D1D">
        <w:rPr>
          <w:rFonts w:cstheme="minorHAns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336F9B" w14:textId="77777777" w:rsidR="00495D1D" w:rsidRPr="00495D1D" w:rsidRDefault="00495D1D" w:rsidP="00F55670">
      <w:pPr>
        <w:numPr>
          <w:ilvl w:val="1"/>
          <w:numId w:val="9"/>
        </w:numPr>
        <w:spacing w:line="276" w:lineRule="auto"/>
        <w:ind w:left="0" w:firstLine="567"/>
        <w:jc w:val="left"/>
        <w:rPr>
          <w:rFonts w:cstheme="minorHAnsi"/>
          <w:sz w:val="24"/>
          <w:szCs w:val="24"/>
        </w:rPr>
      </w:pPr>
      <w:r w:rsidRPr="00495D1D">
        <w:rPr>
          <w:rFonts w:cstheme="minorHAnsi"/>
          <w:sz w:val="24"/>
          <w:szCs w:val="24"/>
        </w:rPr>
        <w:t>priesaikos deklaracija;</w:t>
      </w:r>
    </w:p>
    <w:p w14:paraId="4F4D4667" w14:textId="77777777" w:rsidR="00495D1D" w:rsidRPr="00495D1D" w:rsidRDefault="00495D1D" w:rsidP="00F55670">
      <w:pPr>
        <w:numPr>
          <w:ilvl w:val="1"/>
          <w:numId w:val="9"/>
        </w:numPr>
        <w:spacing w:line="276" w:lineRule="auto"/>
        <w:ind w:left="0" w:firstLine="567"/>
        <w:contextualSpacing/>
        <w:jc w:val="left"/>
        <w:rPr>
          <w:rFonts w:cstheme="minorHAnsi"/>
          <w:sz w:val="24"/>
          <w:szCs w:val="24"/>
        </w:rPr>
      </w:pPr>
      <w:r w:rsidRPr="00495D1D">
        <w:rPr>
          <w:rFonts w:cstheme="minorHAns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92C6FD" w14:textId="77777777" w:rsidR="00495D1D" w:rsidRPr="00495D1D" w:rsidRDefault="00495D1D" w:rsidP="00F55670">
      <w:pPr>
        <w:numPr>
          <w:ilvl w:val="0"/>
          <w:numId w:val="9"/>
        </w:numPr>
        <w:spacing w:line="276" w:lineRule="auto"/>
        <w:ind w:left="0" w:firstLine="567"/>
        <w:contextualSpacing/>
        <w:jc w:val="left"/>
        <w:rPr>
          <w:rFonts w:cstheme="minorHAnsi"/>
          <w:sz w:val="24"/>
          <w:szCs w:val="24"/>
        </w:rPr>
      </w:pPr>
      <w:r w:rsidRPr="00495D1D">
        <w:rPr>
          <w:rFonts w:cstheme="minorHAnsi"/>
          <w:sz w:val="24"/>
          <w:szCs w:val="24"/>
        </w:rPr>
        <w:t>Tiekėjo pašalinimo pagrindai ir jų nebuvimą patvirtinantys dokumentai:</w:t>
      </w:r>
    </w:p>
    <w:tbl>
      <w:tblPr>
        <w:tblW w:w="5000" w:type="pct"/>
        <w:tblLayout w:type="fixed"/>
        <w:tblCellMar>
          <w:left w:w="10" w:type="dxa"/>
          <w:right w:w="10" w:type="dxa"/>
        </w:tblCellMar>
        <w:tblLook w:val="04A0" w:firstRow="1" w:lastRow="0" w:firstColumn="1" w:lastColumn="0" w:noHBand="0" w:noVBand="1"/>
      </w:tblPr>
      <w:tblGrid>
        <w:gridCol w:w="561"/>
        <w:gridCol w:w="3256"/>
        <w:gridCol w:w="1307"/>
        <w:gridCol w:w="4838"/>
      </w:tblGrid>
      <w:tr w:rsidR="00495D1D" w:rsidRPr="00495D1D" w14:paraId="1282F776"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E8D57E" w14:textId="77777777" w:rsidR="00495D1D" w:rsidRPr="00495D1D" w:rsidRDefault="00495D1D" w:rsidP="00733FBF">
            <w:pPr>
              <w:spacing w:line="240" w:lineRule="auto"/>
              <w:ind w:firstLine="0"/>
              <w:jc w:val="center"/>
              <w:rPr>
                <w:rFonts w:cstheme="minorHAnsi"/>
                <w:b/>
                <w:bCs/>
                <w:sz w:val="24"/>
                <w:szCs w:val="24"/>
              </w:rPr>
            </w:pPr>
            <w:r w:rsidRPr="00495D1D">
              <w:rPr>
                <w:rFonts w:cstheme="minorHAnsi"/>
                <w:b/>
                <w:bCs/>
                <w:sz w:val="24"/>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5306BD" w14:textId="77777777" w:rsidR="00495D1D" w:rsidRPr="00495D1D" w:rsidRDefault="00495D1D" w:rsidP="00733FBF">
            <w:pPr>
              <w:spacing w:line="240" w:lineRule="auto"/>
              <w:ind w:firstLine="0"/>
              <w:jc w:val="center"/>
              <w:rPr>
                <w:rFonts w:cstheme="minorHAnsi"/>
                <w:bCs/>
                <w:sz w:val="24"/>
                <w:szCs w:val="24"/>
                <w:lang w:eastAsia="en-US"/>
              </w:rPr>
            </w:pPr>
            <w:r w:rsidRPr="00495D1D">
              <w:rPr>
                <w:rFonts w:cstheme="minorHAnsi"/>
                <w:b/>
                <w:sz w:val="24"/>
                <w:szCs w:val="24"/>
              </w:rPr>
              <w:t>Tiekėjo pašalinimo pagrindai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362A79" w14:textId="77777777" w:rsidR="00495D1D" w:rsidRPr="00495D1D" w:rsidRDefault="00495D1D" w:rsidP="00733FBF">
            <w:pPr>
              <w:spacing w:line="240" w:lineRule="auto"/>
              <w:ind w:firstLine="0"/>
              <w:jc w:val="center"/>
              <w:rPr>
                <w:rFonts w:eastAsia="Yu Mincho" w:cstheme="minorHAnsi"/>
                <w:b/>
                <w:bCs/>
                <w:sz w:val="24"/>
                <w:szCs w:val="24"/>
              </w:rPr>
            </w:pPr>
            <w:r w:rsidRPr="00495D1D">
              <w:rPr>
                <w:rFonts w:eastAsia="Yu Mincho" w:cstheme="minorHAnsi"/>
                <w:b/>
                <w:bCs/>
                <w:sz w:val="24"/>
                <w:szCs w:val="24"/>
              </w:rPr>
              <w:t xml:space="preserve">VPĮ straipsnis,  dalis, punktas bei EBVPD formos dalis pildymui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082512" w14:textId="77777777" w:rsidR="00495D1D" w:rsidRPr="00495D1D" w:rsidRDefault="00495D1D" w:rsidP="00733FBF">
            <w:pPr>
              <w:spacing w:line="240" w:lineRule="auto"/>
              <w:ind w:firstLine="0"/>
              <w:jc w:val="center"/>
              <w:rPr>
                <w:rFonts w:cstheme="minorHAnsi"/>
                <w:bCs/>
                <w:iCs/>
                <w:sz w:val="24"/>
                <w:szCs w:val="24"/>
                <w:lang w:eastAsia="en-US"/>
              </w:rPr>
            </w:pPr>
            <w:r w:rsidRPr="00495D1D">
              <w:rPr>
                <w:rFonts w:cstheme="minorHAnsi"/>
                <w:b/>
                <w:sz w:val="24"/>
                <w:szCs w:val="24"/>
              </w:rPr>
              <w:t>Pašalinimo pagrindų nebuvimą įrodantys dokumentai</w:t>
            </w:r>
          </w:p>
        </w:tc>
      </w:tr>
      <w:tr w:rsidR="00495D1D" w:rsidRPr="00495D1D" w14:paraId="7C626DAB" w14:textId="77777777" w:rsidTr="00BA5B43">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C2E20"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b/>
                <w:bCs/>
                <w:color w:val="7030A0"/>
                <w:sz w:val="24"/>
                <w:szCs w:val="24"/>
                <w:lang w:eastAsia="en-US"/>
              </w:rPr>
              <w:t>Privalomi</w:t>
            </w:r>
            <w:r w:rsidRPr="00495D1D">
              <w:rPr>
                <w:rFonts w:cstheme="minorHAnsi"/>
                <w:b/>
                <w:bCs/>
                <w:color w:val="7030A0"/>
                <w:sz w:val="24"/>
                <w:szCs w:val="24"/>
                <w:vertAlign w:val="superscript"/>
                <w:lang w:eastAsia="en-US"/>
              </w:rPr>
              <w:footnoteReference w:id="2"/>
            </w:r>
            <w:r w:rsidRPr="00495D1D">
              <w:rPr>
                <w:rFonts w:cstheme="minorHAnsi"/>
                <w:b/>
                <w:bCs/>
                <w:color w:val="7030A0"/>
                <w:sz w:val="24"/>
                <w:szCs w:val="24"/>
                <w:lang w:eastAsia="en-US"/>
              </w:rPr>
              <w:t xml:space="preserve"> pašalinimo pagrindai pagal VPĮ 46 straipsnio 1 – 4 dalių nuostatas</w:t>
            </w:r>
          </w:p>
        </w:tc>
      </w:tr>
      <w:tr w:rsidR="00495D1D" w:rsidRPr="00495D1D" w14:paraId="0E321517"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63679" w14:textId="77777777" w:rsidR="00495D1D" w:rsidRPr="00495D1D" w:rsidRDefault="00495D1D" w:rsidP="00F55670">
            <w:pPr>
              <w:numPr>
                <w:ilvl w:val="0"/>
                <w:numId w:val="13"/>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4BBD0"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sz w:val="24"/>
                <w:szCs w:val="24"/>
                <w:lang w:eastAsia="en-US"/>
              </w:rPr>
              <w:t>Tiekėjas arba jo atsakingas asmuo, nurodytas VPĮ 46 straipsnio 2 dalies 2 punkte, nuteistas už šią nusikalstamą veiką:</w:t>
            </w:r>
          </w:p>
          <w:p w14:paraId="3415FE11"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1) dalyvavimą nusikalstamame susivienijime, jo organizavimą ar vadovavimą jam;</w:t>
            </w:r>
          </w:p>
          <w:p w14:paraId="4AC0B468"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2) kyšininkavimą, prekybą poveikiu, papirkimą;</w:t>
            </w:r>
          </w:p>
          <w:p w14:paraId="5DD5D8A4"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 xml:space="preserve">3) sukčiavimą, turto pasisavinimą, turto iššvaistymą, apgaulingą pareiškimą apie juridinio asmens veiklą, kredito, </w:t>
            </w:r>
            <w:r w:rsidRPr="00495D1D">
              <w:rPr>
                <w:rFonts w:cstheme="minorHAnsi"/>
                <w:bCs/>
                <w:sz w:val="24"/>
                <w:szCs w:val="24"/>
                <w:lang w:eastAsia="en-US"/>
              </w:rPr>
              <w:lastRenderedPageBreak/>
              <w:t>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E4E3C4"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4) nusikalstamą bankrotą;</w:t>
            </w:r>
          </w:p>
          <w:p w14:paraId="3B02CE64"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5) teroristinį ir su teroristine veikla susijusį nusikaltimą;</w:t>
            </w:r>
          </w:p>
          <w:p w14:paraId="75B4934A"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6) nusikalstamu būdu gauto turto legalizavimą;</w:t>
            </w:r>
          </w:p>
          <w:p w14:paraId="2B836A3B"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7) prekybą žmonėmis, vaiko pirkimą arba pardavimą;</w:t>
            </w:r>
          </w:p>
          <w:p w14:paraId="6B8F2615"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DB4ECDC" w14:textId="77777777" w:rsidR="00495D1D" w:rsidRPr="00495D1D" w:rsidRDefault="00495D1D" w:rsidP="00733FBF">
            <w:pPr>
              <w:spacing w:line="240" w:lineRule="auto"/>
              <w:ind w:firstLine="0"/>
              <w:jc w:val="left"/>
              <w:rPr>
                <w:rFonts w:cstheme="minorHAnsi"/>
                <w:b/>
                <w:bCs/>
                <w:sz w:val="24"/>
                <w:szCs w:val="24"/>
                <w:lang w:eastAsia="en-US"/>
              </w:rPr>
            </w:pPr>
          </w:p>
          <w:p w14:paraId="50EFB03A"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Laikoma, kad tiekėjas arba jo atsakingas asmuo nuteistas už aukščiau nurodytą nusikalstamą veiką, kai dėl:</w:t>
            </w:r>
          </w:p>
          <w:p w14:paraId="16488819" w14:textId="77777777" w:rsidR="00495D1D" w:rsidRPr="00495D1D" w:rsidRDefault="00495D1D" w:rsidP="00733FBF">
            <w:pPr>
              <w:spacing w:line="240" w:lineRule="auto"/>
              <w:ind w:firstLine="0"/>
              <w:jc w:val="left"/>
              <w:rPr>
                <w:rFonts w:cstheme="minorHAnsi"/>
                <w:bCs/>
                <w:sz w:val="24"/>
                <w:szCs w:val="24"/>
                <w:lang w:eastAsia="en-US"/>
              </w:rPr>
            </w:pPr>
            <w:r w:rsidRPr="00495D1D">
              <w:rPr>
                <w:rFonts w:cstheme="minorHAns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799F78D" w14:textId="77777777" w:rsidR="00495D1D" w:rsidRPr="00495D1D" w:rsidRDefault="00495D1D" w:rsidP="00733FBF">
            <w:pPr>
              <w:spacing w:line="240" w:lineRule="auto"/>
              <w:ind w:firstLine="0"/>
              <w:jc w:val="left"/>
              <w:rPr>
                <w:rFonts w:cstheme="minorHAnsi"/>
                <w:b/>
                <w:bCs/>
                <w:sz w:val="24"/>
                <w:szCs w:val="24"/>
                <w:lang w:eastAsia="en-US"/>
              </w:rPr>
            </w:pPr>
          </w:p>
          <w:p w14:paraId="68BADF92"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1FCDE9"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 xml:space="preserve">3) tiekėjo, kuris yra juridinis asmuo, kita organizacija ar jos </w:t>
            </w:r>
            <w:r w:rsidRPr="00495D1D">
              <w:rPr>
                <w:rFonts w:cstheme="minorHAnsi"/>
                <w:b/>
                <w:sz w:val="24"/>
                <w:szCs w:val="24"/>
                <w:lang w:eastAsia="en-US"/>
              </w:rPr>
              <w:t>struktūrinis</w:t>
            </w:r>
            <w:r w:rsidRPr="00495D1D">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B56BC" w14:textId="77777777" w:rsidR="00495D1D" w:rsidRPr="00495D1D" w:rsidRDefault="00495D1D" w:rsidP="00733FBF">
            <w:pPr>
              <w:spacing w:line="240" w:lineRule="auto"/>
              <w:ind w:firstLine="0"/>
              <w:rPr>
                <w:rFonts w:eastAsia="Yu Mincho" w:cstheme="minorHAnsi"/>
                <w:b/>
                <w:bCs/>
                <w:sz w:val="24"/>
                <w:szCs w:val="24"/>
                <w:lang w:eastAsia="en-US"/>
              </w:rPr>
            </w:pPr>
            <w:r w:rsidRPr="00495D1D">
              <w:rPr>
                <w:rFonts w:eastAsia="Yu Mincho" w:cstheme="minorHAnsi"/>
                <w:b/>
                <w:bCs/>
                <w:sz w:val="24"/>
                <w:szCs w:val="24"/>
                <w:lang w:eastAsia="en-US"/>
              </w:rPr>
              <w:lastRenderedPageBreak/>
              <w:t>VPĮ 46 straipsnio 1 dalis</w:t>
            </w:r>
          </w:p>
          <w:p w14:paraId="20AB4423" w14:textId="77777777" w:rsidR="00495D1D" w:rsidRPr="00495D1D" w:rsidRDefault="00495D1D" w:rsidP="00733FBF">
            <w:pPr>
              <w:spacing w:line="240" w:lineRule="auto"/>
              <w:ind w:firstLine="0"/>
              <w:rPr>
                <w:rFonts w:eastAsia="Yu Mincho" w:cstheme="minorHAnsi"/>
                <w:sz w:val="24"/>
                <w:szCs w:val="24"/>
                <w:lang w:eastAsia="en-US"/>
              </w:rPr>
            </w:pPr>
          </w:p>
          <w:p w14:paraId="6561C462" w14:textId="77777777" w:rsidR="00495D1D" w:rsidRPr="00495D1D" w:rsidRDefault="00495D1D" w:rsidP="00733FBF">
            <w:pPr>
              <w:spacing w:line="240" w:lineRule="auto"/>
              <w:ind w:firstLine="0"/>
              <w:rPr>
                <w:rFonts w:eastAsia="Yu Mincho" w:cstheme="minorHAnsi"/>
                <w:sz w:val="24"/>
                <w:szCs w:val="24"/>
                <w:lang w:eastAsia="en-US"/>
              </w:rPr>
            </w:pPr>
            <w:r w:rsidRPr="00495D1D">
              <w:rPr>
                <w:rFonts w:eastAsia="Yu Mincho" w:cstheme="minorHAnsi"/>
                <w:sz w:val="24"/>
                <w:szCs w:val="24"/>
                <w:lang w:eastAsia="en-US"/>
              </w:rPr>
              <w:t>EBVPD III dalies A1-A6 punktai</w:t>
            </w:r>
          </w:p>
          <w:p w14:paraId="72B7E35A" w14:textId="77777777" w:rsidR="00495D1D" w:rsidRPr="00495D1D" w:rsidRDefault="00495D1D" w:rsidP="00733FBF">
            <w:pPr>
              <w:spacing w:line="240" w:lineRule="auto"/>
              <w:ind w:firstLine="0"/>
              <w:rPr>
                <w:rFonts w:eastAsia="Yu Mincho" w:cstheme="minorHAnsi"/>
                <w:sz w:val="24"/>
                <w:szCs w:val="24"/>
                <w:lang w:eastAsia="en-US"/>
              </w:rPr>
            </w:pPr>
          </w:p>
          <w:p w14:paraId="1399E849" w14:textId="77777777" w:rsidR="00495D1D" w:rsidRPr="00495D1D" w:rsidRDefault="00495D1D" w:rsidP="00733FBF">
            <w:pPr>
              <w:spacing w:line="240" w:lineRule="auto"/>
              <w:ind w:firstLine="0"/>
              <w:rPr>
                <w:rFonts w:eastAsia="Yu Mincho" w:cstheme="minorHAnsi"/>
                <w:sz w:val="24"/>
                <w:szCs w:val="24"/>
                <w:lang w:eastAsia="en-US"/>
              </w:rPr>
            </w:pPr>
            <w:r w:rsidRPr="00495D1D">
              <w:rPr>
                <w:rFonts w:eastAsia="Yu Mincho" w:cstheme="minorHAnsi"/>
                <w:sz w:val="24"/>
                <w:szCs w:val="24"/>
                <w:lang w:eastAsia="en-US"/>
              </w:rPr>
              <w:t>EBVPD III dalies D1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10446" w14:textId="77777777" w:rsidR="00495D1D" w:rsidRPr="00495D1D" w:rsidRDefault="00495D1D" w:rsidP="00733FBF">
            <w:pPr>
              <w:spacing w:line="240" w:lineRule="auto"/>
              <w:ind w:firstLine="0"/>
              <w:rPr>
                <w:rFonts w:cstheme="minorHAnsi"/>
                <w:sz w:val="24"/>
                <w:szCs w:val="24"/>
              </w:rPr>
            </w:pPr>
            <w:r w:rsidRPr="00495D1D">
              <w:rPr>
                <w:rFonts w:cstheme="minorHAnsi"/>
                <w:sz w:val="24"/>
                <w:szCs w:val="24"/>
                <w:lang w:eastAsia="en-US"/>
              </w:rPr>
              <w:t>Iš Lietuvoje įsteigtų subjektų reikalaujama:</w:t>
            </w:r>
          </w:p>
          <w:p w14:paraId="14BDBD69" w14:textId="77777777" w:rsidR="00495D1D" w:rsidRPr="00495D1D" w:rsidRDefault="00495D1D" w:rsidP="00F55670">
            <w:pPr>
              <w:numPr>
                <w:ilvl w:val="0"/>
                <w:numId w:val="12"/>
              </w:numPr>
              <w:spacing w:after="160" w:line="240" w:lineRule="auto"/>
              <w:ind w:left="0" w:firstLine="0"/>
              <w:jc w:val="left"/>
              <w:rPr>
                <w:rFonts w:cstheme="minorHAnsi"/>
                <w:b/>
                <w:bCs/>
                <w:sz w:val="24"/>
                <w:szCs w:val="24"/>
              </w:rPr>
            </w:pPr>
            <w:r w:rsidRPr="00495D1D">
              <w:rPr>
                <w:rFonts w:cstheme="minorHAnsi"/>
                <w:sz w:val="24"/>
                <w:szCs w:val="24"/>
              </w:rPr>
              <w:t>išrašo iš teismo sprendimo arba</w:t>
            </w:r>
          </w:p>
          <w:p w14:paraId="4E181FAA" w14:textId="77777777" w:rsidR="00495D1D" w:rsidRPr="00495D1D" w:rsidRDefault="00495D1D" w:rsidP="00F55670">
            <w:pPr>
              <w:numPr>
                <w:ilvl w:val="0"/>
                <w:numId w:val="12"/>
              </w:numPr>
              <w:spacing w:after="160" w:line="240" w:lineRule="auto"/>
              <w:ind w:left="0" w:firstLine="0"/>
              <w:jc w:val="left"/>
              <w:rPr>
                <w:rFonts w:cstheme="minorHAnsi"/>
                <w:b/>
                <w:bCs/>
                <w:sz w:val="24"/>
                <w:szCs w:val="24"/>
              </w:rPr>
            </w:pPr>
            <w:r w:rsidRPr="00495D1D">
              <w:rPr>
                <w:rFonts w:cstheme="minorHAnsi"/>
                <w:sz w:val="24"/>
                <w:szCs w:val="24"/>
              </w:rPr>
              <w:t>Informatikos ir ryšių departamento prie Vidaus reikalų ministerijos pažymos, arba</w:t>
            </w:r>
          </w:p>
          <w:p w14:paraId="0E839148" w14:textId="77777777" w:rsidR="00495D1D" w:rsidRPr="00495D1D" w:rsidRDefault="00495D1D" w:rsidP="00F55670">
            <w:pPr>
              <w:numPr>
                <w:ilvl w:val="0"/>
                <w:numId w:val="12"/>
              </w:numPr>
              <w:spacing w:after="160" w:line="240" w:lineRule="auto"/>
              <w:ind w:left="0" w:firstLine="0"/>
              <w:jc w:val="left"/>
              <w:rPr>
                <w:rFonts w:cstheme="minorHAnsi"/>
                <w:b/>
                <w:bCs/>
                <w:sz w:val="24"/>
                <w:szCs w:val="24"/>
              </w:rPr>
            </w:pPr>
            <w:r w:rsidRPr="00495D1D">
              <w:rPr>
                <w:rFonts w:cstheme="minorHAnsi"/>
                <w:sz w:val="24"/>
                <w:szCs w:val="24"/>
              </w:rPr>
              <w:t>valstybės įmonės Registrų centro Lietuvos Respublikos Vyriausybės nustatyta tvarka išduoto dokumento, patvirtinančio jungtinius kompetentingų institucijų tvarkomus duomenis.</w:t>
            </w:r>
          </w:p>
          <w:p w14:paraId="6869266F" w14:textId="77777777" w:rsidR="00495D1D" w:rsidRPr="00495D1D" w:rsidRDefault="00495D1D" w:rsidP="00733FBF">
            <w:pPr>
              <w:spacing w:line="240" w:lineRule="auto"/>
              <w:ind w:firstLine="0"/>
              <w:jc w:val="left"/>
              <w:rPr>
                <w:rFonts w:cstheme="minorHAnsi"/>
                <w:sz w:val="24"/>
                <w:szCs w:val="24"/>
                <w:lang w:eastAsia="en-US"/>
              </w:rPr>
            </w:pPr>
          </w:p>
          <w:p w14:paraId="24F461C5"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lang w:eastAsia="en-US"/>
              </w:rPr>
              <w:t>Iš ne Lietuvoje įsteigtų subjektų reikalaujama:</w:t>
            </w:r>
          </w:p>
          <w:p w14:paraId="4E577631" w14:textId="77777777" w:rsidR="00495D1D" w:rsidRPr="00495D1D" w:rsidRDefault="00495D1D" w:rsidP="00F55670">
            <w:pPr>
              <w:numPr>
                <w:ilvl w:val="0"/>
                <w:numId w:val="12"/>
              </w:numPr>
              <w:spacing w:after="160" w:line="240" w:lineRule="auto"/>
              <w:ind w:left="0" w:firstLine="0"/>
              <w:jc w:val="left"/>
              <w:rPr>
                <w:rFonts w:cstheme="minorHAnsi"/>
                <w:b/>
                <w:bCs/>
                <w:sz w:val="24"/>
                <w:szCs w:val="24"/>
              </w:rPr>
            </w:pPr>
            <w:r w:rsidRPr="00495D1D">
              <w:rPr>
                <w:rFonts w:cstheme="minorHAnsi"/>
                <w:sz w:val="24"/>
                <w:szCs w:val="24"/>
              </w:rPr>
              <w:lastRenderedPageBreak/>
              <w:t>atitinkamos užsienio šalies institucijos dokumento</w:t>
            </w:r>
            <w:r w:rsidRPr="00495D1D">
              <w:rPr>
                <w:rFonts w:cstheme="minorHAnsi"/>
                <w:sz w:val="24"/>
                <w:szCs w:val="24"/>
                <w:vertAlign w:val="superscript"/>
              </w:rPr>
              <w:footnoteReference w:id="3"/>
            </w:r>
            <w:r w:rsidRPr="00495D1D">
              <w:rPr>
                <w:rFonts w:cstheme="minorHAnsi"/>
                <w:sz w:val="24"/>
                <w:szCs w:val="24"/>
              </w:rPr>
              <w:t>.</w:t>
            </w:r>
          </w:p>
          <w:p w14:paraId="0C5E156A" w14:textId="77777777" w:rsidR="00495D1D" w:rsidRPr="00495D1D" w:rsidRDefault="00495D1D" w:rsidP="00733FBF">
            <w:pPr>
              <w:spacing w:line="240" w:lineRule="auto"/>
              <w:ind w:firstLine="0"/>
              <w:jc w:val="left"/>
              <w:rPr>
                <w:rFonts w:cstheme="minorHAnsi"/>
                <w:sz w:val="24"/>
                <w:szCs w:val="24"/>
              </w:rPr>
            </w:pPr>
          </w:p>
          <w:p w14:paraId="10682E4C" w14:textId="77777777" w:rsidR="00495D1D" w:rsidRPr="00495D1D" w:rsidRDefault="00495D1D" w:rsidP="00733FBF">
            <w:pPr>
              <w:spacing w:line="240" w:lineRule="auto"/>
              <w:ind w:firstLine="0"/>
              <w:jc w:val="left"/>
              <w:rPr>
                <w:rFonts w:cstheme="minorHAnsi"/>
                <w:color w:val="7030A0"/>
                <w:sz w:val="24"/>
                <w:szCs w:val="24"/>
              </w:rPr>
            </w:pPr>
            <w:r w:rsidRPr="00495D1D">
              <w:rPr>
                <w:rFonts w:cstheme="minorHAnsi"/>
                <w:sz w:val="24"/>
                <w:szCs w:val="24"/>
              </w:rPr>
              <w:t xml:space="preserve">Nurodyti dokumentai turi būti išduoti ne anksčiau kaip 180 dienų iki </w:t>
            </w:r>
            <w:r w:rsidRPr="00495D1D">
              <w:rPr>
                <w:rFonts w:eastAsia="Times New Roman" w:cstheme="minorHAnsi"/>
                <w:i/>
                <w:iCs/>
                <w:sz w:val="24"/>
                <w:szCs w:val="24"/>
              </w:rPr>
              <w:t>tos dienos, kai tiekėjas perkančiosios organizacijos prašymu turės pateikti pašalinimo pagrindų nebuvimą patvirtinančius dok</w:t>
            </w:r>
            <w:r w:rsidRPr="00495D1D">
              <w:rPr>
                <w:rFonts w:eastAsia="Times New Roman" w:cstheme="minorHAnsi"/>
                <w:sz w:val="24"/>
                <w:szCs w:val="24"/>
              </w:rPr>
              <w:t>umentus</w:t>
            </w:r>
            <w:r w:rsidRPr="00495D1D">
              <w:rPr>
                <w:rFonts w:cstheme="minorHAnsi"/>
                <w:sz w:val="24"/>
                <w:szCs w:val="24"/>
              </w:rPr>
              <w:t xml:space="preserve">. </w:t>
            </w:r>
            <w:r w:rsidRPr="00495D1D">
              <w:rPr>
                <w:rFonts w:cstheme="minorHAnsi"/>
                <w:b/>
                <w:bCs/>
                <w:i/>
                <w:iCs/>
                <w:color w:val="000000" w:themeColor="text1"/>
                <w:sz w:val="24"/>
                <w:szCs w:val="24"/>
              </w:rPr>
              <w:t>Pavyzdys</w:t>
            </w:r>
            <w:r w:rsidRPr="00495D1D">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7C4C239" w14:textId="77777777" w:rsidR="00495D1D" w:rsidRPr="00495D1D" w:rsidRDefault="00495D1D" w:rsidP="00733FBF">
            <w:pPr>
              <w:spacing w:line="240" w:lineRule="auto"/>
              <w:ind w:firstLine="0"/>
              <w:jc w:val="left"/>
              <w:rPr>
                <w:rFonts w:cstheme="minorHAnsi"/>
                <w:b/>
                <w:bCs/>
                <w:sz w:val="24"/>
                <w:szCs w:val="24"/>
              </w:rPr>
            </w:pPr>
          </w:p>
          <w:p w14:paraId="225BC96B" w14:textId="77777777" w:rsidR="00495D1D" w:rsidRPr="00495D1D" w:rsidRDefault="00495D1D" w:rsidP="00733FBF">
            <w:pPr>
              <w:spacing w:line="240" w:lineRule="auto"/>
              <w:ind w:firstLine="0"/>
              <w:jc w:val="left"/>
              <w:rPr>
                <w:rFonts w:cstheme="minorHAnsi"/>
                <w:bCs/>
                <w:sz w:val="24"/>
                <w:szCs w:val="24"/>
              </w:rPr>
            </w:pPr>
            <w:r w:rsidRPr="00495D1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64AD701" w14:textId="77777777" w:rsidR="00495D1D" w:rsidRPr="00495D1D" w:rsidRDefault="00495D1D" w:rsidP="00733FBF">
            <w:pPr>
              <w:spacing w:line="240" w:lineRule="auto"/>
              <w:ind w:firstLine="0"/>
              <w:jc w:val="left"/>
              <w:rPr>
                <w:rFonts w:cstheme="minorHAnsi"/>
                <w:bCs/>
                <w:sz w:val="24"/>
                <w:szCs w:val="24"/>
              </w:rPr>
            </w:pPr>
          </w:p>
          <w:p w14:paraId="7026FFA0"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b/>
                <w:bCs/>
                <w:sz w:val="24"/>
                <w:szCs w:val="24"/>
              </w:rPr>
              <w:t>PASTABA</w:t>
            </w:r>
          </w:p>
          <w:p w14:paraId="23299B28"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b/>
                <w:bCs/>
                <w:sz w:val="24"/>
                <w:szCs w:val="24"/>
              </w:rPr>
              <w:t>Pažymų, patvirtinančių VPĮ 46 straipsnyje nurodytų tiekėjo pašalinimo pagrindų nebuvimą, pateikti nereikalaujama. Jų perkantysis subjektas reikalaus tik turėdamas pagrįstų abejonių dėl tiekėjo patikimumo.</w:t>
            </w:r>
          </w:p>
        </w:tc>
      </w:tr>
      <w:tr w:rsidR="00495D1D" w:rsidRPr="00495D1D" w14:paraId="2549A881"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FD8BD" w14:textId="77777777" w:rsidR="00495D1D" w:rsidRPr="00495D1D" w:rsidRDefault="00495D1D" w:rsidP="00F55670">
            <w:pPr>
              <w:numPr>
                <w:ilvl w:val="0"/>
                <w:numId w:val="13"/>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AAC25" w14:textId="77777777" w:rsidR="00495D1D" w:rsidRPr="00495D1D" w:rsidRDefault="00495D1D" w:rsidP="00733FBF">
            <w:pPr>
              <w:spacing w:line="240" w:lineRule="auto"/>
              <w:ind w:firstLine="0"/>
              <w:jc w:val="left"/>
              <w:rPr>
                <w:rFonts w:cstheme="minorHAnsi"/>
                <w:sz w:val="24"/>
                <w:szCs w:val="24"/>
                <w:lang w:eastAsia="en-US"/>
              </w:rPr>
            </w:pPr>
            <w:r w:rsidRPr="00495D1D">
              <w:rPr>
                <w:rFonts w:cstheme="minorHAnsi"/>
                <w:sz w:val="24"/>
                <w:szCs w:val="24"/>
                <w:lang w:eastAsia="en-US"/>
              </w:rPr>
              <w:t>Tiekėjas yra neatlikęs jam paskirtos baudžiamojo poveikio priemonės – uždraudimo juridiniam asmeniui dalyvauti viešuosiuose pirkimuose.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AC6FC" w14:textId="77777777" w:rsidR="00495D1D" w:rsidRPr="00495D1D" w:rsidRDefault="00495D1D" w:rsidP="00733FBF">
            <w:pPr>
              <w:spacing w:line="240" w:lineRule="auto"/>
              <w:ind w:firstLine="0"/>
              <w:rPr>
                <w:rFonts w:eastAsia="Yu Mincho" w:cstheme="minorHAnsi"/>
                <w:b/>
                <w:bCs/>
                <w:sz w:val="24"/>
                <w:szCs w:val="24"/>
                <w:lang w:eastAsia="en-US"/>
              </w:rPr>
            </w:pPr>
            <w:r w:rsidRPr="00495D1D">
              <w:rPr>
                <w:rFonts w:eastAsia="Yu Mincho" w:cstheme="minorHAnsi"/>
                <w:b/>
                <w:bCs/>
                <w:sz w:val="24"/>
                <w:szCs w:val="24"/>
                <w:lang w:eastAsia="en-US"/>
              </w:rPr>
              <w:t>VPĮ 46 straipsnio 2¹ dalis</w:t>
            </w:r>
          </w:p>
          <w:p w14:paraId="17306639" w14:textId="77777777" w:rsidR="00495D1D" w:rsidRPr="00495D1D" w:rsidRDefault="00495D1D" w:rsidP="00733FBF">
            <w:pPr>
              <w:spacing w:line="240" w:lineRule="auto"/>
              <w:ind w:firstLine="0"/>
              <w:rPr>
                <w:rFonts w:eastAsia="Yu Mincho" w:cstheme="minorHAnsi"/>
                <w:b/>
                <w:bCs/>
                <w:sz w:val="24"/>
                <w:szCs w:val="24"/>
              </w:rPr>
            </w:pPr>
          </w:p>
          <w:p w14:paraId="36CE66C8"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sz w:val="24"/>
                <w:szCs w:val="24"/>
                <w:lang w:eastAsia="en-US"/>
              </w:rPr>
              <w:t>EBVPD III dalies D2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9EAD6"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59C2E7F6" w14:textId="77777777" w:rsidR="00495D1D" w:rsidRPr="00495D1D" w:rsidRDefault="00495D1D" w:rsidP="00733FBF">
            <w:pPr>
              <w:spacing w:line="240" w:lineRule="auto"/>
              <w:ind w:firstLine="0"/>
              <w:jc w:val="left"/>
              <w:rPr>
                <w:rFonts w:cstheme="minorHAnsi"/>
                <w:sz w:val="24"/>
                <w:szCs w:val="24"/>
              </w:rPr>
            </w:pPr>
          </w:p>
        </w:tc>
      </w:tr>
      <w:tr w:rsidR="00495D1D" w:rsidRPr="00495D1D" w14:paraId="0BC3E97F"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D21211" w14:textId="77777777" w:rsidR="00495D1D" w:rsidRPr="00495D1D" w:rsidRDefault="00495D1D" w:rsidP="00F55670">
            <w:pPr>
              <w:numPr>
                <w:ilvl w:val="0"/>
                <w:numId w:val="13"/>
              </w:numPr>
              <w:spacing w:after="160" w:line="240" w:lineRule="auto"/>
              <w:ind w:left="0" w:firstLine="0"/>
              <w:jc w:val="left"/>
              <w:rPr>
                <w:rFonts w:cstheme="minorHAnsi"/>
                <w:b/>
                <w:bCs/>
                <w:sz w:val="24"/>
                <w:szCs w:val="24"/>
              </w:rPr>
            </w:pPr>
            <w:bookmarkStart w:id="28" w:name="_Hlk90887843"/>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BC84E"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sz w:val="24"/>
                <w:szCs w:val="24"/>
                <w:lang w:eastAsia="en-US"/>
              </w:rPr>
              <w:t xml:space="preserve">Tiekėjas yra nuteistas už įsipareigojimų, susijusių su mokesčių, įskaitant socialinio draudimo įmokas, mokėjimu, </w:t>
            </w:r>
            <w:r w:rsidRPr="00495D1D">
              <w:rPr>
                <w:rFonts w:cstheme="minorHAnsi"/>
                <w:sz w:val="24"/>
                <w:szCs w:val="24"/>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101FAB" w14:textId="77777777" w:rsidR="00495D1D" w:rsidRPr="00495D1D" w:rsidRDefault="00495D1D" w:rsidP="00733FBF">
            <w:pPr>
              <w:spacing w:line="240" w:lineRule="auto"/>
              <w:ind w:firstLine="0"/>
              <w:jc w:val="left"/>
              <w:rPr>
                <w:rFonts w:cstheme="minorHAnsi"/>
                <w:b/>
                <w:bCs/>
                <w:sz w:val="24"/>
                <w:szCs w:val="24"/>
                <w:lang w:eastAsia="en-US"/>
              </w:rPr>
            </w:pPr>
          </w:p>
          <w:p w14:paraId="379BB9F7"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Laikoma, kad tiekėjas nuteistas už aukščiau nurodytą nusikalstamą veiką, kai dėl:</w:t>
            </w:r>
          </w:p>
          <w:p w14:paraId="6C3A0036" w14:textId="77777777" w:rsidR="00495D1D" w:rsidRPr="00495D1D" w:rsidRDefault="00495D1D" w:rsidP="00733FBF">
            <w:pPr>
              <w:spacing w:line="240" w:lineRule="auto"/>
              <w:ind w:firstLine="0"/>
              <w:jc w:val="left"/>
              <w:rPr>
                <w:rFonts w:cstheme="minorHAnsi"/>
                <w:bCs/>
                <w:sz w:val="24"/>
                <w:szCs w:val="24"/>
                <w:lang w:eastAsia="en-US"/>
              </w:rPr>
            </w:pPr>
            <w:r w:rsidRPr="00495D1D">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826FC66" w14:textId="77777777" w:rsidR="00495D1D" w:rsidRPr="00495D1D" w:rsidRDefault="00495D1D" w:rsidP="00733FBF">
            <w:pPr>
              <w:spacing w:line="240" w:lineRule="auto"/>
              <w:ind w:firstLine="0"/>
              <w:jc w:val="left"/>
              <w:rPr>
                <w:rFonts w:cstheme="minorHAnsi"/>
                <w:b/>
                <w:bCs/>
                <w:sz w:val="24"/>
                <w:szCs w:val="24"/>
                <w:lang w:eastAsia="en-US"/>
              </w:rPr>
            </w:pPr>
          </w:p>
          <w:p w14:paraId="5AAD945E"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 xml:space="preserve">2) tiekėjo, kuris yra juridinis asmuo, kita organizacija ar jos </w:t>
            </w:r>
            <w:r w:rsidRPr="00495D1D">
              <w:rPr>
                <w:rFonts w:cstheme="minorHAnsi"/>
                <w:b/>
                <w:sz w:val="24"/>
                <w:szCs w:val="24"/>
                <w:lang w:eastAsia="en-US"/>
              </w:rPr>
              <w:t>struktūrinis</w:t>
            </w:r>
            <w:r w:rsidRPr="00495D1D">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21C6A5"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Tačiau ši nuostata netaikoma, jeigu:</w:t>
            </w:r>
          </w:p>
          <w:p w14:paraId="3ACE8261"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lastRenderedPageBreak/>
              <w:t>1) tiekėjas yra įsipareigojęs sumokėti mokesčius, įskaitant socialinio draudimo įmokas ir dėl to laikomas jau įvykdžiusiu šioje dalyje nurodytus įsipareigojimus;</w:t>
            </w:r>
          </w:p>
          <w:p w14:paraId="1F6CA64C"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2) įsiskolinimo suma neviršija 50 Eur (penkiasdešimt eurų);</w:t>
            </w:r>
          </w:p>
          <w:p w14:paraId="26346A08" w14:textId="77777777" w:rsidR="00495D1D" w:rsidRPr="00495D1D" w:rsidRDefault="00495D1D" w:rsidP="00733FBF">
            <w:pPr>
              <w:spacing w:line="240" w:lineRule="auto"/>
              <w:ind w:firstLine="0"/>
              <w:jc w:val="left"/>
              <w:rPr>
                <w:rFonts w:cstheme="minorHAnsi"/>
                <w:b/>
                <w:bCs/>
                <w:sz w:val="24"/>
                <w:szCs w:val="24"/>
                <w:lang w:eastAsia="en-US"/>
              </w:rPr>
            </w:pPr>
            <w:r w:rsidRPr="00495D1D">
              <w:rPr>
                <w:rFont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48621"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lastRenderedPageBreak/>
              <w:t>VPĮ 46 straipsnio 3 dalis</w:t>
            </w:r>
          </w:p>
          <w:p w14:paraId="4B2A75EE" w14:textId="77777777" w:rsidR="00495D1D" w:rsidRPr="00495D1D" w:rsidRDefault="00495D1D" w:rsidP="00733FBF">
            <w:pPr>
              <w:spacing w:line="240" w:lineRule="auto"/>
              <w:ind w:firstLine="0"/>
              <w:rPr>
                <w:rFonts w:eastAsia="Arial" w:cstheme="minorHAnsi"/>
                <w:sz w:val="24"/>
                <w:szCs w:val="24"/>
              </w:rPr>
            </w:pPr>
          </w:p>
          <w:p w14:paraId="36FB126A" w14:textId="77777777" w:rsidR="00495D1D" w:rsidRPr="00495D1D" w:rsidRDefault="00495D1D" w:rsidP="00733FBF">
            <w:pPr>
              <w:spacing w:line="240" w:lineRule="auto"/>
              <w:ind w:firstLine="0"/>
              <w:rPr>
                <w:rFonts w:eastAsia="Yu Mincho" w:cstheme="minorHAnsi"/>
                <w:sz w:val="24"/>
                <w:szCs w:val="24"/>
              </w:rPr>
            </w:pPr>
            <w:r w:rsidRPr="00495D1D">
              <w:rPr>
                <w:rFonts w:eastAsia="Arial" w:cstheme="minorHAnsi"/>
                <w:sz w:val="24"/>
                <w:szCs w:val="24"/>
              </w:rPr>
              <w:lastRenderedPageBreak/>
              <w:t>EBVPD III dalies B1 ir B2 punktai</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E3603"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lastRenderedPageBreak/>
              <w:t>1) Dėl įsipareigojimų, susijusių su mokesčių mokėjimu, įvykdymo i</w:t>
            </w:r>
            <w:r w:rsidRPr="00495D1D">
              <w:rPr>
                <w:rFonts w:cstheme="minorHAnsi"/>
                <w:sz w:val="24"/>
                <w:szCs w:val="24"/>
                <w:lang w:eastAsia="en-US"/>
              </w:rPr>
              <w:t xml:space="preserve">š Lietuvoje įsteigtų subjektų </w:t>
            </w:r>
            <w:r w:rsidRPr="00495D1D">
              <w:rPr>
                <w:rFonts w:cstheme="minorHAnsi"/>
                <w:sz w:val="24"/>
                <w:szCs w:val="24"/>
              </w:rPr>
              <w:t>prašoma:</w:t>
            </w:r>
          </w:p>
          <w:p w14:paraId="2B6AF233" w14:textId="77777777" w:rsidR="00495D1D" w:rsidRPr="00495D1D" w:rsidRDefault="00495D1D" w:rsidP="00733FBF">
            <w:pPr>
              <w:spacing w:line="240" w:lineRule="auto"/>
              <w:ind w:firstLine="0"/>
              <w:jc w:val="left"/>
              <w:rPr>
                <w:rFonts w:cstheme="minorHAnsi"/>
                <w:b/>
                <w:bCs/>
                <w:sz w:val="24"/>
                <w:szCs w:val="24"/>
              </w:rPr>
            </w:pPr>
          </w:p>
          <w:p w14:paraId="40DA5197" w14:textId="77777777" w:rsidR="00495D1D" w:rsidRPr="00495D1D" w:rsidRDefault="00495D1D" w:rsidP="00F55670">
            <w:pPr>
              <w:numPr>
                <w:ilvl w:val="0"/>
                <w:numId w:val="11"/>
              </w:numPr>
              <w:spacing w:after="160" w:line="240" w:lineRule="auto"/>
              <w:ind w:left="0" w:firstLine="0"/>
              <w:jc w:val="left"/>
              <w:rPr>
                <w:rFonts w:cstheme="minorHAnsi"/>
                <w:sz w:val="24"/>
                <w:szCs w:val="24"/>
              </w:rPr>
            </w:pPr>
            <w:r w:rsidRPr="00495D1D">
              <w:rPr>
                <w:rFonts w:cstheme="minorHAnsi"/>
                <w:sz w:val="24"/>
                <w:szCs w:val="24"/>
              </w:rPr>
              <w:lastRenderedPageBreak/>
              <w:t>išrašo iš teismo sprendimo (jei toks yra) arba Valstybinės mokesčių inspekcijos prie Lietuvos Respublikos finansų ministerijos išduoto dokumento,</w:t>
            </w:r>
          </w:p>
          <w:p w14:paraId="1278D723" w14:textId="77777777" w:rsidR="00495D1D" w:rsidRPr="00495D1D" w:rsidRDefault="00495D1D" w:rsidP="00F55670">
            <w:pPr>
              <w:numPr>
                <w:ilvl w:val="0"/>
                <w:numId w:val="10"/>
              </w:numPr>
              <w:spacing w:after="160" w:line="240" w:lineRule="auto"/>
              <w:ind w:left="0" w:firstLine="0"/>
              <w:jc w:val="left"/>
              <w:rPr>
                <w:rFonts w:cstheme="minorHAnsi"/>
                <w:sz w:val="24"/>
                <w:szCs w:val="24"/>
              </w:rPr>
            </w:pPr>
            <w:r w:rsidRPr="00495D1D">
              <w:rPr>
                <w:rFonts w:cstheme="minorHAnsi"/>
                <w:sz w:val="24"/>
                <w:szCs w:val="24"/>
              </w:rPr>
              <w:t>arba valstybės įmonės Registrų centro Lietuvos Respublikos Vyriausybės nustatyta tvarka išduoto dokumento, patvirtinančio jungtinius kompetentingų institucijų tvarkomus duomenis.</w:t>
            </w:r>
          </w:p>
          <w:p w14:paraId="40E225EB" w14:textId="77777777" w:rsidR="00495D1D" w:rsidRPr="00495D1D" w:rsidRDefault="00495D1D" w:rsidP="00733FBF">
            <w:pPr>
              <w:spacing w:line="240" w:lineRule="auto"/>
              <w:ind w:firstLine="0"/>
              <w:jc w:val="left"/>
              <w:rPr>
                <w:rFonts w:cstheme="minorHAnsi"/>
                <w:sz w:val="24"/>
                <w:szCs w:val="24"/>
              </w:rPr>
            </w:pPr>
          </w:p>
          <w:p w14:paraId="3ED577CC"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lang w:eastAsia="en-US"/>
              </w:rPr>
              <w:t>Iš ne Lietuvoje įsteigtų subjektų reikalaujama:</w:t>
            </w:r>
          </w:p>
          <w:p w14:paraId="1E619545" w14:textId="77777777" w:rsidR="00495D1D" w:rsidRPr="00495D1D" w:rsidRDefault="00495D1D" w:rsidP="00F55670">
            <w:pPr>
              <w:numPr>
                <w:ilvl w:val="0"/>
                <w:numId w:val="12"/>
              </w:numPr>
              <w:spacing w:after="160" w:line="240" w:lineRule="auto"/>
              <w:ind w:left="0" w:firstLine="0"/>
              <w:jc w:val="left"/>
              <w:rPr>
                <w:rFonts w:cstheme="minorHAnsi"/>
                <w:b/>
                <w:bCs/>
                <w:sz w:val="24"/>
                <w:szCs w:val="24"/>
              </w:rPr>
            </w:pPr>
            <w:r w:rsidRPr="00495D1D">
              <w:rPr>
                <w:rFonts w:cstheme="minorHAnsi"/>
                <w:sz w:val="24"/>
                <w:szCs w:val="24"/>
              </w:rPr>
              <w:t>atitinkamos užsienio šalies institucijos dokumento</w:t>
            </w:r>
            <w:r w:rsidRPr="00495D1D">
              <w:rPr>
                <w:rFonts w:cstheme="minorHAnsi"/>
                <w:sz w:val="24"/>
                <w:szCs w:val="24"/>
                <w:vertAlign w:val="superscript"/>
              </w:rPr>
              <w:footnoteReference w:id="4"/>
            </w:r>
            <w:r w:rsidRPr="00495D1D">
              <w:rPr>
                <w:rFonts w:cstheme="minorHAnsi"/>
                <w:sz w:val="24"/>
                <w:szCs w:val="24"/>
              </w:rPr>
              <w:t>.</w:t>
            </w:r>
          </w:p>
          <w:p w14:paraId="20A82879" w14:textId="77777777" w:rsidR="00495D1D" w:rsidRPr="00495D1D" w:rsidRDefault="00495D1D" w:rsidP="00733FBF">
            <w:pPr>
              <w:spacing w:line="240" w:lineRule="auto"/>
              <w:ind w:firstLine="0"/>
              <w:jc w:val="left"/>
              <w:rPr>
                <w:rFonts w:eastAsia="Yu Mincho" w:cstheme="minorHAnsi"/>
                <w:sz w:val="24"/>
                <w:szCs w:val="24"/>
              </w:rPr>
            </w:pPr>
          </w:p>
          <w:p w14:paraId="6E256A78" w14:textId="77777777" w:rsidR="00495D1D" w:rsidRPr="00495D1D" w:rsidRDefault="00495D1D" w:rsidP="00733FBF">
            <w:pPr>
              <w:spacing w:line="240" w:lineRule="auto"/>
              <w:ind w:firstLine="0"/>
              <w:jc w:val="left"/>
              <w:rPr>
                <w:rFonts w:cstheme="minorHAnsi"/>
                <w:i/>
                <w:iCs/>
                <w:color w:val="000000" w:themeColor="text1"/>
                <w:sz w:val="24"/>
                <w:szCs w:val="24"/>
              </w:rPr>
            </w:pPr>
            <w:r w:rsidRPr="00495D1D">
              <w:rPr>
                <w:rFonts w:cstheme="minorHAnsi"/>
                <w:sz w:val="24"/>
                <w:szCs w:val="24"/>
              </w:rPr>
              <w:t xml:space="preserve">Nurodyti dokumentai turi būti  išduoti ne anksčiau kaip 120 dienų iki </w:t>
            </w:r>
            <w:r w:rsidRPr="00495D1D">
              <w:rPr>
                <w:rFonts w:eastAsia="Times New Roman" w:cstheme="minorHAnsi"/>
                <w:i/>
                <w:iCs/>
                <w:sz w:val="24"/>
                <w:szCs w:val="24"/>
              </w:rPr>
              <w:t>tos dienos, kai tiekėjas perkančiosios organizacijos prašymu turės pateikti pašalinimo pagrindų nebuvimą patvirtinančius dok</w:t>
            </w:r>
            <w:r w:rsidRPr="00495D1D">
              <w:rPr>
                <w:rFonts w:eastAsia="Times New Roman" w:cstheme="minorHAnsi"/>
                <w:sz w:val="24"/>
                <w:szCs w:val="24"/>
              </w:rPr>
              <w:t>umentus</w:t>
            </w:r>
            <w:r w:rsidRPr="00495D1D">
              <w:rPr>
                <w:rFonts w:cstheme="minorHAnsi"/>
                <w:sz w:val="24"/>
                <w:szCs w:val="24"/>
              </w:rPr>
              <w:t xml:space="preserve">. </w:t>
            </w:r>
            <w:r w:rsidRPr="00495D1D">
              <w:rPr>
                <w:rFonts w:cstheme="minorHAnsi"/>
                <w:b/>
                <w:bCs/>
                <w:i/>
                <w:iCs/>
                <w:color w:val="000000" w:themeColor="text1"/>
                <w:sz w:val="24"/>
                <w:szCs w:val="24"/>
              </w:rPr>
              <w:t>Pavyzdys</w:t>
            </w:r>
            <w:r w:rsidRPr="00495D1D">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C72667F" w14:textId="77777777" w:rsidR="00495D1D" w:rsidRPr="00495D1D" w:rsidRDefault="00495D1D" w:rsidP="00733FBF">
            <w:pPr>
              <w:spacing w:line="240" w:lineRule="auto"/>
              <w:ind w:firstLine="0"/>
              <w:jc w:val="left"/>
              <w:rPr>
                <w:rFonts w:cstheme="minorHAnsi"/>
                <w:i/>
                <w:iCs/>
                <w:color w:val="7030A0"/>
                <w:sz w:val="24"/>
                <w:szCs w:val="24"/>
              </w:rPr>
            </w:pPr>
          </w:p>
          <w:p w14:paraId="3BD2D501"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2424A0D" w14:textId="77777777" w:rsidR="00495D1D" w:rsidRPr="00495D1D" w:rsidRDefault="00495D1D" w:rsidP="00733FBF">
            <w:pPr>
              <w:spacing w:line="240" w:lineRule="auto"/>
              <w:ind w:firstLine="0"/>
              <w:jc w:val="left"/>
              <w:rPr>
                <w:rFonts w:cstheme="minorHAnsi"/>
                <w:b/>
                <w:bCs/>
                <w:sz w:val="24"/>
                <w:szCs w:val="24"/>
              </w:rPr>
            </w:pPr>
          </w:p>
          <w:p w14:paraId="641FA186"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bCs/>
                <w:sz w:val="24"/>
                <w:szCs w:val="24"/>
              </w:rPr>
              <w:t>2) Dėl įsipareigojimų, susijusių su socialinio draudimo įmokų mokėjimu, įvykdymo i</w:t>
            </w:r>
            <w:r w:rsidRPr="00495D1D">
              <w:rPr>
                <w:rFonts w:cstheme="minorHAnsi"/>
                <w:sz w:val="24"/>
                <w:szCs w:val="24"/>
                <w:lang w:eastAsia="en-US"/>
              </w:rPr>
              <w:t xml:space="preserve">š Lietuvoje įsteigtų subjektų </w:t>
            </w:r>
            <w:r w:rsidRPr="00495D1D">
              <w:rPr>
                <w:rFonts w:cstheme="minorHAnsi"/>
                <w:bCs/>
                <w:sz w:val="24"/>
                <w:szCs w:val="24"/>
              </w:rPr>
              <w:t>prašoma:</w:t>
            </w:r>
          </w:p>
          <w:p w14:paraId="2C84727D" w14:textId="77777777" w:rsidR="00495D1D" w:rsidRPr="00495D1D" w:rsidRDefault="00495D1D" w:rsidP="00733FBF">
            <w:pPr>
              <w:spacing w:line="240" w:lineRule="auto"/>
              <w:ind w:firstLine="0"/>
              <w:jc w:val="left"/>
              <w:rPr>
                <w:rFonts w:cstheme="minorHAnsi"/>
                <w:bCs/>
                <w:sz w:val="24"/>
                <w:szCs w:val="24"/>
              </w:rPr>
            </w:pPr>
            <w:r w:rsidRPr="00495D1D">
              <w:rPr>
                <w:rFonts w:cstheme="minorHAnsi"/>
                <w:bCs/>
                <w:sz w:val="24"/>
                <w:szCs w:val="24"/>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95D1D">
                <w:rPr>
                  <w:rFonts w:cstheme="minorHAnsi"/>
                  <w:bCs/>
                  <w:sz w:val="24"/>
                  <w:szCs w:val="24"/>
                  <w:u w:val="single"/>
                </w:rPr>
                <w:t>http://draudejai.sodra.lt/draudeju_viesi_duomenys/</w:t>
              </w:r>
            </w:hyperlink>
            <w:r w:rsidRPr="00495D1D">
              <w:rPr>
                <w:rFonts w:cstheme="minorHAnsi"/>
                <w:bCs/>
                <w:sz w:val="24"/>
                <w:szCs w:val="24"/>
              </w:rPr>
              <w:t>.</w:t>
            </w:r>
          </w:p>
          <w:p w14:paraId="7028F2F5" w14:textId="77777777" w:rsidR="00495D1D" w:rsidRPr="00495D1D" w:rsidRDefault="00495D1D" w:rsidP="00733FBF">
            <w:pPr>
              <w:spacing w:line="240" w:lineRule="auto"/>
              <w:ind w:firstLine="0"/>
              <w:jc w:val="left"/>
              <w:rPr>
                <w:rFonts w:cstheme="minorHAnsi"/>
                <w:b/>
                <w:bCs/>
                <w:sz w:val="24"/>
                <w:szCs w:val="24"/>
              </w:rPr>
            </w:pPr>
          </w:p>
          <w:p w14:paraId="6DFDA121"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1B6035" w14:textId="77777777" w:rsidR="00495D1D" w:rsidRPr="00495D1D" w:rsidRDefault="00495D1D" w:rsidP="00733FBF">
            <w:pPr>
              <w:spacing w:line="240" w:lineRule="auto"/>
              <w:ind w:firstLine="0"/>
              <w:jc w:val="left"/>
              <w:rPr>
                <w:rFonts w:cstheme="minorHAnsi"/>
                <w:b/>
                <w:bCs/>
                <w:sz w:val="24"/>
                <w:szCs w:val="24"/>
              </w:rPr>
            </w:pPr>
          </w:p>
          <w:p w14:paraId="53469669"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052D15" w14:textId="77777777" w:rsidR="00495D1D" w:rsidRPr="00495D1D" w:rsidRDefault="00495D1D" w:rsidP="00733FBF">
            <w:pPr>
              <w:spacing w:line="240" w:lineRule="auto"/>
              <w:ind w:firstLine="0"/>
              <w:jc w:val="left"/>
              <w:rPr>
                <w:rFonts w:cstheme="minorHAnsi"/>
                <w:b/>
                <w:bCs/>
                <w:sz w:val="24"/>
                <w:szCs w:val="24"/>
              </w:rPr>
            </w:pPr>
          </w:p>
          <w:p w14:paraId="1F9F70E6"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lang w:eastAsia="en-US"/>
              </w:rPr>
              <w:t>Iš ne Lietuvoje įsteigtų subjektų reikalaujama:</w:t>
            </w:r>
          </w:p>
          <w:p w14:paraId="42BADB1B" w14:textId="77777777" w:rsidR="00495D1D" w:rsidRPr="00495D1D" w:rsidRDefault="00495D1D" w:rsidP="00F55670">
            <w:pPr>
              <w:numPr>
                <w:ilvl w:val="0"/>
                <w:numId w:val="12"/>
              </w:numPr>
              <w:spacing w:after="160" w:line="240" w:lineRule="auto"/>
              <w:ind w:left="0" w:firstLine="0"/>
              <w:jc w:val="left"/>
              <w:rPr>
                <w:rFonts w:cstheme="minorHAnsi"/>
                <w:b/>
                <w:bCs/>
                <w:sz w:val="24"/>
                <w:szCs w:val="24"/>
              </w:rPr>
            </w:pPr>
            <w:r w:rsidRPr="00495D1D">
              <w:rPr>
                <w:rFonts w:cstheme="minorHAnsi"/>
                <w:sz w:val="24"/>
                <w:szCs w:val="24"/>
              </w:rPr>
              <w:t>atitinkamos užsienio šalies kompetentingos institucijos dokumento</w:t>
            </w:r>
            <w:r w:rsidRPr="00495D1D">
              <w:rPr>
                <w:rFonts w:cstheme="minorHAnsi"/>
                <w:sz w:val="24"/>
                <w:szCs w:val="24"/>
                <w:vertAlign w:val="superscript"/>
              </w:rPr>
              <w:footnoteReference w:id="5"/>
            </w:r>
            <w:r w:rsidRPr="00495D1D">
              <w:rPr>
                <w:rFonts w:cstheme="minorHAnsi"/>
                <w:sz w:val="24"/>
                <w:szCs w:val="24"/>
              </w:rPr>
              <w:t>.</w:t>
            </w:r>
          </w:p>
          <w:p w14:paraId="15747374" w14:textId="77777777" w:rsidR="00495D1D" w:rsidRPr="00495D1D" w:rsidRDefault="00495D1D" w:rsidP="00733FBF">
            <w:pPr>
              <w:spacing w:line="240" w:lineRule="auto"/>
              <w:ind w:firstLine="0"/>
              <w:jc w:val="left"/>
              <w:rPr>
                <w:rFonts w:cstheme="minorHAnsi"/>
                <w:b/>
                <w:bCs/>
                <w:sz w:val="24"/>
                <w:szCs w:val="24"/>
              </w:rPr>
            </w:pPr>
          </w:p>
          <w:p w14:paraId="2F7DD80C" w14:textId="77777777" w:rsidR="00495D1D" w:rsidRPr="00495D1D" w:rsidRDefault="00495D1D" w:rsidP="00733FBF">
            <w:pPr>
              <w:spacing w:line="240" w:lineRule="auto"/>
              <w:ind w:firstLine="0"/>
              <w:jc w:val="left"/>
              <w:rPr>
                <w:rFonts w:cstheme="minorHAnsi"/>
                <w:i/>
                <w:iCs/>
                <w:color w:val="7030A0"/>
                <w:sz w:val="24"/>
                <w:szCs w:val="24"/>
              </w:rPr>
            </w:pPr>
            <w:r w:rsidRPr="00495D1D">
              <w:rPr>
                <w:rFonts w:cstheme="minorHAnsi"/>
                <w:sz w:val="24"/>
                <w:szCs w:val="24"/>
              </w:rPr>
              <w:t xml:space="preserve">Nurodyti dokumentai turi būti  išduoti ne anksčiau kaip 120 dienų iki </w:t>
            </w:r>
            <w:r w:rsidRPr="00495D1D">
              <w:rPr>
                <w:rFonts w:eastAsia="Times New Roman" w:cstheme="minorHAnsi"/>
                <w:i/>
                <w:iCs/>
                <w:sz w:val="24"/>
                <w:szCs w:val="24"/>
              </w:rPr>
              <w:t>tos dienos, kai tiekėjas perkančiosios organizacijos prašymu turės pateikti pašalinimo pagrindų nebuvimą patvirtinančius dok</w:t>
            </w:r>
            <w:r w:rsidRPr="00495D1D">
              <w:rPr>
                <w:rFonts w:eastAsia="Times New Roman" w:cstheme="minorHAnsi"/>
                <w:sz w:val="24"/>
                <w:szCs w:val="24"/>
              </w:rPr>
              <w:t>umentus</w:t>
            </w:r>
            <w:r w:rsidRPr="00495D1D">
              <w:rPr>
                <w:rFonts w:cstheme="minorHAnsi"/>
                <w:sz w:val="24"/>
                <w:szCs w:val="24"/>
              </w:rPr>
              <w:t xml:space="preserve">. </w:t>
            </w:r>
            <w:r w:rsidRPr="00495D1D">
              <w:rPr>
                <w:rFonts w:cstheme="minorHAnsi"/>
                <w:b/>
                <w:bCs/>
                <w:i/>
                <w:iCs/>
                <w:color w:val="000000" w:themeColor="text1"/>
                <w:sz w:val="24"/>
                <w:szCs w:val="24"/>
              </w:rPr>
              <w:t>Pavyzdys</w:t>
            </w:r>
            <w:r w:rsidRPr="00495D1D">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9D612F6" w14:textId="77777777" w:rsidR="00495D1D" w:rsidRPr="00495D1D" w:rsidRDefault="00495D1D" w:rsidP="00733FBF">
            <w:pPr>
              <w:spacing w:line="240" w:lineRule="auto"/>
              <w:ind w:firstLine="0"/>
              <w:jc w:val="left"/>
              <w:rPr>
                <w:rFonts w:cstheme="minorHAnsi"/>
                <w:b/>
                <w:bCs/>
                <w:sz w:val="24"/>
                <w:szCs w:val="24"/>
              </w:rPr>
            </w:pPr>
          </w:p>
          <w:p w14:paraId="74A22F98"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D08DE52"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b/>
                <w:bCs/>
                <w:sz w:val="24"/>
                <w:szCs w:val="24"/>
              </w:rPr>
              <w:t>PASTABA</w:t>
            </w:r>
          </w:p>
          <w:p w14:paraId="2845AC42" w14:textId="77777777" w:rsidR="00495D1D" w:rsidRPr="00495D1D" w:rsidRDefault="00495D1D" w:rsidP="00733FBF">
            <w:pPr>
              <w:spacing w:line="240" w:lineRule="auto"/>
              <w:ind w:firstLine="0"/>
              <w:jc w:val="left"/>
              <w:rPr>
                <w:rFonts w:cstheme="minorHAnsi"/>
                <w:sz w:val="24"/>
                <w:szCs w:val="24"/>
              </w:rPr>
            </w:pPr>
            <w:r w:rsidRPr="00495D1D">
              <w:rPr>
                <w:rFonts w:cstheme="minorHAnsi"/>
                <w:b/>
                <w:bCs/>
                <w:sz w:val="24"/>
                <w:szCs w:val="24"/>
              </w:rPr>
              <w:t>Pažymų, patvirtinančių VPĮ 46 straipsnyje nurodytų tiekėjo pašalinimo pagrindų nebuvimą, pateikti nereikalaujama. Jų perkantysis subjektas reikalaus tik turėdamas pagrįstų abejonių dėl tiekėjo patikimumo</w:t>
            </w:r>
            <w:r w:rsidRPr="00495D1D">
              <w:rPr>
                <w:rFonts w:cstheme="minorHAnsi"/>
                <w:sz w:val="24"/>
                <w:szCs w:val="24"/>
              </w:rPr>
              <w:t>.</w:t>
            </w:r>
          </w:p>
          <w:p w14:paraId="13EE29DC" w14:textId="77777777" w:rsidR="00495D1D" w:rsidRPr="00495D1D" w:rsidRDefault="00495D1D" w:rsidP="00733FBF">
            <w:pPr>
              <w:spacing w:line="240" w:lineRule="auto"/>
              <w:ind w:firstLine="0"/>
              <w:jc w:val="left"/>
              <w:rPr>
                <w:rFonts w:cstheme="minorHAnsi"/>
                <w:sz w:val="24"/>
                <w:szCs w:val="24"/>
              </w:rPr>
            </w:pPr>
          </w:p>
          <w:p w14:paraId="32C89425" w14:textId="77777777" w:rsidR="00495D1D" w:rsidRPr="00495D1D" w:rsidRDefault="00495D1D" w:rsidP="00733FBF">
            <w:pPr>
              <w:spacing w:line="240" w:lineRule="auto"/>
              <w:ind w:firstLine="0"/>
              <w:jc w:val="left"/>
              <w:rPr>
                <w:rFonts w:cstheme="minorHAnsi"/>
                <w:b/>
                <w:bCs/>
                <w:sz w:val="24"/>
                <w:szCs w:val="24"/>
              </w:rPr>
            </w:pPr>
          </w:p>
          <w:p w14:paraId="53E82442" w14:textId="77777777" w:rsidR="00495D1D" w:rsidRPr="00495D1D" w:rsidRDefault="00495D1D" w:rsidP="00733FBF">
            <w:pPr>
              <w:spacing w:line="240" w:lineRule="auto"/>
              <w:ind w:firstLine="0"/>
              <w:jc w:val="left"/>
              <w:rPr>
                <w:rFonts w:cstheme="minorHAnsi"/>
                <w:b/>
                <w:bCs/>
                <w:sz w:val="24"/>
                <w:szCs w:val="24"/>
              </w:rPr>
            </w:pPr>
          </w:p>
        </w:tc>
      </w:tr>
      <w:bookmarkEnd w:id="28"/>
      <w:tr w:rsidR="00495D1D" w:rsidRPr="00495D1D" w14:paraId="5CC2160E"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167BA" w14:textId="77777777" w:rsidR="00495D1D" w:rsidRPr="00495D1D" w:rsidRDefault="00495D1D" w:rsidP="00F55670">
            <w:pPr>
              <w:numPr>
                <w:ilvl w:val="0"/>
                <w:numId w:val="13"/>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4C6B"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t>Tiekėjas su kitais tiekėjais yra sudaręs susitarimų, kuriais siekiama iškreipti konkurenciją atliekamame pirkime, ir perkančioji organizacija dėl to turi įtikinamų duomenų.</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19CD4" w14:textId="77777777" w:rsidR="00495D1D" w:rsidRPr="00495D1D" w:rsidRDefault="00495D1D" w:rsidP="00733FBF">
            <w:pPr>
              <w:spacing w:line="240" w:lineRule="auto"/>
              <w:ind w:firstLine="0"/>
              <w:jc w:val="left"/>
              <w:rPr>
                <w:rFonts w:eastAsia="Yu Mincho" w:cstheme="minorHAnsi"/>
                <w:b/>
                <w:bCs/>
                <w:sz w:val="24"/>
                <w:szCs w:val="24"/>
              </w:rPr>
            </w:pPr>
            <w:r w:rsidRPr="00495D1D">
              <w:rPr>
                <w:rFonts w:eastAsia="Yu Mincho" w:cstheme="minorHAnsi"/>
                <w:b/>
                <w:bCs/>
                <w:sz w:val="24"/>
                <w:szCs w:val="24"/>
              </w:rPr>
              <w:t>VPĮ 46 straipsnio 4 dalies 1 punktas</w:t>
            </w:r>
          </w:p>
          <w:p w14:paraId="6DCA69CC" w14:textId="77777777" w:rsidR="00495D1D" w:rsidRPr="00495D1D" w:rsidRDefault="00495D1D" w:rsidP="00733FBF">
            <w:pPr>
              <w:spacing w:line="240" w:lineRule="auto"/>
              <w:ind w:firstLine="0"/>
              <w:jc w:val="left"/>
              <w:rPr>
                <w:rFonts w:eastAsia="Yu Mincho" w:cstheme="minorHAnsi"/>
                <w:sz w:val="24"/>
                <w:szCs w:val="24"/>
              </w:rPr>
            </w:pPr>
          </w:p>
          <w:p w14:paraId="0949AFD3" w14:textId="77777777" w:rsidR="00495D1D" w:rsidRPr="00495D1D" w:rsidRDefault="00495D1D" w:rsidP="00733FBF">
            <w:pPr>
              <w:spacing w:line="240" w:lineRule="auto"/>
              <w:ind w:firstLine="0"/>
              <w:jc w:val="left"/>
              <w:rPr>
                <w:rFonts w:eastAsia="Yu Mincho" w:cstheme="minorHAnsi"/>
                <w:sz w:val="24"/>
                <w:szCs w:val="24"/>
                <w:lang w:eastAsia="en-US"/>
              </w:rPr>
            </w:pPr>
            <w:r w:rsidRPr="00495D1D">
              <w:rPr>
                <w:rFonts w:eastAsia="Yu Mincho" w:cstheme="minorHAnsi"/>
                <w:sz w:val="24"/>
                <w:szCs w:val="24"/>
              </w:rPr>
              <w:t>EBVPD III dalies C10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AD6BD" w14:textId="77777777" w:rsidR="00495D1D" w:rsidRPr="00495D1D" w:rsidRDefault="00495D1D" w:rsidP="00733FBF">
            <w:pPr>
              <w:spacing w:line="240" w:lineRule="auto"/>
              <w:ind w:firstLine="0"/>
              <w:jc w:val="left"/>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4E3D0D7D" w14:textId="77777777" w:rsidR="00495D1D" w:rsidRPr="00495D1D" w:rsidRDefault="00495D1D" w:rsidP="00733FBF">
            <w:pPr>
              <w:spacing w:line="240" w:lineRule="auto"/>
              <w:ind w:firstLine="0"/>
              <w:jc w:val="left"/>
              <w:rPr>
                <w:rFonts w:cstheme="minorHAnsi"/>
                <w:bCs/>
                <w:iCs/>
                <w:sz w:val="24"/>
                <w:szCs w:val="24"/>
                <w:lang w:eastAsia="en-US"/>
              </w:rPr>
            </w:pPr>
          </w:p>
          <w:p w14:paraId="173B65EE" w14:textId="77777777" w:rsidR="00495D1D" w:rsidRPr="00495D1D" w:rsidRDefault="00495D1D" w:rsidP="00733FBF">
            <w:pPr>
              <w:spacing w:line="240" w:lineRule="auto"/>
              <w:ind w:firstLine="0"/>
              <w:jc w:val="left"/>
              <w:rPr>
                <w:rFonts w:cstheme="minorHAnsi"/>
                <w:b/>
                <w:bCs/>
                <w:iCs/>
                <w:sz w:val="24"/>
                <w:szCs w:val="24"/>
                <w:lang w:eastAsia="en-US"/>
              </w:rPr>
            </w:pPr>
          </w:p>
        </w:tc>
      </w:tr>
      <w:tr w:rsidR="00495D1D" w:rsidRPr="00495D1D" w14:paraId="16F742DC"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4F293" w14:textId="77777777" w:rsidR="00495D1D" w:rsidRPr="00495D1D" w:rsidRDefault="00495D1D" w:rsidP="00F55670">
            <w:pPr>
              <w:numPr>
                <w:ilvl w:val="0"/>
                <w:numId w:val="13"/>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AC2ED"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t xml:space="preserve">Tiekėjas pirkimo metu pateko į interesų konflikto situaciją, kaip apibrėžta VPĮ 21 straipsnyje, ir atitinkamos padėties negalima ištaisyti. </w:t>
            </w:r>
          </w:p>
          <w:p w14:paraId="0AC4C98E"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4FCB1" w14:textId="77777777" w:rsidR="00495D1D" w:rsidRPr="00495D1D" w:rsidRDefault="00495D1D" w:rsidP="00733FBF">
            <w:pPr>
              <w:spacing w:line="240" w:lineRule="auto"/>
              <w:ind w:firstLine="0"/>
              <w:jc w:val="left"/>
              <w:rPr>
                <w:rFonts w:eastAsia="Yu Mincho" w:cstheme="minorHAnsi"/>
                <w:b/>
                <w:bCs/>
                <w:sz w:val="24"/>
                <w:szCs w:val="24"/>
              </w:rPr>
            </w:pPr>
            <w:r w:rsidRPr="00495D1D">
              <w:rPr>
                <w:rFonts w:eastAsia="Yu Mincho" w:cstheme="minorHAnsi"/>
                <w:b/>
                <w:bCs/>
                <w:sz w:val="24"/>
                <w:szCs w:val="24"/>
              </w:rPr>
              <w:lastRenderedPageBreak/>
              <w:t>VPĮ 46 straipsnio 4 dalies 2 punktas</w:t>
            </w:r>
          </w:p>
          <w:p w14:paraId="350EDD4E" w14:textId="77777777" w:rsidR="00495D1D" w:rsidRPr="00495D1D" w:rsidRDefault="00495D1D" w:rsidP="00733FBF">
            <w:pPr>
              <w:spacing w:line="240" w:lineRule="auto"/>
              <w:ind w:firstLine="0"/>
              <w:jc w:val="left"/>
              <w:rPr>
                <w:rFonts w:eastAsia="Yu Mincho" w:cstheme="minorHAnsi"/>
                <w:sz w:val="24"/>
                <w:szCs w:val="24"/>
              </w:rPr>
            </w:pPr>
          </w:p>
          <w:p w14:paraId="164CCC5C" w14:textId="77777777" w:rsidR="00495D1D" w:rsidRPr="00495D1D" w:rsidRDefault="00495D1D" w:rsidP="00733FBF">
            <w:pPr>
              <w:spacing w:line="240" w:lineRule="auto"/>
              <w:ind w:firstLine="0"/>
              <w:jc w:val="left"/>
              <w:rPr>
                <w:rFonts w:eastAsia="Yu Mincho" w:cstheme="minorHAnsi"/>
                <w:sz w:val="24"/>
                <w:szCs w:val="24"/>
              </w:rPr>
            </w:pPr>
            <w:r w:rsidRPr="00495D1D">
              <w:rPr>
                <w:rFonts w:eastAsia="Yu Mincho" w:cstheme="minorHAnsi"/>
                <w:sz w:val="24"/>
                <w:szCs w:val="24"/>
              </w:rPr>
              <w:lastRenderedPageBreak/>
              <w:t>EBVPD III dalies C12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8A2CA" w14:textId="77777777" w:rsidR="00495D1D" w:rsidRPr="00495D1D" w:rsidRDefault="00495D1D" w:rsidP="00733FBF">
            <w:pPr>
              <w:spacing w:line="240" w:lineRule="auto"/>
              <w:ind w:firstLine="0"/>
              <w:jc w:val="left"/>
              <w:rPr>
                <w:rFonts w:cstheme="minorHAnsi"/>
                <w:sz w:val="24"/>
                <w:szCs w:val="24"/>
                <w:lang w:eastAsia="en-US"/>
              </w:rPr>
            </w:pPr>
            <w:r w:rsidRPr="00495D1D">
              <w:rPr>
                <w:rFonts w:cstheme="minorHAnsi"/>
                <w:sz w:val="24"/>
                <w:szCs w:val="24"/>
                <w:lang w:eastAsia="en-US"/>
              </w:rPr>
              <w:lastRenderedPageBreak/>
              <w:t>Iš Lietuvoje įsteigtų subjektų įrodančių dokumentų nereikalaujama. Užtenka pateikto EBVPD.</w:t>
            </w:r>
          </w:p>
          <w:p w14:paraId="4C99F028" w14:textId="77777777" w:rsidR="00495D1D" w:rsidRPr="00495D1D" w:rsidRDefault="00495D1D" w:rsidP="00733FBF">
            <w:pPr>
              <w:spacing w:line="240" w:lineRule="auto"/>
              <w:ind w:firstLine="0"/>
              <w:jc w:val="left"/>
              <w:rPr>
                <w:rFonts w:cstheme="minorHAnsi"/>
                <w:bCs/>
                <w:iCs/>
                <w:sz w:val="24"/>
                <w:szCs w:val="24"/>
                <w:lang w:eastAsia="en-US"/>
              </w:rPr>
            </w:pPr>
          </w:p>
          <w:p w14:paraId="489F0107" w14:textId="77777777" w:rsidR="00495D1D" w:rsidRPr="00495D1D" w:rsidRDefault="00495D1D" w:rsidP="00733FBF">
            <w:pPr>
              <w:spacing w:line="240" w:lineRule="auto"/>
              <w:ind w:firstLine="0"/>
              <w:jc w:val="left"/>
              <w:rPr>
                <w:rFonts w:cstheme="minorHAnsi"/>
                <w:b/>
                <w:bCs/>
                <w:iCs/>
                <w:sz w:val="24"/>
                <w:szCs w:val="24"/>
                <w:lang w:eastAsia="en-US"/>
              </w:rPr>
            </w:pPr>
          </w:p>
        </w:tc>
      </w:tr>
      <w:tr w:rsidR="00495D1D" w:rsidRPr="00495D1D" w14:paraId="4404615F"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CB92E" w14:textId="77777777" w:rsidR="00495D1D" w:rsidRPr="00495D1D" w:rsidRDefault="00495D1D" w:rsidP="00F55670">
            <w:pPr>
              <w:numPr>
                <w:ilvl w:val="0"/>
                <w:numId w:val="13"/>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E8E996"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t>Pažeista konkurencija, kaip nustatyta VPĮ 27 straipsnio 3 ir 4 dalyse, ir atitinkamos padėties negalima ištaisyti.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55EB19"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t>VPĮ 46 straipsnio 4 dalies 3 punktas</w:t>
            </w:r>
          </w:p>
          <w:p w14:paraId="7B28DC1F" w14:textId="77777777" w:rsidR="00495D1D" w:rsidRPr="00495D1D" w:rsidRDefault="00495D1D" w:rsidP="00733FBF">
            <w:pPr>
              <w:spacing w:line="240" w:lineRule="auto"/>
              <w:ind w:firstLine="0"/>
              <w:rPr>
                <w:rFonts w:eastAsia="Yu Mincho" w:cstheme="minorHAnsi"/>
                <w:sz w:val="24"/>
                <w:szCs w:val="24"/>
              </w:rPr>
            </w:pPr>
          </w:p>
          <w:p w14:paraId="69917A63" w14:textId="77777777" w:rsidR="00495D1D" w:rsidRPr="00495D1D" w:rsidRDefault="00495D1D" w:rsidP="00733FBF">
            <w:pPr>
              <w:spacing w:line="240" w:lineRule="auto"/>
              <w:ind w:firstLine="0"/>
              <w:rPr>
                <w:rFonts w:eastAsia="Yu Mincho" w:cstheme="minorHAnsi"/>
                <w:sz w:val="24"/>
                <w:szCs w:val="24"/>
                <w:lang w:eastAsia="en-US"/>
              </w:rPr>
            </w:pPr>
            <w:r w:rsidRPr="00495D1D">
              <w:rPr>
                <w:rFonts w:eastAsia="Yu Mincho" w:cstheme="minorHAnsi"/>
                <w:sz w:val="24"/>
                <w:szCs w:val="24"/>
              </w:rPr>
              <w:t>EBVPD III dalies C13 punktas</w:t>
            </w:r>
            <w:r w:rsidRPr="00495D1D">
              <w:rPr>
                <w:rFonts w:eastAsia="Yu Mincho" w:cstheme="minorHAnsi"/>
                <w:sz w:val="24"/>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10A33"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61C0FF06" w14:textId="77777777" w:rsidR="00495D1D" w:rsidRPr="00495D1D" w:rsidRDefault="00495D1D" w:rsidP="00733FBF">
            <w:pPr>
              <w:spacing w:line="240" w:lineRule="auto"/>
              <w:ind w:firstLine="0"/>
              <w:rPr>
                <w:rFonts w:cstheme="minorHAnsi"/>
                <w:b/>
                <w:bCs/>
                <w:iCs/>
                <w:sz w:val="24"/>
                <w:szCs w:val="24"/>
                <w:lang w:eastAsia="en-US"/>
              </w:rPr>
            </w:pPr>
          </w:p>
        </w:tc>
      </w:tr>
      <w:tr w:rsidR="00495D1D" w:rsidRPr="00495D1D" w14:paraId="50EA3189"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84B55" w14:textId="77777777" w:rsidR="00495D1D" w:rsidRPr="00495D1D" w:rsidRDefault="00495D1D" w:rsidP="00F55670">
            <w:pPr>
              <w:numPr>
                <w:ilvl w:val="0"/>
                <w:numId w:val="13"/>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0EE334"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82F2E50" w14:textId="77777777" w:rsidR="00495D1D" w:rsidRPr="00495D1D" w:rsidRDefault="00495D1D" w:rsidP="00733FBF">
            <w:pPr>
              <w:spacing w:line="240" w:lineRule="auto"/>
              <w:ind w:firstLine="0"/>
              <w:jc w:val="left"/>
              <w:rPr>
                <w:rFonts w:cstheme="minorHAnsi"/>
                <w:bCs/>
                <w:sz w:val="24"/>
                <w:szCs w:val="24"/>
              </w:rPr>
            </w:pPr>
            <w:r w:rsidRPr="00495D1D">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495D1D">
              <w:rPr>
                <w:rFonts w:cstheme="minorHAnsi"/>
                <w:bCs/>
                <w:sz w:val="24"/>
                <w:szCs w:val="24"/>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10869C" w14:textId="77777777" w:rsidR="00495D1D" w:rsidRPr="00495D1D" w:rsidRDefault="00495D1D" w:rsidP="00733FBF">
            <w:pPr>
              <w:spacing w:line="240" w:lineRule="auto"/>
              <w:ind w:firstLine="0"/>
              <w:jc w:val="left"/>
              <w:rPr>
                <w:rFonts w:cstheme="minorHAnsi"/>
                <w:bCs/>
                <w:sz w:val="24"/>
                <w:szCs w:val="24"/>
              </w:rPr>
            </w:pPr>
            <w:r w:rsidRPr="00495D1D">
              <w:rPr>
                <w:rFont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8D674"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lastRenderedPageBreak/>
              <w:t>VPĮ 46 straipsnio 4 dalies 4 punktas</w:t>
            </w:r>
          </w:p>
          <w:p w14:paraId="2C17FA6E" w14:textId="77777777" w:rsidR="00495D1D" w:rsidRPr="00495D1D" w:rsidRDefault="00495D1D" w:rsidP="00733FBF">
            <w:pPr>
              <w:spacing w:line="240" w:lineRule="auto"/>
              <w:ind w:firstLine="0"/>
              <w:rPr>
                <w:rFonts w:eastAsia="Yu Mincho" w:cstheme="minorHAnsi"/>
                <w:sz w:val="24"/>
                <w:szCs w:val="24"/>
              </w:rPr>
            </w:pPr>
          </w:p>
          <w:p w14:paraId="2EEF2315" w14:textId="77777777" w:rsidR="00495D1D" w:rsidRPr="00495D1D" w:rsidRDefault="00495D1D" w:rsidP="00733FBF">
            <w:pPr>
              <w:spacing w:line="240" w:lineRule="auto"/>
              <w:ind w:firstLine="0"/>
              <w:rPr>
                <w:rFonts w:eastAsia="Yu Mincho" w:cstheme="minorHAnsi"/>
                <w:sz w:val="24"/>
                <w:szCs w:val="24"/>
                <w:lang w:eastAsia="en-US"/>
              </w:rPr>
            </w:pPr>
            <w:r w:rsidRPr="00495D1D">
              <w:rPr>
                <w:rFonts w:eastAsia="Yu Mincho" w:cstheme="minorHAnsi"/>
                <w:sz w:val="24"/>
                <w:szCs w:val="24"/>
              </w:rPr>
              <w:t>EBVPD III dalies C15 punktas</w:t>
            </w:r>
            <w:r w:rsidRPr="00495D1D">
              <w:rPr>
                <w:rFonts w:eastAsia="Yu Mincho" w:cstheme="minorHAnsi"/>
                <w:sz w:val="24"/>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9D4B"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4F9C16B8" w14:textId="77777777" w:rsidR="00495D1D" w:rsidRPr="00495D1D" w:rsidRDefault="00495D1D" w:rsidP="00733FBF">
            <w:pPr>
              <w:spacing w:line="240" w:lineRule="auto"/>
              <w:ind w:firstLine="0"/>
              <w:rPr>
                <w:rFonts w:cstheme="minorHAnsi"/>
                <w:bCs/>
                <w:iCs/>
                <w:sz w:val="24"/>
                <w:szCs w:val="24"/>
                <w:lang w:eastAsia="en-US"/>
              </w:rPr>
            </w:pPr>
          </w:p>
          <w:p w14:paraId="32206DD5" w14:textId="77777777" w:rsidR="00495D1D" w:rsidRPr="00495D1D" w:rsidRDefault="00495D1D" w:rsidP="00733FBF">
            <w:pPr>
              <w:spacing w:line="240" w:lineRule="auto"/>
              <w:ind w:firstLine="0"/>
              <w:rPr>
                <w:rFonts w:cstheme="minorHAnsi"/>
                <w:bCs/>
                <w:iCs/>
                <w:sz w:val="24"/>
                <w:szCs w:val="24"/>
                <w:lang w:eastAsia="en-US"/>
              </w:rPr>
            </w:pPr>
          </w:p>
          <w:p w14:paraId="212247D1" w14:textId="77777777" w:rsidR="00495D1D" w:rsidRPr="00495D1D" w:rsidRDefault="00495D1D" w:rsidP="00733FBF">
            <w:pPr>
              <w:spacing w:line="240" w:lineRule="auto"/>
              <w:ind w:firstLine="0"/>
              <w:rPr>
                <w:rFonts w:cstheme="minorHAnsi"/>
                <w:b/>
                <w:bCs/>
                <w:sz w:val="24"/>
                <w:szCs w:val="24"/>
              </w:rPr>
            </w:pPr>
            <w:r w:rsidRPr="00495D1D">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29E2AF" w14:textId="77777777" w:rsidR="00495D1D" w:rsidRPr="00495D1D" w:rsidRDefault="00495D1D" w:rsidP="00733FBF">
            <w:pPr>
              <w:spacing w:line="240" w:lineRule="auto"/>
              <w:ind w:firstLine="0"/>
              <w:rPr>
                <w:rFonts w:cstheme="minorHAnsi"/>
                <w:sz w:val="24"/>
                <w:szCs w:val="24"/>
              </w:rPr>
            </w:pPr>
            <w:hyperlink r:id="rId18" w:history="1">
              <w:r w:rsidRPr="00495D1D">
                <w:rPr>
                  <w:rFonts w:cstheme="minorHAnsi"/>
                  <w:sz w:val="24"/>
                  <w:szCs w:val="24"/>
                </w:rPr>
                <w:t>https://vpt.lrv.lt/lt/nuorodos/kiti-duomenys/powerbi/melaginga-informacija-pateikusiu-tiekeju-sarasas-3/</w:t>
              </w:r>
            </w:hyperlink>
          </w:p>
        </w:tc>
      </w:tr>
      <w:tr w:rsidR="00495D1D" w:rsidRPr="00495D1D" w14:paraId="0F902E78"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7B2611" w14:textId="77777777" w:rsidR="00495D1D" w:rsidRPr="00495D1D" w:rsidRDefault="00495D1D" w:rsidP="00F55670">
            <w:pPr>
              <w:numPr>
                <w:ilvl w:val="0"/>
                <w:numId w:val="13"/>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03716"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9D2"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t>VPĮ 46 straipsnio 4 dalies 5 punktas</w:t>
            </w:r>
          </w:p>
          <w:p w14:paraId="26974D89" w14:textId="77777777" w:rsidR="00495D1D" w:rsidRPr="00495D1D" w:rsidRDefault="00495D1D" w:rsidP="00733FBF">
            <w:pPr>
              <w:spacing w:line="240" w:lineRule="auto"/>
              <w:ind w:firstLine="0"/>
              <w:rPr>
                <w:rFonts w:eastAsia="Yu Mincho" w:cstheme="minorHAnsi"/>
                <w:sz w:val="24"/>
                <w:szCs w:val="24"/>
              </w:rPr>
            </w:pPr>
          </w:p>
          <w:p w14:paraId="15863825" w14:textId="77777777" w:rsidR="00495D1D" w:rsidRPr="00495D1D" w:rsidRDefault="00495D1D" w:rsidP="00733FBF">
            <w:pPr>
              <w:spacing w:line="240" w:lineRule="auto"/>
              <w:ind w:firstLine="0"/>
              <w:rPr>
                <w:rFonts w:eastAsia="Yu Mincho" w:cstheme="minorHAnsi"/>
                <w:sz w:val="24"/>
                <w:szCs w:val="24"/>
              </w:rPr>
            </w:pPr>
            <w:r w:rsidRPr="00495D1D">
              <w:rPr>
                <w:rFonts w:eastAsia="Yu Mincho" w:cstheme="minorHAnsi"/>
                <w:sz w:val="24"/>
                <w:szCs w:val="24"/>
              </w:rPr>
              <w:t>EBVPD</w:t>
            </w:r>
            <w:r w:rsidRPr="00495D1D">
              <w:rPr>
                <w:rFonts w:eastAsia="Arial" w:cstheme="minorHAnsi"/>
                <w:sz w:val="24"/>
                <w:szCs w:val="24"/>
              </w:rPr>
              <w:t xml:space="preserve"> III dalies C15 punktas</w:t>
            </w:r>
          </w:p>
          <w:p w14:paraId="59249FD5" w14:textId="77777777" w:rsidR="00495D1D" w:rsidRPr="00495D1D" w:rsidRDefault="00495D1D" w:rsidP="00733FBF">
            <w:pPr>
              <w:spacing w:line="240" w:lineRule="auto"/>
              <w:ind w:firstLine="0"/>
              <w:rPr>
                <w:rFonts w:eastAsia="Yu Mincho" w:cstheme="minorHAnsi"/>
                <w:sz w:val="24"/>
                <w:szCs w:val="24"/>
                <w:lang w:eastAsia="en-US"/>
              </w:rPr>
            </w:pPr>
          </w:p>
          <w:p w14:paraId="6D1497A7" w14:textId="77777777" w:rsidR="00495D1D" w:rsidRPr="00495D1D" w:rsidRDefault="00495D1D" w:rsidP="00733FBF">
            <w:pPr>
              <w:spacing w:line="240" w:lineRule="auto"/>
              <w:ind w:firstLine="0"/>
              <w:rPr>
                <w:rFonts w:eastAsia="Yu Mincho" w:cstheme="minorHAnsi"/>
                <w:sz w:val="24"/>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AC360" w14:textId="77777777" w:rsidR="00495D1D" w:rsidRPr="00495D1D" w:rsidRDefault="00495D1D" w:rsidP="00733FBF">
            <w:pPr>
              <w:spacing w:line="240" w:lineRule="auto"/>
              <w:ind w:firstLine="0"/>
              <w:jc w:val="left"/>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19F60E52" w14:textId="77777777" w:rsidR="00495D1D" w:rsidRPr="00495D1D" w:rsidRDefault="00495D1D" w:rsidP="00733FBF">
            <w:pPr>
              <w:spacing w:line="240" w:lineRule="auto"/>
              <w:ind w:firstLine="0"/>
              <w:rPr>
                <w:rFonts w:cstheme="minorHAnsi"/>
                <w:b/>
                <w:bCs/>
                <w:iCs/>
                <w:sz w:val="24"/>
                <w:szCs w:val="24"/>
                <w:lang w:eastAsia="en-US"/>
              </w:rPr>
            </w:pPr>
          </w:p>
        </w:tc>
      </w:tr>
      <w:tr w:rsidR="00495D1D" w:rsidRPr="00495D1D" w14:paraId="12FB6D40"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35A6E" w14:textId="77777777" w:rsidR="00495D1D" w:rsidRPr="00495D1D" w:rsidRDefault="00495D1D" w:rsidP="00F55670">
            <w:pPr>
              <w:numPr>
                <w:ilvl w:val="0"/>
                <w:numId w:val="13"/>
              </w:numPr>
              <w:spacing w:after="160" w:line="240" w:lineRule="auto"/>
              <w:ind w:left="0" w:firstLine="0"/>
              <w:jc w:val="left"/>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C10792"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4C7588"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 xml:space="preserve">Šiuo pagrindu tiekėjas taip pat pašalinamas iš pirkimo procedūros, kai, vadovaujantis kitų valstybių teisės aktais, per pastaruosius 3 metus nustatyta, kad jis, vykdydamas </w:t>
            </w:r>
            <w:r w:rsidRPr="00495D1D">
              <w:rPr>
                <w:rFonts w:cstheme="minorHAnsi"/>
                <w:sz w:val="24"/>
                <w:szCs w:val="24"/>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5C83C"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lastRenderedPageBreak/>
              <w:t>VPĮ 46 straipsnio 4 dalies 6 punktas</w:t>
            </w:r>
          </w:p>
          <w:p w14:paraId="191F79F2" w14:textId="77777777" w:rsidR="00495D1D" w:rsidRPr="00495D1D" w:rsidRDefault="00495D1D" w:rsidP="00733FBF">
            <w:pPr>
              <w:spacing w:line="240" w:lineRule="auto"/>
              <w:ind w:firstLine="0"/>
              <w:rPr>
                <w:rFonts w:eastAsia="Yu Mincho" w:cstheme="minorHAnsi"/>
                <w:sz w:val="24"/>
                <w:szCs w:val="24"/>
              </w:rPr>
            </w:pPr>
          </w:p>
          <w:p w14:paraId="6795EBB7" w14:textId="77777777" w:rsidR="00495D1D" w:rsidRPr="00495D1D" w:rsidRDefault="00495D1D" w:rsidP="00733FBF">
            <w:pPr>
              <w:spacing w:line="240" w:lineRule="auto"/>
              <w:ind w:firstLine="0"/>
              <w:rPr>
                <w:rFonts w:eastAsia="Yu Mincho" w:cstheme="minorHAnsi"/>
                <w:sz w:val="24"/>
                <w:szCs w:val="24"/>
              </w:rPr>
            </w:pPr>
            <w:r w:rsidRPr="00495D1D">
              <w:rPr>
                <w:rFonts w:eastAsia="Yu Mincho" w:cstheme="minorHAnsi"/>
                <w:sz w:val="24"/>
                <w:szCs w:val="24"/>
              </w:rPr>
              <w:t>EBVPD</w:t>
            </w:r>
            <w:r w:rsidRPr="00495D1D">
              <w:rPr>
                <w:rFonts w:eastAsia="Arial" w:cstheme="minorHAnsi"/>
                <w:sz w:val="24"/>
                <w:szCs w:val="24"/>
              </w:rPr>
              <w:t xml:space="preserve"> III dalies C14 punktas</w:t>
            </w:r>
          </w:p>
          <w:p w14:paraId="7D80AB29" w14:textId="77777777" w:rsidR="00495D1D" w:rsidRPr="00495D1D" w:rsidRDefault="00495D1D" w:rsidP="00733FBF">
            <w:pPr>
              <w:spacing w:line="240" w:lineRule="auto"/>
              <w:ind w:firstLine="0"/>
              <w:rPr>
                <w:rFonts w:eastAsia="Yu Mincho" w:cstheme="minorHAnsi"/>
                <w:sz w:val="24"/>
                <w:szCs w:val="24"/>
                <w:lang w:eastAsia="en-US"/>
              </w:rPr>
            </w:pPr>
          </w:p>
          <w:p w14:paraId="4C334260" w14:textId="77777777" w:rsidR="00495D1D" w:rsidRPr="00495D1D" w:rsidRDefault="00495D1D" w:rsidP="00733FBF">
            <w:pPr>
              <w:spacing w:line="240" w:lineRule="auto"/>
              <w:ind w:firstLine="0"/>
              <w:rPr>
                <w:rFonts w:eastAsia="Yu Mincho" w:cstheme="minorHAnsi"/>
                <w:sz w:val="24"/>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627BA"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66AEF604" w14:textId="77777777" w:rsidR="00495D1D" w:rsidRPr="00495D1D" w:rsidRDefault="00495D1D" w:rsidP="00733FBF">
            <w:pPr>
              <w:spacing w:line="240" w:lineRule="auto"/>
              <w:ind w:firstLine="0"/>
              <w:rPr>
                <w:rFonts w:cstheme="minorHAnsi"/>
                <w:bCs/>
                <w:iCs/>
                <w:sz w:val="24"/>
                <w:szCs w:val="24"/>
                <w:lang w:eastAsia="en-US"/>
              </w:rPr>
            </w:pPr>
          </w:p>
          <w:p w14:paraId="6120E36C" w14:textId="77777777" w:rsidR="00495D1D" w:rsidRPr="00495D1D" w:rsidRDefault="00495D1D" w:rsidP="00733FBF">
            <w:pPr>
              <w:spacing w:line="240" w:lineRule="auto"/>
              <w:ind w:firstLine="0"/>
              <w:rPr>
                <w:rFonts w:cstheme="minorHAnsi"/>
                <w:b/>
                <w:bCs/>
                <w:sz w:val="24"/>
                <w:szCs w:val="24"/>
              </w:rPr>
            </w:pPr>
            <w:r w:rsidRPr="00495D1D">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45C19C9F" w14:textId="77777777" w:rsidR="00495D1D" w:rsidRPr="00495D1D" w:rsidRDefault="00495D1D" w:rsidP="00733FBF">
            <w:pPr>
              <w:spacing w:line="240" w:lineRule="auto"/>
              <w:ind w:firstLine="0"/>
              <w:rPr>
                <w:rFonts w:cstheme="minorHAnsi"/>
                <w:sz w:val="24"/>
                <w:szCs w:val="24"/>
              </w:rPr>
            </w:pPr>
          </w:p>
          <w:p w14:paraId="2FA2594D" w14:textId="77777777" w:rsidR="00495D1D" w:rsidRPr="00495D1D" w:rsidRDefault="00495D1D" w:rsidP="00733FBF">
            <w:pPr>
              <w:spacing w:line="240" w:lineRule="auto"/>
              <w:ind w:firstLine="0"/>
              <w:rPr>
                <w:rFonts w:cstheme="minorHAnsi"/>
                <w:sz w:val="24"/>
                <w:szCs w:val="24"/>
              </w:rPr>
            </w:pPr>
            <w:hyperlink r:id="rId19" w:history="1">
              <w:r w:rsidRPr="00495D1D">
                <w:rPr>
                  <w:rFonts w:cstheme="minorHAnsi"/>
                  <w:sz w:val="24"/>
                  <w:szCs w:val="24"/>
                </w:rPr>
                <w:t>https://vpt.lrv.lt/lt/nuorodos/kiti-duomenys/powerbi/nepatikimi-tiekejai-1/</w:t>
              </w:r>
            </w:hyperlink>
          </w:p>
          <w:p w14:paraId="0248BB23" w14:textId="77777777" w:rsidR="00495D1D" w:rsidRPr="00495D1D" w:rsidRDefault="00495D1D" w:rsidP="00733FBF">
            <w:pPr>
              <w:spacing w:line="240" w:lineRule="auto"/>
              <w:ind w:firstLine="0"/>
              <w:rPr>
                <w:rFonts w:cstheme="minorHAnsi"/>
                <w:sz w:val="24"/>
                <w:szCs w:val="24"/>
              </w:rPr>
            </w:pPr>
          </w:p>
          <w:p w14:paraId="3B3FF13A" w14:textId="77777777" w:rsidR="00495D1D" w:rsidRPr="00495D1D" w:rsidRDefault="00495D1D" w:rsidP="00733FBF">
            <w:pPr>
              <w:spacing w:line="240" w:lineRule="auto"/>
              <w:ind w:firstLine="0"/>
              <w:rPr>
                <w:rFonts w:cstheme="minorHAnsi"/>
                <w:sz w:val="24"/>
                <w:szCs w:val="24"/>
              </w:rPr>
            </w:pPr>
            <w:hyperlink r:id="rId20" w:history="1">
              <w:r w:rsidRPr="00495D1D">
                <w:rPr>
                  <w:rFonts w:cstheme="minorHAnsi"/>
                  <w:sz w:val="24"/>
                  <w:szCs w:val="24"/>
                </w:rPr>
                <w:t>https://vpt.lrv.lt/lt/pasalinimo-pagrindai-1/nepatikimu-koncesininku-sarasas-1/nepatikimu-koncesininku-sarasas/</w:t>
              </w:r>
            </w:hyperlink>
          </w:p>
          <w:p w14:paraId="1F160ACD" w14:textId="77777777" w:rsidR="00495D1D" w:rsidRPr="00495D1D" w:rsidRDefault="00495D1D" w:rsidP="00733FBF">
            <w:pPr>
              <w:spacing w:line="240" w:lineRule="auto"/>
              <w:ind w:firstLine="0"/>
              <w:rPr>
                <w:rFonts w:cstheme="minorHAnsi"/>
                <w:bCs/>
                <w:sz w:val="24"/>
                <w:szCs w:val="24"/>
              </w:rPr>
            </w:pPr>
          </w:p>
          <w:p w14:paraId="2BA924F4" w14:textId="77777777" w:rsidR="00495D1D" w:rsidRPr="00495D1D" w:rsidRDefault="00495D1D" w:rsidP="00733FBF">
            <w:pPr>
              <w:spacing w:line="240" w:lineRule="auto"/>
              <w:ind w:firstLine="0"/>
              <w:rPr>
                <w:rFonts w:cstheme="minorHAnsi"/>
                <w:b/>
                <w:bCs/>
                <w:sz w:val="24"/>
                <w:szCs w:val="24"/>
              </w:rPr>
            </w:pPr>
          </w:p>
        </w:tc>
      </w:tr>
      <w:tr w:rsidR="00495D1D" w:rsidRPr="00495D1D" w14:paraId="284BC208"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AE419" w14:textId="77777777" w:rsidR="00495D1D" w:rsidRPr="00495D1D" w:rsidRDefault="00495D1D" w:rsidP="00F55670">
            <w:pPr>
              <w:numPr>
                <w:ilvl w:val="0"/>
                <w:numId w:val="13"/>
              </w:numPr>
              <w:spacing w:after="160" w:line="240" w:lineRule="auto"/>
              <w:ind w:left="0" w:firstLine="0"/>
              <w:jc w:val="left"/>
              <w:rPr>
                <w:rFonts w:cstheme="minorHAnsi"/>
                <w:sz w:val="24"/>
                <w:szCs w:val="24"/>
              </w:rPr>
            </w:pPr>
          </w:p>
          <w:p w14:paraId="1B2D8799" w14:textId="77777777" w:rsidR="00495D1D" w:rsidRPr="00495D1D" w:rsidRDefault="00495D1D" w:rsidP="00733FBF">
            <w:pPr>
              <w:spacing w:line="240" w:lineRule="auto"/>
              <w:ind w:firstLine="0"/>
              <w:jc w:val="left"/>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7BD5E"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Tiekėjas yra padaręs rimtą profesinį pažeidimą, dėl kurio perkančioji organizacija abejoja tiekėjo sąžiningumu, kai jis</w:t>
            </w:r>
            <w:bookmarkStart w:id="29" w:name="part_030e6c6c64ba4f96a23474e439d1b80c"/>
            <w:bookmarkEnd w:id="29"/>
            <w:r w:rsidRPr="00495D1D">
              <w:rPr>
                <w:rFonts w:cstheme="minorHAnsi"/>
                <w:sz w:val="24"/>
                <w:szCs w:val="24"/>
              </w:rPr>
              <w:t xml:space="preserve"> yra padaręs finansinės atskaitomybės ir audito teisės aktų pažeidimą ir nuo jo padarymo dienos praėjo mažiau kaip vieni metai.</w:t>
            </w:r>
          </w:p>
          <w:p w14:paraId="6FE88F3F" w14:textId="77777777" w:rsidR="00495D1D" w:rsidRPr="00495D1D" w:rsidRDefault="00495D1D" w:rsidP="00733FBF">
            <w:pPr>
              <w:spacing w:line="240" w:lineRule="auto"/>
              <w:ind w:firstLine="0"/>
              <w:jc w:val="left"/>
              <w:rPr>
                <w:rFonts w:cstheme="minorHAnsi"/>
                <w:b/>
                <w:sz w:val="24"/>
                <w:szCs w:val="24"/>
              </w:rPr>
            </w:pP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C4465"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t>VPĮ 46 straipsnio 4 dalies 7 punkto a papunktis</w:t>
            </w:r>
          </w:p>
          <w:p w14:paraId="0268AEBC" w14:textId="77777777" w:rsidR="00495D1D" w:rsidRPr="00495D1D" w:rsidRDefault="00495D1D" w:rsidP="00733FBF">
            <w:pPr>
              <w:spacing w:line="240" w:lineRule="auto"/>
              <w:ind w:firstLine="0"/>
              <w:rPr>
                <w:rFonts w:eastAsia="Yu Mincho" w:cstheme="minorHAnsi"/>
                <w:sz w:val="24"/>
                <w:szCs w:val="24"/>
              </w:rPr>
            </w:pPr>
          </w:p>
          <w:p w14:paraId="05042630" w14:textId="77777777" w:rsidR="00495D1D" w:rsidRPr="00495D1D" w:rsidRDefault="00495D1D" w:rsidP="00733FBF">
            <w:pPr>
              <w:spacing w:line="240" w:lineRule="auto"/>
              <w:ind w:firstLine="0"/>
              <w:rPr>
                <w:rFonts w:eastAsia="Yu Mincho" w:cstheme="minorHAnsi"/>
                <w:sz w:val="24"/>
                <w:szCs w:val="24"/>
              </w:rPr>
            </w:pPr>
            <w:r w:rsidRPr="00495D1D">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9A249" w14:textId="77777777" w:rsidR="00495D1D" w:rsidRPr="00495D1D" w:rsidRDefault="00495D1D" w:rsidP="00733FBF">
            <w:pPr>
              <w:spacing w:line="240" w:lineRule="auto"/>
              <w:ind w:firstLine="0"/>
              <w:rPr>
                <w:rFonts w:cstheme="minorHAnsi"/>
                <w:sz w:val="24"/>
                <w:szCs w:val="24"/>
              </w:rPr>
            </w:pPr>
            <w:r w:rsidRPr="00495D1D">
              <w:rPr>
                <w:rFonts w:cstheme="minorHAnsi"/>
                <w:sz w:val="24"/>
                <w:szCs w:val="24"/>
                <w:lang w:eastAsia="en-US"/>
              </w:rPr>
              <w:t xml:space="preserve">Iš Lietuvoje įsteigtų subjektų įrodančių dokumentų nereikalaujama. Užtenka pateikto EBVPD. </w:t>
            </w:r>
            <w:r w:rsidRPr="00495D1D">
              <w:rPr>
                <w:rFonts w:cstheme="minorHAnsi"/>
                <w:sz w:val="24"/>
                <w:szCs w:val="24"/>
              </w:rPr>
              <w:t>Priimant sprendimus dėl tiekėjo pašalinimo iš pirkimo procedūros šiame punkte nurodytu pašalinimo pagrindu, be kita ko, atsižvelgiama į</w:t>
            </w:r>
            <w:r w:rsidRPr="00495D1D">
              <w:rPr>
                <w:rFonts w:cstheme="minorHAnsi"/>
                <w:b/>
                <w:bCs/>
                <w:sz w:val="24"/>
                <w:szCs w:val="24"/>
              </w:rPr>
              <w:t xml:space="preserve"> </w:t>
            </w:r>
            <w:r w:rsidRPr="00495D1D">
              <w:rPr>
                <w:rFonts w:cstheme="minorHAnsi"/>
                <w:sz w:val="24"/>
                <w:szCs w:val="24"/>
              </w:rPr>
              <w:t xml:space="preserve">nacionalinėje duomenų bazėje adresu: </w:t>
            </w:r>
            <w:hyperlink r:id="rId21" w:history="1">
              <w:r w:rsidRPr="00495D1D">
                <w:rPr>
                  <w:rFonts w:cstheme="minorHAnsi"/>
                  <w:sz w:val="24"/>
                  <w:szCs w:val="24"/>
                  <w:u w:val="single"/>
                </w:rPr>
                <w:t>https://www.registrucentras.lt/jar/p/index.php</w:t>
              </w:r>
            </w:hyperlink>
          </w:p>
          <w:p w14:paraId="3D138062" w14:textId="77777777" w:rsidR="00495D1D" w:rsidRPr="00495D1D" w:rsidRDefault="00495D1D" w:rsidP="00733FBF">
            <w:pPr>
              <w:spacing w:line="240" w:lineRule="auto"/>
              <w:ind w:firstLine="0"/>
              <w:rPr>
                <w:rFonts w:cstheme="minorHAnsi"/>
                <w:sz w:val="24"/>
                <w:szCs w:val="24"/>
              </w:rPr>
            </w:pPr>
            <w:r w:rsidRPr="00495D1D">
              <w:rPr>
                <w:rFonts w:cstheme="minorHAnsi"/>
                <w:sz w:val="24"/>
                <w:szCs w:val="24"/>
              </w:rPr>
              <w:t>paskelbtą informaciją, taip pat į šiame informaciniame pranešime pateiktą informaciją:</w:t>
            </w:r>
          </w:p>
          <w:p w14:paraId="30311130" w14:textId="77777777" w:rsidR="00495D1D" w:rsidRPr="00495D1D" w:rsidRDefault="00495D1D" w:rsidP="00733FBF">
            <w:pPr>
              <w:spacing w:line="240" w:lineRule="auto"/>
              <w:ind w:firstLine="0"/>
              <w:rPr>
                <w:rFonts w:cstheme="minorHAnsi"/>
                <w:sz w:val="24"/>
                <w:szCs w:val="24"/>
              </w:rPr>
            </w:pPr>
            <w:hyperlink r:id="rId22" w:history="1">
              <w:r w:rsidRPr="00495D1D">
                <w:rPr>
                  <w:rFonts w:cstheme="minorHAnsi"/>
                  <w:sz w:val="24"/>
                  <w:szCs w:val="24"/>
                </w:rPr>
                <w:t>https://vpt.lrv.lt/lt/naujienos-3/finansiniu-ataskaitu-nepateikimas-gali-tapti-kliutimi-dalyvauti-viesuosiuose-pirkimuose/</w:t>
              </w:r>
            </w:hyperlink>
          </w:p>
          <w:p w14:paraId="656D2C5C" w14:textId="77777777" w:rsidR="00495D1D" w:rsidRPr="00495D1D" w:rsidRDefault="00495D1D" w:rsidP="00733FBF">
            <w:pPr>
              <w:spacing w:line="240" w:lineRule="auto"/>
              <w:ind w:firstLine="0"/>
              <w:rPr>
                <w:rFonts w:cstheme="minorHAnsi"/>
                <w:b/>
                <w:bCs/>
                <w:iCs/>
                <w:sz w:val="24"/>
                <w:szCs w:val="24"/>
              </w:rPr>
            </w:pPr>
          </w:p>
        </w:tc>
      </w:tr>
      <w:tr w:rsidR="00495D1D" w:rsidRPr="00495D1D" w14:paraId="70333D22"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5F6300" w14:textId="77777777" w:rsidR="00495D1D" w:rsidRPr="00495D1D" w:rsidRDefault="00495D1D" w:rsidP="00F55670">
            <w:pPr>
              <w:numPr>
                <w:ilvl w:val="0"/>
                <w:numId w:val="13"/>
              </w:numPr>
              <w:spacing w:after="160" w:line="240" w:lineRule="auto"/>
              <w:ind w:left="0" w:firstLine="0"/>
              <w:jc w:val="left"/>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65FCBF" w14:textId="77777777" w:rsidR="00495D1D" w:rsidRPr="00495D1D" w:rsidRDefault="00495D1D" w:rsidP="00733FBF">
            <w:pPr>
              <w:spacing w:line="240" w:lineRule="auto"/>
              <w:ind w:firstLine="0"/>
              <w:jc w:val="left"/>
              <w:rPr>
                <w:rFonts w:cstheme="minorHAnsi"/>
                <w:b/>
                <w:bCs/>
                <w:sz w:val="24"/>
                <w:szCs w:val="24"/>
              </w:rPr>
            </w:pPr>
            <w:r w:rsidRPr="00495D1D">
              <w:rPr>
                <w:rFonts w:cstheme="minorHAnsi"/>
                <w:sz w:val="24"/>
                <w:szCs w:val="24"/>
              </w:rPr>
              <w:t xml:space="preserve">Tiekėjas yra padaręs rimtą profesinį pažeidimą, dėl kurio perkančioji organizacija abejoja tiekėjo sąžiningumu, </w:t>
            </w:r>
            <w:r w:rsidRPr="00495D1D">
              <w:rPr>
                <w:rFonts w:eastAsia="Times New Roman" w:cstheme="minorHAnsi"/>
                <w:sz w:val="24"/>
                <w:szCs w:val="24"/>
              </w:rPr>
              <w:t xml:space="preserve"> kai jis (tiekėjas) neatitinka minimalių patikimo mokesčių mokėtojo kriterijų, nustatytų Lietuvos Respublikos mokesčių administravimo įstatymo 40</w:t>
            </w:r>
            <w:r w:rsidRPr="00495D1D">
              <w:rPr>
                <w:rFonts w:eastAsia="Times New Roman" w:cstheme="minorHAnsi"/>
                <w:sz w:val="24"/>
                <w:szCs w:val="24"/>
                <w:vertAlign w:val="superscript"/>
              </w:rPr>
              <w:t>1</w:t>
            </w:r>
            <w:r w:rsidRPr="00495D1D">
              <w:rPr>
                <w:rFonts w:eastAsia="Times New Roman" w:cstheme="minorHAnsi"/>
                <w:sz w:val="24"/>
                <w:szCs w:val="24"/>
              </w:rPr>
              <w:t xml:space="preserve"> straipsnio 1 dalyje.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E0E12"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t>VPĮ 46 straipsnio 4 dalies 7 punkto b papunktis</w:t>
            </w:r>
          </w:p>
          <w:p w14:paraId="488E847B" w14:textId="77777777" w:rsidR="00495D1D" w:rsidRPr="00495D1D" w:rsidRDefault="00495D1D" w:rsidP="00733FBF">
            <w:pPr>
              <w:spacing w:line="240" w:lineRule="auto"/>
              <w:ind w:firstLine="0"/>
              <w:rPr>
                <w:rFonts w:eastAsia="Yu Mincho" w:cstheme="minorHAnsi"/>
                <w:sz w:val="24"/>
                <w:szCs w:val="24"/>
              </w:rPr>
            </w:pPr>
          </w:p>
          <w:p w14:paraId="1E7D4883" w14:textId="77777777" w:rsidR="00495D1D" w:rsidRPr="00495D1D" w:rsidRDefault="00495D1D" w:rsidP="00733FBF">
            <w:pPr>
              <w:spacing w:line="240" w:lineRule="auto"/>
              <w:ind w:firstLine="0"/>
              <w:rPr>
                <w:rFonts w:eastAsia="Yu Mincho" w:cstheme="minorHAnsi"/>
                <w:sz w:val="24"/>
                <w:szCs w:val="24"/>
                <w:lang w:eastAsia="en-US"/>
              </w:rPr>
            </w:pPr>
            <w:r w:rsidRPr="00495D1D">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39DA9"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sz w:val="24"/>
                <w:szCs w:val="24"/>
                <w:lang w:eastAsia="en-US"/>
              </w:rPr>
              <w:t>Iš Lietuvoje įsteigtų subjektų įrodančių dokumentų nereikalaujama. Užtenka pateikto EBVPD.</w:t>
            </w:r>
          </w:p>
          <w:p w14:paraId="6DD42E97" w14:textId="77777777" w:rsidR="00495D1D" w:rsidRPr="00495D1D" w:rsidRDefault="00495D1D" w:rsidP="00733FBF">
            <w:pPr>
              <w:spacing w:line="240" w:lineRule="auto"/>
              <w:ind w:firstLine="0"/>
              <w:rPr>
                <w:rFonts w:cstheme="minorHAnsi"/>
                <w:b/>
                <w:bCs/>
                <w:iCs/>
                <w:sz w:val="24"/>
                <w:szCs w:val="24"/>
                <w:lang w:eastAsia="en-US"/>
              </w:rPr>
            </w:pPr>
          </w:p>
          <w:p w14:paraId="000C3AAA" w14:textId="77777777" w:rsidR="00495D1D" w:rsidRPr="00495D1D" w:rsidRDefault="00495D1D" w:rsidP="00733FBF">
            <w:pPr>
              <w:spacing w:line="240" w:lineRule="auto"/>
              <w:ind w:firstLine="0"/>
              <w:rPr>
                <w:rFonts w:cstheme="minorHAnsi"/>
                <w:b/>
                <w:bCs/>
                <w:sz w:val="24"/>
                <w:szCs w:val="24"/>
              </w:rPr>
            </w:pPr>
            <w:r w:rsidRPr="00495D1D">
              <w:rPr>
                <w:rFonts w:cstheme="minorHAnsi"/>
                <w:sz w:val="24"/>
                <w:szCs w:val="24"/>
              </w:rPr>
              <w:t>Priimant sprendimus dėl tiekėjo pašalinimo iš pirkimo procedūros šiame punkte nurodytu pašalinimo pagrindu, be kita ko, atsižvelgiama į</w:t>
            </w:r>
            <w:r w:rsidRPr="00495D1D">
              <w:rPr>
                <w:rFonts w:cstheme="minorHAnsi"/>
                <w:b/>
                <w:bCs/>
                <w:sz w:val="24"/>
                <w:szCs w:val="24"/>
              </w:rPr>
              <w:t xml:space="preserve"> </w:t>
            </w:r>
            <w:r w:rsidRPr="00495D1D">
              <w:rPr>
                <w:rFonts w:cstheme="minorHAnsi"/>
                <w:sz w:val="24"/>
                <w:szCs w:val="24"/>
              </w:rPr>
              <w:t xml:space="preserve">nacionalinėje duomenų bazėje adresu </w:t>
            </w:r>
            <w:hyperlink r:id="rId23">
              <w:r w:rsidRPr="00495D1D">
                <w:rPr>
                  <w:rFonts w:cstheme="minorHAnsi"/>
                  <w:sz w:val="24"/>
                  <w:szCs w:val="24"/>
                  <w:u w:val="single"/>
                </w:rPr>
                <w:t>https://www.vmi.lt/evmi/mokesciu-moketoju-informacija</w:t>
              </w:r>
            </w:hyperlink>
            <w:r w:rsidRPr="00495D1D">
              <w:rPr>
                <w:rFonts w:cstheme="minorHAnsi"/>
                <w:sz w:val="24"/>
                <w:szCs w:val="24"/>
              </w:rPr>
              <w:t xml:space="preserve"> skelbiamą informaciją.</w:t>
            </w:r>
          </w:p>
        </w:tc>
      </w:tr>
      <w:tr w:rsidR="00495D1D" w:rsidRPr="00495D1D" w14:paraId="0123AA26" w14:textId="77777777" w:rsidTr="00BA5B43">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D3617" w14:textId="77777777" w:rsidR="00495D1D" w:rsidRPr="00495D1D" w:rsidRDefault="00495D1D" w:rsidP="00F55670">
            <w:pPr>
              <w:numPr>
                <w:ilvl w:val="0"/>
                <w:numId w:val="13"/>
              </w:numPr>
              <w:spacing w:after="160" w:line="240" w:lineRule="auto"/>
              <w:ind w:left="0" w:firstLine="0"/>
              <w:jc w:val="left"/>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0F7D6" w14:textId="77777777" w:rsidR="00495D1D" w:rsidRPr="00495D1D" w:rsidRDefault="00495D1D" w:rsidP="00733FBF">
            <w:pPr>
              <w:spacing w:line="240" w:lineRule="auto"/>
              <w:ind w:firstLine="0"/>
              <w:jc w:val="left"/>
              <w:rPr>
                <w:rFonts w:cstheme="minorHAnsi"/>
                <w:sz w:val="24"/>
                <w:szCs w:val="24"/>
              </w:rPr>
            </w:pPr>
            <w:r w:rsidRPr="00495D1D">
              <w:rPr>
                <w:rFonts w:cstheme="minorHAnsi"/>
                <w:sz w:val="24"/>
                <w:szCs w:val="24"/>
              </w:rPr>
              <w:t>Tiekėjas yra padaręs rimtą profesinį pažeidimą, dėl kurio perkančioji organizacija abejoja tiekėjo sąžiningumu,</w:t>
            </w:r>
            <w:r w:rsidRPr="00495D1D">
              <w:rPr>
                <w:rFonts w:eastAsia="Times New Roman" w:cstheme="minorHAnsi"/>
                <w:sz w:val="24"/>
                <w:szCs w:val="24"/>
              </w:rPr>
              <w:t xml:space="preserve"> kai jis </w:t>
            </w:r>
            <w:r w:rsidRPr="00495D1D">
              <w:rPr>
                <w:rFonts w:cstheme="minorHAnsi"/>
                <w:color w:val="000000" w:themeColor="text1"/>
                <w:sz w:val="24"/>
                <w:szCs w:val="24"/>
              </w:rPr>
              <w:t xml:space="preserve">yra padaręs draudimo </w:t>
            </w:r>
            <w:r w:rsidRPr="00495D1D">
              <w:rPr>
                <w:rFonts w:cstheme="minorHAnsi"/>
                <w:color w:val="000000" w:themeColor="text1"/>
                <w:sz w:val="24"/>
                <w:szCs w:val="24"/>
              </w:rPr>
              <w:lastRenderedPageBreak/>
              <w:t>sudaryti draudžiamus susitarimus, įtvirtinto Lietuvos Respublikos konkurencijos įstatyme ar panašaus pobūdžio kitos valstybės teisės akte, pažeidimą ir nuo jo padarymo dienos praėjo mažiau kaip 3 metai.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07A60" w14:textId="77777777" w:rsidR="00495D1D" w:rsidRPr="00495D1D" w:rsidRDefault="00495D1D" w:rsidP="00733FBF">
            <w:pPr>
              <w:spacing w:line="240" w:lineRule="auto"/>
              <w:ind w:firstLine="0"/>
              <w:rPr>
                <w:rFonts w:eastAsia="Yu Mincho" w:cstheme="minorHAnsi"/>
                <w:b/>
                <w:bCs/>
                <w:sz w:val="24"/>
                <w:szCs w:val="24"/>
              </w:rPr>
            </w:pPr>
            <w:r w:rsidRPr="00495D1D">
              <w:rPr>
                <w:rFonts w:eastAsia="Yu Mincho" w:cstheme="minorHAnsi"/>
                <w:b/>
                <w:bCs/>
                <w:sz w:val="24"/>
                <w:szCs w:val="24"/>
              </w:rPr>
              <w:lastRenderedPageBreak/>
              <w:t>VPĮ 46 straipsnio 4 dalies 7 punkto c papunktis</w:t>
            </w:r>
          </w:p>
          <w:p w14:paraId="0723801B" w14:textId="77777777" w:rsidR="00495D1D" w:rsidRPr="00495D1D" w:rsidRDefault="00495D1D" w:rsidP="00733FBF">
            <w:pPr>
              <w:spacing w:line="240" w:lineRule="auto"/>
              <w:ind w:firstLine="0"/>
              <w:rPr>
                <w:rFonts w:eastAsia="Yu Mincho" w:cstheme="minorHAnsi"/>
                <w:sz w:val="24"/>
                <w:szCs w:val="24"/>
              </w:rPr>
            </w:pPr>
          </w:p>
          <w:p w14:paraId="77F64D5E" w14:textId="77777777" w:rsidR="00495D1D" w:rsidRPr="00495D1D" w:rsidRDefault="00495D1D" w:rsidP="00733FBF">
            <w:pPr>
              <w:spacing w:line="240" w:lineRule="auto"/>
              <w:ind w:firstLine="0"/>
              <w:rPr>
                <w:rFonts w:eastAsia="Yu Mincho" w:cstheme="minorHAnsi"/>
                <w:sz w:val="24"/>
                <w:szCs w:val="24"/>
                <w:lang w:eastAsia="en-US"/>
              </w:rPr>
            </w:pPr>
            <w:r w:rsidRPr="00495D1D">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30CE1" w14:textId="77777777" w:rsidR="00495D1D" w:rsidRPr="00495D1D" w:rsidRDefault="00495D1D" w:rsidP="00733FBF">
            <w:pPr>
              <w:spacing w:line="240" w:lineRule="auto"/>
              <w:ind w:firstLine="0"/>
              <w:rPr>
                <w:rFonts w:cstheme="minorHAnsi"/>
                <w:sz w:val="24"/>
                <w:szCs w:val="24"/>
                <w:lang w:eastAsia="en-US"/>
              </w:rPr>
            </w:pPr>
            <w:r w:rsidRPr="00495D1D">
              <w:rPr>
                <w:rFonts w:cstheme="minorHAnsi"/>
                <w:sz w:val="24"/>
                <w:szCs w:val="24"/>
                <w:lang w:eastAsia="en-US"/>
              </w:rPr>
              <w:lastRenderedPageBreak/>
              <w:t>Iš Lietuvoje įsteigtų subjektų įrodančių dokumentų nereikalaujama. Užtenka pateikto EBVPD.</w:t>
            </w:r>
          </w:p>
          <w:p w14:paraId="7311E5C8" w14:textId="77777777" w:rsidR="00495D1D" w:rsidRPr="00495D1D" w:rsidRDefault="00495D1D" w:rsidP="00733FBF">
            <w:pPr>
              <w:spacing w:line="240" w:lineRule="auto"/>
              <w:ind w:firstLine="0"/>
              <w:rPr>
                <w:rFonts w:cstheme="minorHAnsi"/>
                <w:bCs/>
                <w:iCs/>
                <w:sz w:val="24"/>
                <w:szCs w:val="24"/>
                <w:lang w:eastAsia="en-US"/>
              </w:rPr>
            </w:pPr>
          </w:p>
          <w:p w14:paraId="10A925E4" w14:textId="77777777" w:rsidR="00495D1D" w:rsidRPr="00495D1D" w:rsidRDefault="00495D1D" w:rsidP="00733FBF">
            <w:pPr>
              <w:spacing w:after="160" w:line="276" w:lineRule="auto"/>
              <w:ind w:firstLine="0"/>
              <w:jc w:val="left"/>
              <w:rPr>
                <w:rFonts w:cstheme="minorHAnsi"/>
                <w:b/>
                <w:bCs/>
                <w:sz w:val="24"/>
                <w:szCs w:val="24"/>
              </w:rPr>
            </w:pPr>
            <w:r w:rsidRPr="00495D1D">
              <w:rPr>
                <w:rFonts w:cstheme="minorHAnsi"/>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441F5599" w14:textId="77777777" w:rsidR="00495D1D" w:rsidRPr="00495D1D" w:rsidRDefault="00495D1D" w:rsidP="00733FBF">
            <w:pPr>
              <w:spacing w:after="160" w:line="276" w:lineRule="auto"/>
              <w:ind w:firstLine="0"/>
              <w:jc w:val="left"/>
              <w:rPr>
                <w:rFonts w:cstheme="minorHAnsi"/>
                <w:bCs/>
                <w:iCs/>
                <w:sz w:val="24"/>
                <w:szCs w:val="24"/>
                <w:lang w:eastAsia="en-US"/>
              </w:rPr>
            </w:pPr>
            <w:hyperlink r:id="rId24" w:history="1">
              <w:r w:rsidRPr="00495D1D">
                <w:rPr>
                  <w:rFonts w:cstheme="minorHAnsi"/>
                  <w:sz w:val="24"/>
                  <w:szCs w:val="24"/>
                  <w:u w:val="single"/>
                </w:rPr>
                <w:t>https://kt.gov.lt/lt/atviri-duomenys/diskvalifikavimas-is-viesuju-pirkimu</w:t>
              </w:r>
            </w:hyperlink>
            <w:r w:rsidRPr="00495D1D">
              <w:rPr>
                <w:rFonts w:cstheme="minorHAnsi"/>
                <w:sz w:val="24"/>
                <w:szCs w:val="24"/>
              </w:rPr>
              <w:t xml:space="preserve"> skelbiamą informaciją. </w:t>
            </w:r>
          </w:p>
        </w:tc>
      </w:tr>
    </w:tbl>
    <w:p w14:paraId="0A1B20DD" w14:textId="77777777" w:rsidR="00495D1D" w:rsidRDefault="00495D1D" w:rsidP="00112F92">
      <w:pPr>
        <w:spacing w:line="240" w:lineRule="auto"/>
        <w:ind w:left="7314" w:firstLine="0"/>
        <w:rPr>
          <w:rFonts w:cstheme="minorHAnsi"/>
        </w:rPr>
      </w:pPr>
    </w:p>
    <w:p w14:paraId="414E4AC9" w14:textId="602D5ACB" w:rsidR="00495D1D" w:rsidRDefault="00495D1D">
      <w:pPr>
        <w:rPr>
          <w:rFonts w:cstheme="minorHAnsi"/>
        </w:rPr>
      </w:pPr>
      <w:r>
        <w:rPr>
          <w:rFonts w:cstheme="minorHAnsi"/>
        </w:rPr>
        <w:br w:type="page"/>
      </w:r>
    </w:p>
    <w:p w14:paraId="373F35B9" w14:textId="0888F65C" w:rsidR="0015672C" w:rsidRDefault="0015672C" w:rsidP="00F727D9">
      <w:pPr>
        <w:pStyle w:val="Heading2"/>
        <w:jc w:val="right"/>
        <w:rPr>
          <w:rFonts w:asciiTheme="minorHAnsi" w:hAnsiTheme="minorHAnsi" w:cstheme="minorHAnsi"/>
          <w:color w:val="auto"/>
          <w:sz w:val="24"/>
          <w:szCs w:val="24"/>
        </w:rPr>
      </w:pPr>
      <w:bookmarkStart w:id="30" w:name="_Ref222387759"/>
      <w:bookmarkStart w:id="31" w:name="_Ref222387778"/>
      <w:bookmarkStart w:id="32" w:name="_Ref222387889"/>
      <w:bookmarkStart w:id="33" w:name="_Ref222387976"/>
      <w:bookmarkStart w:id="34" w:name="_Ref222388238"/>
      <w:bookmarkStart w:id="35" w:name="_Ref222392139"/>
      <w:bookmarkStart w:id="36" w:name="_Toc230706040"/>
      <w:r w:rsidRPr="00DC19B1">
        <w:rPr>
          <w:rFonts w:asciiTheme="minorHAnsi" w:hAnsiTheme="minorHAnsi" w:cstheme="minorHAnsi"/>
          <w:color w:val="auto"/>
          <w:sz w:val="24"/>
          <w:szCs w:val="24"/>
        </w:rPr>
        <w:lastRenderedPageBreak/>
        <w:t>Pirkimo sąlygų 2 priedas „Techninė specifikacija“</w:t>
      </w:r>
      <w:bookmarkEnd w:id="30"/>
      <w:bookmarkEnd w:id="31"/>
      <w:bookmarkEnd w:id="32"/>
      <w:bookmarkEnd w:id="33"/>
      <w:bookmarkEnd w:id="34"/>
      <w:bookmarkEnd w:id="35"/>
      <w:bookmarkEnd w:id="36"/>
    </w:p>
    <w:p w14:paraId="24CF5810" w14:textId="77777777" w:rsidR="006135F1" w:rsidRDefault="006135F1" w:rsidP="006135F1"/>
    <w:p w14:paraId="50811062" w14:textId="72194C3C" w:rsidR="006135F1" w:rsidRPr="006135F1" w:rsidRDefault="006135F1" w:rsidP="006135F1">
      <w:pPr>
        <w:jc w:val="center"/>
        <w:rPr>
          <w:sz w:val="24"/>
          <w:szCs w:val="24"/>
        </w:rPr>
      </w:pPr>
      <w:r w:rsidRPr="006135F1">
        <w:rPr>
          <w:sz w:val="24"/>
          <w:szCs w:val="24"/>
        </w:rPr>
        <w:t>TECHNINĖ SPECIFIKACIJA</w:t>
      </w:r>
    </w:p>
    <w:p w14:paraId="76D3EA27" w14:textId="77777777" w:rsidR="006135F1" w:rsidRPr="006135F1" w:rsidRDefault="006135F1" w:rsidP="006135F1">
      <w:pPr>
        <w:rPr>
          <w:rFonts w:cstheme="minorHAnsi"/>
          <w:sz w:val="24"/>
          <w:szCs w:val="24"/>
        </w:rPr>
      </w:pPr>
    </w:p>
    <w:p w14:paraId="03215590" w14:textId="77777777" w:rsidR="006135F1" w:rsidRPr="006135F1" w:rsidRDefault="006135F1" w:rsidP="006135F1">
      <w:pPr>
        <w:spacing w:line="240" w:lineRule="auto"/>
        <w:ind w:firstLine="0"/>
        <w:jc w:val="left"/>
        <w:rPr>
          <w:rFonts w:eastAsia="Aptos" w:cstheme="minorHAnsi"/>
          <w:sz w:val="24"/>
          <w:szCs w:val="24"/>
          <w:lang w:eastAsia="en-US"/>
        </w:rPr>
      </w:pPr>
      <w:r w:rsidRPr="006135F1">
        <w:rPr>
          <w:rFonts w:eastAsia="Aptos" w:cstheme="minorHAnsi"/>
          <w:sz w:val="24"/>
          <w:szCs w:val="24"/>
          <w:lang w:eastAsia="en-US"/>
        </w:rPr>
        <w:t>Pirkimo objekto rūšis: Prekės</w:t>
      </w:r>
    </w:p>
    <w:p w14:paraId="30DC35FA" w14:textId="77777777" w:rsidR="006135F1" w:rsidRPr="006135F1" w:rsidRDefault="006135F1" w:rsidP="006135F1">
      <w:pPr>
        <w:spacing w:line="240" w:lineRule="auto"/>
        <w:ind w:firstLine="0"/>
        <w:jc w:val="left"/>
        <w:rPr>
          <w:rFonts w:eastAsia="Aptos" w:cstheme="minorHAnsi"/>
          <w:sz w:val="24"/>
          <w:szCs w:val="24"/>
          <w:lang w:eastAsia="en-US"/>
        </w:rPr>
      </w:pPr>
      <w:r w:rsidRPr="006135F1">
        <w:rPr>
          <w:rFonts w:eastAsia="Aptos" w:cstheme="minorHAnsi"/>
          <w:sz w:val="24"/>
          <w:szCs w:val="24"/>
          <w:lang w:eastAsia="en-US"/>
        </w:rPr>
        <w:t>Pirkimo objekto tiekimo vieta: Daukanto a. 3, Vilnius</w:t>
      </w:r>
    </w:p>
    <w:p w14:paraId="0B0F884D" w14:textId="77777777" w:rsidR="006135F1" w:rsidRPr="006135F1" w:rsidRDefault="006135F1" w:rsidP="006135F1">
      <w:pPr>
        <w:spacing w:line="240" w:lineRule="auto"/>
        <w:ind w:firstLine="0"/>
        <w:jc w:val="left"/>
        <w:rPr>
          <w:rFonts w:eastAsia="Aptos" w:cstheme="minorHAnsi"/>
          <w:sz w:val="24"/>
          <w:szCs w:val="24"/>
          <w:lang w:eastAsia="en-US"/>
        </w:rPr>
      </w:pPr>
      <w:r w:rsidRPr="006135F1">
        <w:rPr>
          <w:rFonts w:eastAsia="Aptos" w:cstheme="minorHAnsi"/>
          <w:sz w:val="24"/>
          <w:szCs w:val="24"/>
          <w:lang w:eastAsia="en-US"/>
        </w:rPr>
        <w:t>Planuojamas pirkimo objekto tiekimo terminas: 6 mėn. nuo sutarties pasirašymo;</w:t>
      </w:r>
    </w:p>
    <w:p w14:paraId="6DEC993C" w14:textId="77777777" w:rsidR="006135F1" w:rsidRPr="006135F1" w:rsidRDefault="006135F1" w:rsidP="006135F1">
      <w:pPr>
        <w:spacing w:line="240" w:lineRule="auto"/>
        <w:ind w:firstLine="0"/>
        <w:jc w:val="left"/>
        <w:rPr>
          <w:rFonts w:eastAsia="Aptos" w:cstheme="minorHAnsi"/>
          <w:sz w:val="24"/>
          <w:szCs w:val="24"/>
          <w:lang w:eastAsia="en-US"/>
        </w:rPr>
      </w:pPr>
      <w:r w:rsidRPr="006135F1">
        <w:rPr>
          <w:rFonts w:eastAsia="Aptos" w:cstheme="minorHAnsi"/>
          <w:sz w:val="24"/>
          <w:szCs w:val="24"/>
          <w:lang w:eastAsia="en-US"/>
        </w:rPr>
        <w:t>Pirkimo objekto funkcinės savybės ir norimo gauti rezultato apibūdinimas:</w:t>
      </w:r>
    </w:p>
    <w:p w14:paraId="28BF7388" w14:textId="77777777" w:rsidR="006135F1" w:rsidRPr="006135F1" w:rsidRDefault="006135F1" w:rsidP="006135F1">
      <w:pPr>
        <w:spacing w:line="259" w:lineRule="auto"/>
        <w:ind w:firstLine="0"/>
        <w:jc w:val="center"/>
        <w:rPr>
          <w:rFonts w:eastAsia="Aptos" w:cstheme="minorHAnsi"/>
          <w:b/>
          <w:bCs/>
          <w:kern w:val="2"/>
          <w:sz w:val="24"/>
          <w:szCs w:val="24"/>
          <w:lang w:eastAsia="en-US"/>
          <w14:ligatures w14:val="standardContextual"/>
        </w:rPr>
      </w:pPr>
    </w:p>
    <w:p w14:paraId="53BFEF10" w14:textId="77777777" w:rsidR="006135F1" w:rsidRPr="006135F1" w:rsidRDefault="006135F1" w:rsidP="006135F1">
      <w:pPr>
        <w:tabs>
          <w:tab w:val="left" w:pos="810"/>
          <w:tab w:val="left" w:pos="990"/>
        </w:tabs>
        <w:spacing w:line="240" w:lineRule="auto"/>
        <w:ind w:firstLine="0"/>
        <w:jc w:val="center"/>
        <w:rPr>
          <w:rFonts w:eastAsia="Calibri" w:cstheme="minorHAnsi"/>
          <w:b/>
          <w:bCs/>
          <w:i/>
          <w:iCs/>
          <w:sz w:val="24"/>
          <w:szCs w:val="24"/>
          <w:lang w:eastAsia="en-US"/>
        </w:rPr>
      </w:pPr>
      <w:r w:rsidRPr="006135F1">
        <w:rPr>
          <w:rFonts w:eastAsia="Calibri" w:cstheme="minorHAnsi"/>
          <w:b/>
          <w:bCs/>
          <w:i/>
          <w:iCs/>
          <w:sz w:val="24"/>
          <w:szCs w:val="24"/>
          <w:lang w:eastAsia="en-US"/>
        </w:rPr>
        <w:t xml:space="preserve">48 prievadų komutatorius (be </w:t>
      </w:r>
      <w:proofErr w:type="spellStart"/>
      <w:r w:rsidRPr="006135F1">
        <w:rPr>
          <w:rFonts w:eastAsia="Calibri" w:cstheme="minorHAnsi"/>
          <w:b/>
          <w:bCs/>
          <w:i/>
          <w:iCs/>
          <w:sz w:val="24"/>
          <w:szCs w:val="24"/>
          <w:lang w:eastAsia="en-US"/>
        </w:rPr>
        <w:t>PoE</w:t>
      </w:r>
      <w:proofErr w:type="spellEnd"/>
      <w:r w:rsidRPr="006135F1">
        <w:rPr>
          <w:rFonts w:eastAsia="Calibri" w:cstheme="minorHAnsi"/>
          <w:b/>
          <w:bCs/>
          <w:i/>
          <w:iCs/>
          <w:sz w:val="24"/>
          <w:szCs w:val="24"/>
          <w:vertAlign w:val="superscript"/>
          <w:lang w:eastAsia="en-US"/>
        </w:rPr>
        <w:footnoteReference w:id="6"/>
      </w:r>
      <w:r w:rsidRPr="006135F1">
        <w:rPr>
          <w:rFonts w:eastAsia="Calibri" w:cstheme="minorHAnsi"/>
          <w:b/>
          <w:bCs/>
          <w:i/>
          <w:iCs/>
          <w:sz w:val="24"/>
          <w:szCs w:val="24"/>
          <w:lang w:eastAsia="en-US"/>
        </w:rPr>
        <w:t>) – 4 vnt.</w:t>
      </w:r>
    </w:p>
    <w:tbl>
      <w:tblPr>
        <w:tblStyle w:val="TableGrid4"/>
        <w:tblpPr w:leftFromText="180" w:rightFromText="180" w:vertAnchor="text" w:horzAnchor="margin" w:tblpY="190"/>
        <w:tblW w:w="5000" w:type="pct"/>
        <w:tblInd w:w="0" w:type="dxa"/>
        <w:tblLayout w:type="fixed"/>
        <w:tblLook w:val="04A0" w:firstRow="1" w:lastRow="0" w:firstColumn="1" w:lastColumn="0" w:noHBand="0" w:noVBand="1"/>
      </w:tblPr>
      <w:tblGrid>
        <w:gridCol w:w="582"/>
        <w:gridCol w:w="3172"/>
        <w:gridCol w:w="6208"/>
      </w:tblGrid>
      <w:tr w:rsidR="006135F1" w:rsidRPr="00B95D6F" w14:paraId="6F861EAA" w14:textId="77777777" w:rsidTr="006135F1">
        <w:tc>
          <w:tcPr>
            <w:tcW w:w="292" w:type="pct"/>
            <w:shd w:val="clear" w:color="auto" w:fill="D9D9D9"/>
          </w:tcPr>
          <w:p w14:paraId="05431DAB" w14:textId="77777777" w:rsidR="006135F1" w:rsidRPr="00B95D6F" w:rsidRDefault="006135F1" w:rsidP="006135F1">
            <w:pPr>
              <w:keepNext/>
              <w:rPr>
                <w:rFonts w:asciiTheme="minorHAnsi" w:eastAsia="Times New Roman" w:cstheme="minorHAnsi"/>
                <w:b/>
                <w:sz w:val="24"/>
                <w:szCs w:val="24"/>
              </w:rPr>
            </w:pPr>
            <w:r w:rsidRPr="00B95D6F">
              <w:rPr>
                <w:rFonts w:asciiTheme="minorHAnsi" w:eastAsia="Times New Roman" w:cstheme="minorHAnsi"/>
                <w:b/>
                <w:sz w:val="24"/>
                <w:szCs w:val="24"/>
              </w:rPr>
              <w:t>Nr.</w:t>
            </w:r>
          </w:p>
        </w:tc>
        <w:tc>
          <w:tcPr>
            <w:tcW w:w="1592" w:type="pct"/>
            <w:shd w:val="clear" w:color="auto" w:fill="D9D9D9"/>
          </w:tcPr>
          <w:p w14:paraId="7AD5EF53" w14:textId="77777777" w:rsidR="006135F1" w:rsidRPr="00B95D6F" w:rsidRDefault="006135F1" w:rsidP="006135F1">
            <w:pPr>
              <w:keepNext/>
              <w:rPr>
                <w:rFonts w:asciiTheme="minorHAnsi" w:eastAsia="Times New Roman" w:cstheme="minorHAnsi"/>
                <w:b/>
                <w:sz w:val="24"/>
                <w:szCs w:val="24"/>
              </w:rPr>
            </w:pPr>
            <w:r w:rsidRPr="00B95D6F">
              <w:rPr>
                <w:rFonts w:asciiTheme="minorHAnsi" w:eastAsia="Times New Roman" w:cstheme="minorHAnsi"/>
                <w:b/>
                <w:sz w:val="24"/>
                <w:szCs w:val="24"/>
              </w:rPr>
              <w:t>Parametras</w:t>
            </w:r>
          </w:p>
        </w:tc>
        <w:tc>
          <w:tcPr>
            <w:tcW w:w="3116" w:type="pct"/>
            <w:shd w:val="clear" w:color="auto" w:fill="D9D9D9"/>
          </w:tcPr>
          <w:p w14:paraId="7C4B4AEB" w14:textId="77777777" w:rsidR="006135F1" w:rsidRPr="00B95D6F" w:rsidRDefault="006135F1" w:rsidP="006135F1">
            <w:pPr>
              <w:keepNext/>
              <w:rPr>
                <w:rFonts w:asciiTheme="minorHAnsi" w:eastAsia="Times New Roman" w:cstheme="minorHAnsi"/>
                <w:b/>
                <w:sz w:val="24"/>
                <w:szCs w:val="24"/>
              </w:rPr>
            </w:pPr>
            <w:r w:rsidRPr="00B95D6F">
              <w:rPr>
                <w:rFonts w:asciiTheme="minorHAnsi" w:eastAsia="Times New Roman" w:cstheme="minorHAnsi"/>
                <w:b/>
                <w:sz w:val="24"/>
                <w:szCs w:val="24"/>
              </w:rPr>
              <w:t>Reikalaujama reikšmė</w:t>
            </w:r>
          </w:p>
        </w:tc>
      </w:tr>
      <w:tr w:rsidR="006135F1" w:rsidRPr="00B95D6F" w14:paraId="114A834F" w14:textId="77777777" w:rsidTr="001C007A">
        <w:tc>
          <w:tcPr>
            <w:tcW w:w="292" w:type="pct"/>
          </w:tcPr>
          <w:p w14:paraId="0753655C"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256428CE"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Konstrukcija</w:t>
            </w:r>
          </w:p>
        </w:tc>
        <w:tc>
          <w:tcPr>
            <w:tcW w:w="3116" w:type="pct"/>
          </w:tcPr>
          <w:p w14:paraId="0E7E2B06" w14:textId="77777777" w:rsidR="006135F1" w:rsidRPr="00B95D6F" w:rsidRDefault="006135F1" w:rsidP="006135F1">
            <w:pPr>
              <w:rPr>
                <w:rFonts w:asciiTheme="minorHAnsi" w:eastAsia="Times New Roman" w:cstheme="minorHAnsi"/>
                <w:color w:val="000000"/>
                <w:sz w:val="24"/>
                <w:szCs w:val="24"/>
              </w:rPr>
            </w:pPr>
            <w:r w:rsidRPr="00B95D6F">
              <w:rPr>
                <w:rFonts w:asciiTheme="minorHAnsi" w:eastAsia="Calibri" w:cstheme="minorHAnsi"/>
                <w:color w:val="000000"/>
                <w:sz w:val="24"/>
                <w:szCs w:val="24"/>
              </w:rPr>
              <w:t>Ne daugiau 1U aukščio, montuojamas į 19“ komutacinę spintą, pateikiamas su montavimo detalėmis, montuojamas horizontaliai.</w:t>
            </w:r>
          </w:p>
          <w:p w14:paraId="194543E6" w14:textId="77777777" w:rsidR="006135F1" w:rsidRPr="00B95D6F" w:rsidRDefault="006135F1" w:rsidP="006135F1">
            <w:pPr>
              <w:rPr>
                <w:rFonts w:asciiTheme="minorHAnsi" w:eastAsia="Calibri" w:cstheme="minorHAnsi"/>
                <w:sz w:val="24"/>
                <w:szCs w:val="24"/>
              </w:rPr>
            </w:pPr>
          </w:p>
        </w:tc>
      </w:tr>
      <w:tr w:rsidR="006135F1" w:rsidRPr="00B95D6F" w14:paraId="2E2DBC3F" w14:textId="77777777" w:rsidTr="001C007A">
        <w:tc>
          <w:tcPr>
            <w:tcW w:w="292" w:type="pct"/>
          </w:tcPr>
          <w:p w14:paraId="729C1C60"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69F9954B" w14:textId="77777777" w:rsidR="006135F1" w:rsidRPr="00B95D6F" w:rsidRDefault="006135F1" w:rsidP="006135F1">
            <w:pPr>
              <w:keepNext/>
              <w:rPr>
                <w:rFonts w:asciiTheme="minorHAnsi" w:eastAsia="Calibri" w:cstheme="minorHAnsi"/>
                <w:color w:val="000000"/>
                <w:sz w:val="24"/>
                <w:szCs w:val="24"/>
              </w:rPr>
            </w:pPr>
            <w:r w:rsidRPr="00B95D6F">
              <w:rPr>
                <w:rFonts w:asciiTheme="minorHAnsi" w:eastAsia="Calibri" w:cstheme="minorHAnsi"/>
                <w:sz w:val="24"/>
                <w:szCs w:val="24"/>
              </w:rPr>
              <w:t>El. maitinimas</w:t>
            </w:r>
          </w:p>
        </w:tc>
        <w:tc>
          <w:tcPr>
            <w:tcW w:w="3116" w:type="pct"/>
          </w:tcPr>
          <w:p w14:paraId="26E1595B" w14:textId="77777777" w:rsidR="006135F1" w:rsidRPr="00B95D6F" w:rsidRDefault="006135F1" w:rsidP="006135F1">
            <w:pPr>
              <w:keepNext/>
              <w:rPr>
                <w:rFonts w:asciiTheme="minorHAnsi" w:eastAsia="Calibri" w:cstheme="minorHAnsi"/>
                <w:color w:val="000000"/>
                <w:sz w:val="24"/>
                <w:szCs w:val="24"/>
              </w:rPr>
            </w:pPr>
            <w:r w:rsidRPr="00B95D6F">
              <w:rPr>
                <w:rFonts w:asciiTheme="minorHAnsi" w:eastAsia="Calibri" w:cstheme="minorHAnsi"/>
                <w:sz w:val="24"/>
                <w:szCs w:val="24"/>
              </w:rPr>
              <w:t>Vidinis 230V AC maitinimo šaltinis. Kartu pateikiamas maitinimo kabelis.</w:t>
            </w:r>
          </w:p>
        </w:tc>
      </w:tr>
      <w:tr w:rsidR="006135F1" w:rsidRPr="00B95D6F" w14:paraId="075D13D6" w14:textId="77777777" w:rsidTr="001C007A">
        <w:tc>
          <w:tcPr>
            <w:tcW w:w="292" w:type="pct"/>
          </w:tcPr>
          <w:p w14:paraId="2B9B7B9A" w14:textId="77777777" w:rsidR="006135F1" w:rsidRPr="00B95D6F" w:rsidDel="00583D19"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06E19E10"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Maksimali suvartojama energija</w:t>
            </w:r>
          </w:p>
        </w:tc>
        <w:tc>
          <w:tcPr>
            <w:tcW w:w="3116" w:type="pct"/>
          </w:tcPr>
          <w:p w14:paraId="18797A7F" w14:textId="77777777" w:rsidR="006135F1" w:rsidRPr="00B95D6F" w:rsidRDefault="006135F1" w:rsidP="006135F1">
            <w:pPr>
              <w:rPr>
                <w:rFonts w:asciiTheme="minorHAnsi" w:eastAsia="Calibri" w:cstheme="minorHAnsi"/>
                <w:sz w:val="24"/>
                <w:szCs w:val="24"/>
              </w:rPr>
            </w:pPr>
            <w:r w:rsidRPr="00B95D6F">
              <w:rPr>
                <w:rFonts w:asciiTheme="minorHAnsi" w:eastAsia="Calibri" w:cstheme="minorHAnsi"/>
                <w:sz w:val="24"/>
                <w:szCs w:val="24"/>
              </w:rPr>
              <w:t>Ne didesnė kaip 65W.</w:t>
            </w:r>
          </w:p>
        </w:tc>
      </w:tr>
      <w:tr w:rsidR="006135F1" w:rsidRPr="00B95D6F" w14:paraId="1544397A" w14:textId="77777777" w:rsidTr="001C007A">
        <w:tc>
          <w:tcPr>
            <w:tcW w:w="292" w:type="pct"/>
          </w:tcPr>
          <w:p w14:paraId="18CEA6FA"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4AE87B11"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Valdymo prievadai</w:t>
            </w:r>
          </w:p>
        </w:tc>
        <w:tc>
          <w:tcPr>
            <w:tcW w:w="3116" w:type="pct"/>
          </w:tcPr>
          <w:p w14:paraId="740C6A7F" w14:textId="77777777" w:rsidR="006135F1" w:rsidRPr="00B95D6F" w:rsidRDefault="006135F1" w:rsidP="006135F1">
            <w:pPr>
              <w:numPr>
                <w:ilvl w:val="0"/>
                <w:numId w:val="29"/>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ne mažiau kaip 1 vnt. RJ-45 ir 1 vnt. USB tipo konsolės prievadas;</w:t>
            </w:r>
          </w:p>
          <w:p w14:paraId="1B5E8C97" w14:textId="77777777" w:rsidR="006135F1" w:rsidRPr="00B95D6F" w:rsidRDefault="006135F1" w:rsidP="006135F1">
            <w:pPr>
              <w:numPr>
                <w:ilvl w:val="0"/>
                <w:numId w:val="29"/>
              </w:numPr>
              <w:spacing w:after="200"/>
              <w:ind w:left="284" w:hanging="284"/>
              <w:rPr>
                <w:rFonts w:asciiTheme="minorHAnsi" w:eastAsia="Calibri" w:cstheme="minorHAnsi"/>
                <w:color w:val="000000"/>
                <w:sz w:val="24"/>
                <w:szCs w:val="24"/>
              </w:rPr>
            </w:pPr>
            <w:r w:rsidRPr="00B95D6F">
              <w:rPr>
                <w:rFonts w:asciiTheme="minorHAnsi" w:eastAsia="Calibri" w:cstheme="minorHAnsi"/>
                <w:color w:val="000000"/>
                <w:sz w:val="24"/>
                <w:szCs w:val="24"/>
              </w:rPr>
              <w:t>ne mažiau, kaip 1 vnt. USB Type-A prievadai valdymui ir konfigūracijos ar programinės įrangos įkėlimui.</w:t>
            </w:r>
          </w:p>
        </w:tc>
      </w:tr>
      <w:tr w:rsidR="006135F1" w:rsidRPr="00B95D6F" w14:paraId="7EC36C2B" w14:textId="77777777" w:rsidTr="001C007A">
        <w:tc>
          <w:tcPr>
            <w:tcW w:w="292" w:type="pct"/>
          </w:tcPr>
          <w:p w14:paraId="755DAEC5"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2606B746"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Keičiamos greitaveikos 10/100/1000 prievadai</w:t>
            </w:r>
          </w:p>
        </w:tc>
        <w:tc>
          <w:tcPr>
            <w:tcW w:w="3116" w:type="pct"/>
          </w:tcPr>
          <w:p w14:paraId="6AB1CE12"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Ne mažiau 48 vnt.</w:t>
            </w:r>
          </w:p>
          <w:p w14:paraId="423B79FB"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Privalomas aparatinis (</w:t>
            </w:r>
            <w:proofErr w:type="spellStart"/>
            <w:r w:rsidRPr="00B95D6F">
              <w:rPr>
                <w:rFonts w:asciiTheme="minorHAnsi" w:eastAsia="Calibri" w:cstheme="minorHAnsi"/>
                <w:color w:val="000000"/>
                <w:sz w:val="24"/>
                <w:szCs w:val="24"/>
              </w:rPr>
              <w:t>Hardware-based</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MACsec</w:t>
            </w:r>
            <w:proofErr w:type="spellEnd"/>
            <w:r w:rsidRPr="00B95D6F">
              <w:rPr>
                <w:rFonts w:asciiTheme="minorHAnsi" w:eastAsia="Calibri" w:cstheme="minorHAnsi"/>
                <w:color w:val="000000"/>
                <w:sz w:val="24"/>
                <w:szCs w:val="24"/>
              </w:rPr>
              <w:t xml:space="preserve"> (IEEE 802.1AE) palaikymas.</w:t>
            </w:r>
          </w:p>
        </w:tc>
      </w:tr>
      <w:tr w:rsidR="006135F1" w:rsidRPr="00B95D6F" w14:paraId="3E7BE45F" w14:textId="77777777" w:rsidTr="001C007A">
        <w:tc>
          <w:tcPr>
            <w:tcW w:w="292" w:type="pct"/>
          </w:tcPr>
          <w:p w14:paraId="2A19B398"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370B9F5E"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color w:val="000000"/>
                <w:sz w:val="24"/>
                <w:szCs w:val="24"/>
              </w:rPr>
              <w:t>Keičiamos greitaveikos 1/10G (SFP/SFP+) optiniai prievadai</w:t>
            </w:r>
          </w:p>
        </w:tc>
        <w:tc>
          <w:tcPr>
            <w:tcW w:w="3116" w:type="pct"/>
          </w:tcPr>
          <w:p w14:paraId="53EDA81F"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Ne mažiau kaip 8 vnt.</w:t>
            </w:r>
          </w:p>
          <w:p w14:paraId="5F579855"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Privalomas aparatinis (</w:t>
            </w:r>
            <w:proofErr w:type="spellStart"/>
            <w:r w:rsidRPr="00B95D6F">
              <w:rPr>
                <w:rFonts w:asciiTheme="minorHAnsi" w:eastAsia="Calibri" w:cstheme="minorHAnsi"/>
                <w:color w:val="000000"/>
                <w:sz w:val="24"/>
                <w:szCs w:val="24"/>
              </w:rPr>
              <w:t>Hardware-based</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MACsec</w:t>
            </w:r>
            <w:proofErr w:type="spellEnd"/>
            <w:r w:rsidRPr="00B95D6F">
              <w:rPr>
                <w:rFonts w:asciiTheme="minorHAnsi" w:eastAsia="Calibri" w:cstheme="minorHAnsi"/>
                <w:color w:val="000000"/>
                <w:sz w:val="24"/>
                <w:szCs w:val="24"/>
              </w:rPr>
              <w:t xml:space="preserve"> (IEEE 802.1AE) palaikymas.</w:t>
            </w:r>
          </w:p>
        </w:tc>
      </w:tr>
      <w:tr w:rsidR="006135F1" w:rsidRPr="00B95D6F" w14:paraId="62273C8E" w14:textId="77777777" w:rsidTr="001C007A">
        <w:tc>
          <w:tcPr>
            <w:tcW w:w="292" w:type="pct"/>
          </w:tcPr>
          <w:p w14:paraId="31F4F524"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1D6D3DBF" w14:textId="77777777" w:rsidR="006135F1" w:rsidRPr="00B95D6F" w:rsidRDefault="006135F1" w:rsidP="006135F1">
            <w:pPr>
              <w:keepNext/>
              <w:rPr>
                <w:rFonts w:asciiTheme="minorHAnsi" w:eastAsia="Calibri" w:cstheme="minorHAnsi"/>
                <w:sz w:val="24"/>
                <w:szCs w:val="24"/>
              </w:rPr>
            </w:pPr>
            <w:proofErr w:type="spellStart"/>
            <w:r w:rsidRPr="00B95D6F">
              <w:rPr>
                <w:rFonts w:asciiTheme="minorHAnsi" w:eastAsia="Calibri" w:cstheme="minorHAnsi"/>
                <w:sz w:val="24"/>
                <w:szCs w:val="24"/>
              </w:rPr>
              <w:t>Maršrutizavimo</w:t>
            </w:r>
            <w:proofErr w:type="spellEnd"/>
            <w:r w:rsidRPr="00B95D6F">
              <w:rPr>
                <w:rFonts w:asciiTheme="minorHAnsi" w:eastAsia="Calibri" w:cstheme="minorHAnsi"/>
                <w:sz w:val="24"/>
                <w:szCs w:val="24"/>
              </w:rPr>
              <w:t xml:space="preserve"> pajėgumas</w:t>
            </w:r>
          </w:p>
        </w:tc>
        <w:tc>
          <w:tcPr>
            <w:tcW w:w="3116" w:type="pct"/>
          </w:tcPr>
          <w:p w14:paraId="02E68FCC"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 xml:space="preserve">Ne mažiau kaip 190 </w:t>
            </w:r>
            <w:proofErr w:type="spellStart"/>
            <w:r w:rsidRPr="00B95D6F">
              <w:rPr>
                <w:rFonts w:asciiTheme="minorHAnsi" w:eastAsia="Calibri" w:cstheme="minorHAnsi"/>
                <w:color w:val="000000"/>
                <w:sz w:val="24"/>
                <w:szCs w:val="24"/>
              </w:rPr>
              <w:t>Mpps</w:t>
            </w:r>
            <w:proofErr w:type="spellEnd"/>
            <w:r w:rsidRPr="00B95D6F">
              <w:rPr>
                <w:rFonts w:asciiTheme="minorHAnsi" w:eastAsia="Calibri" w:cstheme="minorHAnsi"/>
                <w:color w:val="000000"/>
                <w:sz w:val="24"/>
                <w:szCs w:val="24"/>
              </w:rPr>
              <w:t>.</w:t>
            </w:r>
          </w:p>
        </w:tc>
      </w:tr>
      <w:tr w:rsidR="006135F1" w:rsidRPr="00B95D6F" w14:paraId="159B6E27" w14:textId="77777777" w:rsidTr="001C007A">
        <w:tc>
          <w:tcPr>
            <w:tcW w:w="292" w:type="pct"/>
          </w:tcPr>
          <w:p w14:paraId="164AFD51"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55E4BBDB"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Komutavimo pajėgumas</w:t>
            </w:r>
          </w:p>
        </w:tc>
        <w:tc>
          <w:tcPr>
            <w:tcW w:w="3116" w:type="pct"/>
          </w:tcPr>
          <w:p w14:paraId="43079993"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 xml:space="preserve">Ne mažiau kaip 256 </w:t>
            </w:r>
            <w:proofErr w:type="spellStart"/>
            <w:r w:rsidRPr="00B95D6F">
              <w:rPr>
                <w:rFonts w:asciiTheme="minorHAnsi" w:eastAsia="Calibri" w:cstheme="minorHAnsi"/>
                <w:color w:val="000000"/>
                <w:sz w:val="24"/>
                <w:szCs w:val="24"/>
              </w:rPr>
              <w:t>Gbps</w:t>
            </w:r>
            <w:proofErr w:type="spellEnd"/>
            <w:r w:rsidRPr="00B95D6F">
              <w:rPr>
                <w:rFonts w:asciiTheme="minorHAnsi" w:eastAsia="Calibri" w:cstheme="minorHAnsi"/>
                <w:color w:val="000000"/>
                <w:sz w:val="24"/>
                <w:szCs w:val="24"/>
              </w:rPr>
              <w:t>.</w:t>
            </w:r>
          </w:p>
        </w:tc>
      </w:tr>
      <w:tr w:rsidR="006135F1" w:rsidRPr="00B95D6F" w14:paraId="3BB7ED77" w14:textId="77777777" w:rsidTr="001C007A">
        <w:tc>
          <w:tcPr>
            <w:tcW w:w="292" w:type="pct"/>
          </w:tcPr>
          <w:p w14:paraId="06DD882B"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7BBD7D5C"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MAC adresų lentelės dydis</w:t>
            </w:r>
          </w:p>
        </w:tc>
        <w:tc>
          <w:tcPr>
            <w:tcW w:w="3116" w:type="pct"/>
          </w:tcPr>
          <w:p w14:paraId="2F7F24EA" w14:textId="377D31DB"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Ne mažiau kaip 32 000 adresų</w:t>
            </w:r>
            <w:r w:rsidR="00E323A3">
              <w:rPr>
                <w:rFonts w:asciiTheme="minorHAnsi" w:eastAsia="Calibri" w:cstheme="minorHAnsi"/>
                <w:color w:val="000000"/>
                <w:sz w:val="24"/>
                <w:szCs w:val="24"/>
              </w:rPr>
              <w:t>.</w:t>
            </w:r>
          </w:p>
        </w:tc>
      </w:tr>
      <w:tr w:rsidR="006135F1" w:rsidRPr="00B95D6F" w14:paraId="06F17F42" w14:textId="77777777" w:rsidTr="001C007A">
        <w:tc>
          <w:tcPr>
            <w:tcW w:w="292" w:type="pct"/>
          </w:tcPr>
          <w:p w14:paraId="1A1DBA83"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0188E39F"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ARP įrašų lentelės dydis</w:t>
            </w:r>
          </w:p>
        </w:tc>
        <w:tc>
          <w:tcPr>
            <w:tcW w:w="3116" w:type="pct"/>
          </w:tcPr>
          <w:p w14:paraId="7B910ECB"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sz w:val="24"/>
                <w:szCs w:val="24"/>
              </w:rPr>
              <w:t xml:space="preserve">Ne mažiau kaip 16 000 įrašų. </w:t>
            </w:r>
          </w:p>
        </w:tc>
      </w:tr>
      <w:tr w:rsidR="006135F1" w:rsidRPr="00B95D6F" w14:paraId="7D11590E" w14:textId="77777777" w:rsidTr="001C007A">
        <w:tc>
          <w:tcPr>
            <w:tcW w:w="292" w:type="pct"/>
          </w:tcPr>
          <w:p w14:paraId="79ABA937"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4987A38F"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 xml:space="preserve">Susiejimo galimybė (angl. </w:t>
            </w:r>
            <w:proofErr w:type="spellStart"/>
            <w:r w:rsidRPr="00B95D6F">
              <w:rPr>
                <w:rFonts w:asciiTheme="minorHAnsi" w:eastAsia="Calibri" w:cstheme="minorHAnsi"/>
                <w:i/>
                <w:sz w:val="24"/>
                <w:szCs w:val="24"/>
              </w:rPr>
              <w:t>stacking</w:t>
            </w:r>
            <w:proofErr w:type="spellEnd"/>
            <w:r w:rsidRPr="00B95D6F">
              <w:rPr>
                <w:rFonts w:asciiTheme="minorHAnsi" w:eastAsia="Calibri" w:cstheme="minorHAnsi"/>
                <w:i/>
                <w:sz w:val="24"/>
                <w:szCs w:val="24"/>
              </w:rPr>
              <w:t xml:space="preserve"> </w:t>
            </w:r>
            <w:proofErr w:type="spellStart"/>
            <w:r w:rsidRPr="00B95D6F">
              <w:rPr>
                <w:rFonts w:asciiTheme="minorHAnsi" w:eastAsia="Calibri" w:cstheme="minorHAnsi"/>
                <w:i/>
                <w:sz w:val="24"/>
                <w:szCs w:val="24"/>
              </w:rPr>
              <w:t>capabilities</w:t>
            </w:r>
            <w:proofErr w:type="spellEnd"/>
            <w:r w:rsidRPr="00B95D6F">
              <w:rPr>
                <w:rFonts w:asciiTheme="minorHAnsi" w:eastAsia="Calibri" w:cstheme="minorHAnsi"/>
                <w:sz w:val="24"/>
                <w:szCs w:val="24"/>
              </w:rPr>
              <w:t>)</w:t>
            </w:r>
          </w:p>
        </w:tc>
        <w:tc>
          <w:tcPr>
            <w:tcW w:w="3116" w:type="pct"/>
          </w:tcPr>
          <w:p w14:paraId="739A7319" w14:textId="77777777" w:rsidR="006135F1" w:rsidRPr="00B95D6F" w:rsidRDefault="006135F1" w:rsidP="006135F1">
            <w:pPr>
              <w:rPr>
                <w:rFonts w:asciiTheme="minorHAnsi" w:eastAsia="Times New Roman" w:cstheme="minorHAnsi"/>
                <w:sz w:val="24"/>
                <w:szCs w:val="24"/>
              </w:rPr>
            </w:pPr>
            <w:r w:rsidRPr="00B95D6F">
              <w:rPr>
                <w:rFonts w:asciiTheme="minorHAnsi" w:eastAsia="Calibri" w:cstheme="minorHAnsi"/>
                <w:sz w:val="24"/>
                <w:szCs w:val="24"/>
              </w:rPr>
              <w:t xml:space="preserve">Turi būti galimybė apjungti ne mažiau kaip 8 įrenginių į vieną virtualų įrenginį. </w:t>
            </w:r>
            <w:r w:rsidRPr="00B95D6F">
              <w:rPr>
                <w:rFonts w:asciiTheme="minorHAnsi" w:eastAsia="Times New Roman" w:cstheme="minorHAnsi"/>
                <w:sz w:val="24"/>
                <w:szCs w:val="24"/>
              </w:rPr>
              <w:t xml:space="preserve">Privalomas pilnas suderinamumas su esama infrastruktūra –  </w:t>
            </w:r>
            <w:proofErr w:type="spellStart"/>
            <w:r w:rsidRPr="00B95D6F">
              <w:rPr>
                <w:rFonts w:asciiTheme="minorHAnsi" w:eastAsia="Times New Roman" w:cstheme="minorHAnsi"/>
                <w:sz w:val="24"/>
                <w:szCs w:val="24"/>
              </w:rPr>
              <w:t>Extreme</w:t>
            </w:r>
            <w:proofErr w:type="spellEnd"/>
            <w:r w:rsidRPr="00B95D6F">
              <w:rPr>
                <w:rFonts w:asciiTheme="minorHAnsi" w:eastAsia="Times New Roman" w:cstheme="minorHAnsi"/>
                <w:sz w:val="24"/>
                <w:szCs w:val="24"/>
              </w:rPr>
              <w:t xml:space="preserve"> 5320 serijos įranga arba lygiaverčiu sprendimu. Siūlant lygiavertį sprendimą, Tiekėjas privalo savo lėšomis užtikrinti integraciją į vieningą loginį vienetą arba pakeisti esamą įrangą nauja. </w:t>
            </w:r>
            <w:r w:rsidRPr="00B95D6F">
              <w:rPr>
                <w:rFonts w:asciiTheme="minorHAnsi" w:eastAsia="Calibri" w:cstheme="minorHAnsi"/>
                <w:sz w:val="24"/>
                <w:szCs w:val="24"/>
              </w:rPr>
              <w:t xml:space="preserve"> Įrenginius turi būti galima </w:t>
            </w:r>
            <w:r w:rsidRPr="00B95D6F">
              <w:rPr>
                <w:rFonts w:asciiTheme="minorHAnsi" w:eastAsia="Calibri" w:cstheme="minorHAnsi"/>
                <w:sz w:val="24"/>
                <w:szCs w:val="24"/>
              </w:rPr>
              <w:lastRenderedPageBreak/>
              <w:t xml:space="preserve">apjungti žiedu naudojant ne mažesnės nei 10 </w:t>
            </w:r>
            <w:proofErr w:type="spellStart"/>
            <w:r w:rsidRPr="00B95D6F">
              <w:rPr>
                <w:rFonts w:asciiTheme="minorHAnsi" w:eastAsia="Calibri" w:cstheme="minorHAnsi"/>
                <w:sz w:val="24"/>
                <w:szCs w:val="24"/>
              </w:rPr>
              <w:t>Gbps</w:t>
            </w:r>
            <w:proofErr w:type="spellEnd"/>
            <w:r w:rsidRPr="00B95D6F">
              <w:rPr>
                <w:rFonts w:asciiTheme="minorHAnsi" w:eastAsia="Calibri" w:cstheme="minorHAnsi"/>
                <w:sz w:val="24"/>
                <w:szCs w:val="24"/>
              </w:rPr>
              <w:t xml:space="preserve"> greitaveikos prievadus.</w:t>
            </w:r>
          </w:p>
          <w:p w14:paraId="073E713C" w14:textId="77777777" w:rsidR="006135F1" w:rsidRPr="00B95D6F" w:rsidRDefault="006135F1" w:rsidP="006135F1">
            <w:pPr>
              <w:rPr>
                <w:rFonts w:asciiTheme="minorHAnsi" w:eastAsia="Times New Roman" w:cstheme="minorHAnsi"/>
                <w:sz w:val="24"/>
                <w:szCs w:val="24"/>
              </w:rPr>
            </w:pPr>
            <w:r w:rsidRPr="00B95D6F">
              <w:rPr>
                <w:rFonts w:asciiTheme="minorHAnsi" w:eastAsia="Calibri" w:cstheme="minorHAnsi"/>
                <w:sz w:val="24"/>
                <w:szCs w:val="24"/>
              </w:rPr>
              <w:t>Sudarytas virtualus įrenginys turi turėti šias savybes:</w:t>
            </w:r>
          </w:p>
          <w:p w14:paraId="018AB4B0" w14:textId="77777777" w:rsidR="006135F1" w:rsidRPr="00B95D6F" w:rsidRDefault="006135F1" w:rsidP="006135F1">
            <w:pPr>
              <w:numPr>
                <w:ilvl w:val="0"/>
                <w:numId w:val="30"/>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valdomas vienu IP adresu;</w:t>
            </w:r>
          </w:p>
          <w:p w14:paraId="414265A8" w14:textId="77777777" w:rsidR="006135F1" w:rsidRPr="00B95D6F" w:rsidRDefault="006135F1" w:rsidP="006135F1">
            <w:pPr>
              <w:numPr>
                <w:ilvl w:val="0"/>
                <w:numId w:val="30"/>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visi prievadai valdomi ir konfigūruojami vieningoje konfigūracijoje;</w:t>
            </w:r>
          </w:p>
          <w:p w14:paraId="2B42ADD5" w14:textId="77777777" w:rsidR="006135F1" w:rsidRPr="00B95D6F" w:rsidRDefault="006135F1" w:rsidP="006135F1">
            <w:pPr>
              <w:numPr>
                <w:ilvl w:val="0"/>
                <w:numId w:val="29"/>
              </w:numPr>
              <w:spacing w:after="200"/>
              <w:ind w:left="284" w:hanging="284"/>
              <w:rPr>
                <w:rFonts w:asciiTheme="minorHAnsi" w:eastAsia="Calibri" w:cstheme="minorHAnsi"/>
                <w:sz w:val="24"/>
                <w:szCs w:val="24"/>
              </w:rPr>
            </w:pPr>
            <w:r w:rsidRPr="00B95D6F">
              <w:rPr>
                <w:rFonts w:asciiTheme="minorHAnsi" w:eastAsia="Times New Roman" w:cstheme="minorHAnsi"/>
                <w:sz w:val="24"/>
                <w:szCs w:val="24"/>
              </w:rPr>
              <w:t>galima agreguoti prievadus iš skirtingų komutatorių.</w:t>
            </w:r>
          </w:p>
          <w:p w14:paraId="3813947A" w14:textId="77777777" w:rsidR="006135F1" w:rsidRPr="00B95D6F" w:rsidRDefault="006135F1" w:rsidP="006135F1">
            <w:pPr>
              <w:rPr>
                <w:rFonts w:asciiTheme="minorHAnsi" w:eastAsia="Calibri" w:cstheme="minorHAnsi"/>
                <w:sz w:val="24"/>
                <w:szCs w:val="24"/>
              </w:rPr>
            </w:pPr>
          </w:p>
          <w:p w14:paraId="6233ECD4" w14:textId="77777777" w:rsidR="006135F1" w:rsidRPr="00B95D6F" w:rsidRDefault="006135F1" w:rsidP="006135F1">
            <w:pPr>
              <w:rPr>
                <w:rFonts w:asciiTheme="minorHAnsi" w:eastAsia="Calibri" w:cstheme="minorHAnsi"/>
                <w:sz w:val="24"/>
                <w:szCs w:val="24"/>
              </w:rPr>
            </w:pPr>
            <w:r w:rsidRPr="00B95D6F">
              <w:rPr>
                <w:rFonts w:asciiTheme="minorHAnsi" w:eastAsia="Calibri" w:cstheme="minorHAnsi"/>
                <w:sz w:val="24"/>
                <w:szCs w:val="24"/>
              </w:rPr>
              <w:t xml:space="preserve">Turi būti komplektuojamas kartu su 0,5m ilgio gamintojo </w:t>
            </w:r>
            <w:proofErr w:type="spellStart"/>
            <w:r w:rsidRPr="00B95D6F">
              <w:rPr>
                <w:rFonts w:asciiTheme="minorHAnsi" w:eastAsia="Calibri" w:cstheme="minorHAnsi"/>
                <w:sz w:val="24"/>
                <w:szCs w:val="24"/>
              </w:rPr>
              <w:t>stack</w:t>
            </w:r>
            <w:proofErr w:type="spellEnd"/>
            <w:r w:rsidRPr="00B95D6F">
              <w:rPr>
                <w:rFonts w:asciiTheme="minorHAnsi" w:eastAsia="Calibri" w:cstheme="minorHAnsi"/>
                <w:sz w:val="24"/>
                <w:szCs w:val="24"/>
              </w:rPr>
              <w:t xml:space="preserve"> kabeliu. </w:t>
            </w:r>
          </w:p>
        </w:tc>
      </w:tr>
      <w:tr w:rsidR="006135F1" w:rsidRPr="00B95D6F" w14:paraId="61E80F68" w14:textId="77777777" w:rsidTr="001C007A">
        <w:tc>
          <w:tcPr>
            <w:tcW w:w="292" w:type="pct"/>
          </w:tcPr>
          <w:p w14:paraId="1D925856"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1253A49A"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Standartų ir protokolų palaikymas</w:t>
            </w:r>
          </w:p>
        </w:tc>
        <w:tc>
          <w:tcPr>
            <w:tcW w:w="3116" w:type="pct"/>
          </w:tcPr>
          <w:p w14:paraId="2DDE54C1" w14:textId="77777777" w:rsidR="006135F1" w:rsidRPr="00B95D6F" w:rsidRDefault="006135F1" w:rsidP="006135F1">
            <w:pPr>
              <w:rPr>
                <w:rFonts w:asciiTheme="minorHAnsi" w:eastAsia="Times New Roman" w:cstheme="minorHAnsi"/>
                <w:color w:val="000000"/>
                <w:sz w:val="24"/>
                <w:szCs w:val="24"/>
              </w:rPr>
            </w:pPr>
            <w:r w:rsidRPr="00B95D6F">
              <w:rPr>
                <w:rFonts w:asciiTheme="minorHAnsi" w:eastAsia="Calibri" w:cstheme="minorHAnsi"/>
                <w:color w:val="000000"/>
                <w:sz w:val="24"/>
                <w:szCs w:val="24"/>
              </w:rPr>
              <w:t>Turi būti palaikomi šie protokolai ir funkcijos:</w:t>
            </w:r>
          </w:p>
          <w:p w14:paraId="45663B6B"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IEEE 802.1ad </w:t>
            </w:r>
            <w:proofErr w:type="spellStart"/>
            <w:r w:rsidRPr="00B95D6F">
              <w:rPr>
                <w:rFonts w:asciiTheme="minorHAnsi" w:eastAsia="Calibri" w:cstheme="minorHAnsi"/>
                <w:sz w:val="24"/>
                <w:szCs w:val="24"/>
              </w:rPr>
              <w:t>Provider</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Bridged</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Networks</w:t>
            </w:r>
            <w:proofErr w:type="spellEnd"/>
            <w:r w:rsidRPr="00B95D6F">
              <w:rPr>
                <w:rFonts w:asciiTheme="minorHAnsi" w:eastAsia="Calibri" w:cstheme="minorHAnsi"/>
                <w:sz w:val="24"/>
                <w:szCs w:val="24"/>
              </w:rPr>
              <w:t>;</w:t>
            </w:r>
          </w:p>
          <w:p w14:paraId="7E024066"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IEEE 802.1Q </w:t>
            </w:r>
            <w:proofErr w:type="spellStart"/>
            <w:r w:rsidRPr="00B95D6F">
              <w:rPr>
                <w:rFonts w:asciiTheme="minorHAnsi" w:eastAsia="Calibri" w:cstheme="minorHAnsi"/>
                <w:sz w:val="24"/>
                <w:szCs w:val="24"/>
              </w:rPr>
              <w:t>VLANs</w:t>
            </w:r>
            <w:proofErr w:type="spellEnd"/>
            <w:r w:rsidRPr="00B95D6F">
              <w:rPr>
                <w:rFonts w:asciiTheme="minorHAnsi" w:eastAsia="Calibri" w:cstheme="minorHAnsi"/>
                <w:sz w:val="24"/>
                <w:szCs w:val="24"/>
              </w:rPr>
              <w:t>;</w:t>
            </w:r>
          </w:p>
          <w:p w14:paraId="376D82AA"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IEEE 802.1p </w:t>
            </w:r>
            <w:proofErr w:type="spellStart"/>
            <w:r w:rsidRPr="00B95D6F">
              <w:rPr>
                <w:rFonts w:asciiTheme="minorHAnsi" w:eastAsia="Calibri" w:cstheme="minorHAnsi"/>
                <w:sz w:val="24"/>
                <w:szCs w:val="24"/>
              </w:rPr>
              <w:t>Priority</w:t>
            </w:r>
            <w:proofErr w:type="spellEnd"/>
            <w:r w:rsidRPr="00B95D6F">
              <w:rPr>
                <w:rFonts w:asciiTheme="minorHAnsi" w:eastAsia="Calibri" w:cstheme="minorHAnsi"/>
                <w:sz w:val="24"/>
                <w:szCs w:val="24"/>
              </w:rPr>
              <w:t>;</w:t>
            </w:r>
          </w:p>
          <w:p w14:paraId="7F3A861A"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RFC 2475 </w:t>
            </w:r>
            <w:proofErr w:type="spellStart"/>
            <w:r w:rsidRPr="00B95D6F">
              <w:rPr>
                <w:rFonts w:asciiTheme="minorHAnsi" w:eastAsia="Calibri" w:cstheme="minorHAnsi"/>
                <w:sz w:val="24"/>
                <w:szCs w:val="24"/>
              </w:rPr>
              <w:t>DiffServ</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Architecture</w:t>
            </w:r>
            <w:proofErr w:type="spellEnd"/>
            <w:r w:rsidRPr="00B95D6F">
              <w:rPr>
                <w:rFonts w:asciiTheme="minorHAnsi" w:eastAsia="Calibri" w:cstheme="minorHAnsi"/>
                <w:sz w:val="24"/>
                <w:szCs w:val="24"/>
              </w:rPr>
              <w:t xml:space="preserve"> (DSCP);</w:t>
            </w:r>
          </w:p>
          <w:p w14:paraId="03378531"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IEEE 802.1s </w:t>
            </w:r>
            <w:proofErr w:type="spellStart"/>
            <w:r w:rsidRPr="00B95D6F">
              <w:rPr>
                <w:rFonts w:asciiTheme="minorHAnsi" w:eastAsia="Calibri" w:cstheme="minorHAnsi"/>
                <w:sz w:val="24"/>
                <w:szCs w:val="24"/>
              </w:rPr>
              <w:t>Multiple</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Spanning</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Trees</w:t>
            </w:r>
            <w:proofErr w:type="spellEnd"/>
            <w:r w:rsidRPr="00B95D6F">
              <w:rPr>
                <w:rFonts w:asciiTheme="minorHAnsi" w:eastAsia="Calibri" w:cstheme="minorHAnsi"/>
                <w:sz w:val="24"/>
                <w:szCs w:val="24"/>
              </w:rPr>
              <w:t>;</w:t>
            </w:r>
          </w:p>
          <w:p w14:paraId="03FD5217"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IEEE 802.1w </w:t>
            </w:r>
            <w:proofErr w:type="spellStart"/>
            <w:r w:rsidRPr="00B95D6F">
              <w:rPr>
                <w:rFonts w:asciiTheme="minorHAnsi" w:eastAsia="Calibri" w:cstheme="minorHAnsi"/>
                <w:sz w:val="24"/>
                <w:szCs w:val="24"/>
              </w:rPr>
              <w:t>Rapid</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Reconfiguration</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of</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Spanning</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Tree</w:t>
            </w:r>
            <w:proofErr w:type="spellEnd"/>
            <w:r w:rsidRPr="00B95D6F">
              <w:rPr>
                <w:rFonts w:asciiTheme="minorHAnsi" w:eastAsia="Calibri" w:cstheme="minorHAnsi"/>
                <w:sz w:val="24"/>
                <w:szCs w:val="24"/>
              </w:rPr>
              <w:t>;</w:t>
            </w:r>
          </w:p>
          <w:p w14:paraId="2842F30F"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IEEE 802.3ad LACP;</w:t>
            </w:r>
          </w:p>
          <w:p w14:paraId="2B73417C"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IEEE 802.1Qbb </w:t>
            </w:r>
            <w:proofErr w:type="spellStart"/>
            <w:r w:rsidRPr="00B95D6F">
              <w:rPr>
                <w:rFonts w:asciiTheme="minorHAnsi" w:eastAsia="Calibri" w:cstheme="minorHAnsi"/>
                <w:sz w:val="24"/>
                <w:szCs w:val="24"/>
              </w:rPr>
              <w:t>Priority</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Flow</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Control</w:t>
            </w:r>
            <w:proofErr w:type="spellEnd"/>
            <w:r w:rsidRPr="00B95D6F">
              <w:rPr>
                <w:rFonts w:asciiTheme="minorHAnsi" w:eastAsia="Calibri" w:cstheme="minorHAnsi"/>
                <w:sz w:val="24"/>
                <w:szCs w:val="24"/>
              </w:rPr>
              <w:t>;</w:t>
            </w:r>
          </w:p>
          <w:p w14:paraId="7FA401BB"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LLDP MED;</w:t>
            </w:r>
          </w:p>
          <w:p w14:paraId="51E356A9"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IPv6-to-IPv4 </w:t>
            </w:r>
            <w:proofErr w:type="spellStart"/>
            <w:r w:rsidRPr="00B95D6F">
              <w:rPr>
                <w:rFonts w:asciiTheme="minorHAnsi" w:eastAsia="Calibri" w:cstheme="minorHAnsi"/>
                <w:sz w:val="24"/>
                <w:szCs w:val="24"/>
              </w:rPr>
              <w:t>tuneliavimas</w:t>
            </w:r>
            <w:proofErr w:type="spellEnd"/>
            <w:r w:rsidRPr="00B95D6F">
              <w:rPr>
                <w:rFonts w:asciiTheme="minorHAnsi" w:eastAsia="Calibri" w:cstheme="minorHAnsi"/>
                <w:sz w:val="24"/>
                <w:szCs w:val="24"/>
              </w:rPr>
              <w:t>;</w:t>
            </w:r>
          </w:p>
          <w:p w14:paraId="19806D09"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IEEE 802.1ag </w:t>
            </w:r>
            <w:proofErr w:type="spellStart"/>
            <w:r w:rsidRPr="00B95D6F">
              <w:rPr>
                <w:rFonts w:asciiTheme="minorHAnsi" w:eastAsia="Calibri" w:cstheme="minorHAnsi"/>
                <w:sz w:val="24"/>
                <w:szCs w:val="24"/>
              </w:rPr>
              <w:t>Connectivity</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Fault</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Management</w:t>
            </w:r>
            <w:proofErr w:type="spellEnd"/>
            <w:r w:rsidRPr="00B95D6F">
              <w:rPr>
                <w:rFonts w:asciiTheme="minorHAnsi" w:eastAsia="Calibri" w:cstheme="minorHAnsi"/>
                <w:sz w:val="24"/>
                <w:szCs w:val="24"/>
              </w:rPr>
              <w:t>;</w:t>
            </w:r>
          </w:p>
          <w:p w14:paraId="6EE3AB5D"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IEEE 802.3ah </w:t>
            </w:r>
            <w:proofErr w:type="spellStart"/>
            <w:r w:rsidRPr="00B95D6F">
              <w:rPr>
                <w:rFonts w:asciiTheme="minorHAnsi" w:eastAsia="Calibri" w:cstheme="minorHAnsi"/>
                <w:sz w:val="24"/>
                <w:szCs w:val="24"/>
              </w:rPr>
              <w:t>Ethernet</w:t>
            </w:r>
            <w:proofErr w:type="spellEnd"/>
            <w:r w:rsidRPr="00B95D6F">
              <w:rPr>
                <w:rFonts w:asciiTheme="minorHAnsi" w:eastAsia="Calibri" w:cstheme="minorHAnsi"/>
                <w:sz w:val="24"/>
                <w:szCs w:val="24"/>
              </w:rPr>
              <w:t xml:space="preserve"> OAM;</w:t>
            </w:r>
          </w:p>
          <w:p w14:paraId="2F31F85C" w14:textId="77777777" w:rsidR="006135F1" w:rsidRPr="00B95D6F" w:rsidRDefault="006135F1" w:rsidP="006135F1">
            <w:pPr>
              <w:numPr>
                <w:ilvl w:val="0"/>
                <w:numId w:val="31"/>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AVB;</w:t>
            </w:r>
          </w:p>
          <w:p w14:paraId="2B11B8B7" w14:textId="77777777" w:rsidR="006135F1" w:rsidRPr="00B95D6F" w:rsidRDefault="006135F1" w:rsidP="006135F1">
            <w:pPr>
              <w:numPr>
                <w:ilvl w:val="0"/>
                <w:numId w:val="29"/>
              </w:numPr>
              <w:spacing w:after="200"/>
              <w:ind w:left="284" w:hanging="284"/>
              <w:rPr>
                <w:rFonts w:asciiTheme="minorHAnsi" w:eastAsia="Calibri" w:cstheme="minorHAnsi"/>
                <w:sz w:val="24"/>
                <w:szCs w:val="24"/>
              </w:rPr>
            </w:pPr>
            <w:r w:rsidRPr="00B95D6F">
              <w:rPr>
                <w:rFonts w:asciiTheme="minorHAnsi" w:eastAsia="Calibri" w:cstheme="minorHAnsi"/>
                <w:color w:val="000000"/>
                <w:sz w:val="24"/>
                <w:szCs w:val="24"/>
              </w:rPr>
              <w:t xml:space="preserve">ITU G.8032 </w:t>
            </w:r>
            <w:proofErr w:type="spellStart"/>
            <w:r w:rsidRPr="00B95D6F">
              <w:rPr>
                <w:rFonts w:asciiTheme="minorHAnsi" w:eastAsia="Calibri" w:cstheme="minorHAnsi"/>
                <w:color w:val="000000"/>
                <w:sz w:val="24"/>
                <w:szCs w:val="24"/>
              </w:rPr>
              <w:t>Ethernet</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Ring</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Protection</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Switching</w:t>
            </w:r>
            <w:proofErr w:type="spellEnd"/>
            <w:r w:rsidRPr="00B95D6F">
              <w:rPr>
                <w:rFonts w:asciiTheme="minorHAnsi" w:eastAsia="Calibri" w:cstheme="minorHAnsi"/>
                <w:sz w:val="24"/>
                <w:szCs w:val="24"/>
              </w:rPr>
              <w:t>.</w:t>
            </w:r>
          </w:p>
        </w:tc>
      </w:tr>
      <w:tr w:rsidR="006135F1" w:rsidRPr="00B95D6F" w14:paraId="6F40A336" w14:textId="77777777" w:rsidTr="001C007A">
        <w:tc>
          <w:tcPr>
            <w:tcW w:w="292" w:type="pct"/>
          </w:tcPr>
          <w:p w14:paraId="1EA3FB33"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13E89505"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 xml:space="preserve">Tinklo </w:t>
            </w:r>
            <w:proofErr w:type="spellStart"/>
            <w:r w:rsidRPr="00B95D6F">
              <w:rPr>
                <w:rFonts w:asciiTheme="minorHAnsi" w:eastAsia="Calibri" w:cstheme="minorHAnsi"/>
                <w:sz w:val="24"/>
                <w:szCs w:val="24"/>
              </w:rPr>
              <w:t>virtualizavimo</w:t>
            </w:r>
            <w:proofErr w:type="spellEnd"/>
            <w:r w:rsidRPr="00B95D6F">
              <w:rPr>
                <w:rFonts w:asciiTheme="minorHAnsi" w:eastAsia="Calibri" w:cstheme="minorHAnsi"/>
                <w:sz w:val="24"/>
                <w:szCs w:val="24"/>
              </w:rPr>
              <w:t xml:space="preserve"> technologija</w:t>
            </w:r>
          </w:p>
        </w:tc>
        <w:tc>
          <w:tcPr>
            <w:tcW w:w="3116" w:type="pct"/>
          </w:tcPr>
          <w:p w14:paraId="5CA98ADA"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Turi būti palaikomas VXLAN funkcionalumas.</w:t>
            </w:r>
          </w:p>
        </w:tc>
      </w:tr>
      <w:tr w:rsidR="006135F1" w:rsidRPr="00B95D6F" w14:paraId="512CCE1E" w14:textId="77777777" w:rsidTr="001C007A">
        <w:tc>
          <w:tcPr>
            <w:tcW w:w="292" w:type="pct"/>
          </w:tcPr>
          <w:p w14:paraId="1DC23C8A"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3F993F97"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 xml:space="preserve">Didelių </w:t>
            </w:r>
            <w:proofErr w:type="spellStart"/>
            <w:r w:rsidRPr="00B95D6F">
              <w:rPr>
                <w:rFonts w:asciiTheme="minorHAnsi" w:eastAsia="Calibri" w:cstheme="minorHAnsi"/>
                <w:sz w:val="24"/>
                <w:szCs w:val="24"/>
              </w:rPr>
              <w:t>Ethernet</w:t>
            </w:r>
            <w:proofErr w:type="spellEnd"/>
            <w:r w:rsidRPr="00B95D6F">
              <w:rPr>
                <w:rFonts w:asciiTheme="minorHAnsi" w:eastAsia="Calibri" w:cstheme="minorHAnsi"/>
                <w:sz w:val="24"/>
                <w:szCs w:val="24"/>
              </w:rPr>
              <w:t xml:space="preserve"> segmentų palaikymas (angl. </w:t>
            </w:r>
            <w:proofErr w:type="spellStart"/>
            <w:r w:rsidRPr="00B95D6F">
              <w:rPr>
                <w:rFonts w:asciiTheme="minorHAnsi" w:eastAsia="Calibri" w:cstheme="minorHAnsi"/>
                <w:sz w:val="24"/>
                <w:szCs w:val="24"/>
              </w:rPr>
              <w:t>Jumbo</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frames</w:t>
            </w:r>
            <w:proofErr w:type="spellEnd"/>
            <w:r w:rsidRPr="00B95D6F">
              <w:rPr>
                <w:rFonts w:asciiTheme="minorHAnsi" w:eastAsia="Calibri" w:cstheme="minorHAnsi"/>
                <w:sz w:val="24"/>
                <w:szCs w:val="24"/>
              </w:rPr>
              <w:t>)</w:t>
            </w:r>
          </w:p>
        </w:tc>
        <w:tc>
          <w:tcPr>
            <w:tcW w:w="3116" w:type="pct"/>
          </w:tcPr>
          <w:p w14:paraId="75296C4D"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Turi būti palaikomi ne mažesni nei 9216 baitų.</w:t>
            </w:r>
          </w:p>
        </w:tc>
      </w:tr>
      <w:tr w:rsidR="006135F1" w:rsidRPr="00B95D6F" w14:paraId="3FA3B1C1" w14:textId="77777777" w:rsidTr="001C007A">
        <w:tc>
          <w:tcPr>
            <w:tcW w:w="292" w:type="pct"/>
          </w:tcPr>
          <w:p w14:paraId="3EEC3063"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0609177E"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Virtualūs tinklai (</w:t>
            </w:r>
            <w:proofErr w:type="spellStart"/>
            <w:r w:rsidRPr="00B95D6F">
              <w:rPr>
                <w:rFonts w:asciiTheme="minorHAnsi" w:eastAsia="Calibri" w:cstheme="minorHAnsi"/>
                <w:sz w:val="24"/>
                <w:szCs w:val="24"/>
              </w:rPr>
              <w:t>VLANs</w:t>
            </w:r>
            <w:proofErr w:type="spellEnd"/>
            <w:r w:rsidRPr="00B95D6F">
              <w:rPr>
                <w:rFonts w:asciiTheme="minorHAnsi" w:eastAsia="Calibri" w:cstheme="minorHAnsi"/>
                <w:sz w:val="24"/>
                <w:szCs w:val="24"/>
              </w:rPr>
              <w:t>)</w:t>
            </w:r>
          </w:p>
        </w:tc>
        <w:tc>
          <w:tcPr>
            <w:tcW w:w="3116" w:type="pct"/>
          </w:tcPr>
          <w:p w14:paraId="25D6E1DD"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 xml:space="preserve">VLAN paketų žymėjimo (angl. </w:t>
            </w:r>
            <w:proofErr w:type="spellStart"/>
            <w:r w:rsidRPr="00B95D6F">
              <w:rPr>
                <w:rFonts w:asciiTheme="minorHAnsi" w:eastAsia="Calibri" w:cstheme="minorHAnsi"/>
                <w:color w:val="000000"/>
                <w:sz w:val="24"/>
                <w:szCs w:val="24"/>
              </w:rPr>
              <w:t>tagging</w:t>
            </w:r>
            <w:proofErr w:type="spellEnd"/>
            <w:r w:rsidRPr="00B95D6F">
              <w:rPr>
                <w:rFonts w:asciiTheme="minorHAnsi" w:eastAsia="Calibri" w:cstheme="minorHAnsi"/>
                <w:color w:val="000000"/>
                <w:sz w:val="24"/>
                <w:szCs w:val="24"/>
              </w:rPr>
              <w:t>) palaikymas pilnai turi atitikti 802.1Q standartą ir palaikyti nemažiau 4094 VLAN vienu metu.</w:t>
            </w:r>
          </w:p>
        </w:tc>
      </w:tr>
      <w:tr w:rsidR="006135F1" w:rsidRPr="00B95D6F" w14:paraId="7C953237" w14:textId="77777777" w:rsidTr="001C007A">
        <w:tc>
          <w:tcPr>
            <w:tcW w:w="292" w:type="pct"/>
          </w:tcPr>
          <w:p w14:paraId="05E7041F"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0A95C5EC" w14:textId="77777777" w:rsidR="006135F1" w:rsidRPr="00B95D6F" w:rsidRDefault="006135F1" w:rsidP="006135F1">
            <w:pPr>
              <w:keepNext/>
              <w:rPr>
                <w:rFonts w:asciiTheme="minorHAnsi" w:eastAsia="Calibri" w:cstheme="minorHAnsi"/>
                <w:sz w:val="24"/>
                <w:szCs w:val="24"/>
              </w:rPr>
            </w:pPr>
            <w:proofErr w:type="spellStart"/>
            <w:r w:rsidRPr="00B95D6F">
              <w:rPr>
                <w:rFonts w:asciiTheme="minorHAnsi" w:eastAsia="Calibri" w:cstheme="minorHAnsi"/>
                <w:sz w:val="24"/>
                <w:szCs w:val="24"/>
              </w:rPr>
              <w:t>Maršrutizuojami</w:t>
            </w:r>
            <w:proofErr w:type="spellEnd"/>
            <w:r w:rsidRPr="00B95D6F">
              <w:rPr>
                <w:rFonts w:asciiTheme="minorHAnsi" w:eastAsia="Calibri" w:cstheme="minorHAnsi"/>
                <w:sz w:val="24"/>
                <w:szCs w:val="24"/>
              </w:rPr>
              <w:t xml:space="preserve"> protokolai</w:t>
            </w:r>
          </w:p>
        </w:tc>
        <w:tc>
          <w:tcPr>
            <w:tcW w:w="3116" w:type="pct"/>
          </w:tcPr>
          <w:p w14:paraId="2ED6AC1A"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 xml:space="preserve">IP paketų </w:t>
            </w:r>
            <w:proofErr w:type="spellStart"/>
            <w:r w:rsidRPr="00B95D6F">
              <w:rPr>
                <w:rFonts w:asciiTheme="minorHAnsi" w:eastAsia="Calibri" w:cstheme="minorHAnsi"/>
                <w:color w:val="000000"/>
                <w:sz w:val="24"/>
                <w:szCs w:val="24"/>
              </w:rPr>
              <w:t>maršrutizavimas</w:t>
            </w:r>
            <w:proofErr w:type="spellEnd"/>
            <w:r w:rsidRPr="00B95D6F">
              <w:rPr>
                <w:rFonts w:asciiTheme="minorHAnsi" w:eastAsia="Calibri" w:cstheme="minorHAnsi"/>
                <w:color w:val="000000"/>
                <w:sz w:val="24"/>
                <w:szCs w:val="24"/>
              </w:rPr>
              <w:t xml:space="preserve"> kiekviename prievade (IPv4 ir IPv6).</w:t>
            </w:r>
          </w:p>
        </w:tc>
      </w:tr>
      <w:tr w:rsidR="006135F1" w:rsidRPr="00B95D6F" w14:paraId="12E4C98B" w14:textId="77777777" w:rsidTr="001C007A">
        <w:tc>
          <w:tcPr>
            <w:tcW w:w="292" w:type="pct"/>
          </w:tcPr>
          <w:p w14:paraId="02B460D8"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5CF3F17E"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Maršrutų lentelės dydis</w:t>
            </w:r>
          </w:p>
        </w:tc>
        <w:tc>
          <w:tcPr>
            <w:tcW w:w="3116" w:type="pct"/>
          </w:tcPr>
          <w:p w14:paraId="1584635E"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Ne mažiau kaip 12000 (IPv4) ir 6000 (IPv6).</w:t>
            </w:r>
          </w:p>
        </w:tc>
      </w:tr>
      <w:tr w:rsidR="006135F1" w:rsidRPr="00B95D6F" w14:paraId="443B6F60" w14:textId="77777777" w:rsidTr="001C007A">
        <w:tc>
          <w:tcPr>
            <w:tcW w:w="292" w:type="pct"/>
          </w:tcPr>
          <w:p w14:paraId="6E149C68"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27C1237D" w14:textId="77777777" w:rsidR="006135F1" w:rsidRPr="00B95D6F" w:rsidRDefault="006135F1" w:rsidP="006135F1">
            <w:pPr>
              <w:keepNext/>
              <w:rPr>
                <w:rFonts w:asciiTheme="minorHAnsi" w:eastAsia="Calibri" w:cstheme="minorHAnsi"/>
                <w:sz w:val="24"/>
                <w:szCs w:val="24"/>
              </w:rPr>
            </w:pPr>
            <w:proofErr w:type="spellStart"/>
            <w:r w:rsidRPr="00B95D6F">
              <w:rPr>
                <w:rFonts w:asciiTheme="minorHAnsi" w:eastAsia="Calibri" w:cstheme="minorHAnsi"/>
                <w:sz w:val="24"/>
                <w:szCs w:val="24"/>
              </w:rPr>
              <w:t>Maršrutizavimo</w:t>
            </w:r>
            <w:proofErr w:type="spellEnd"/>
            <w:r w:rsidRPr="00B95D6F">
              <w:rPr>
                <w:rFonts w:asciiTheme="minorHAnsi" w:eastAsia="Calibri" w:cstheme="minorHAnsi"/>
                <w:sz w:val="24"/>
                <w:szCs w:val="24"/>
              </w:rPr>
              <w:t xml:space="preserve"> protokolų ir funkcijų palaikymas</w:t>
            </w:r>
          </w:p>
        </w:tc>
        <w:tc>
          <w:tcPr>
            <w:tcW w:w="3116" w:type="pct"/>
          </w:tcPr>
          <w:p w14:paraId="377B46DB" w14:textId="77777777" w:rsidR="006135F1" w:rsidRPr="00B95D6F" w:rsidRDefault="006135F1" w:rsidP="006135F1">
            <w:pPr>
              <w:rPr>
                <w:rFonts w:asciiTheme="minorHAnsi" w:eastAsia="Times New Roman" w:cstheme="minorHAnsi"/>
                <w:color w:val="000000"/>
                <w:sz w:val="24"/>
                <w:szCs w:val="24"/>
              </w:rPr>
            </w:pPr>
            <w:r w:rsidRPr="00B95D6F">
              <w:rPr>
                <w:rFonts w:asciiTheme="minorHAnsi" w:eastAsia="Calibri" w:cstheme="minorHAnsi"/>
                <w:color w:val="000000"/>
                <w:sz w:val="24"/>
                <w:szCs w:val="24"/>
              </w:rPr>
              <w:t xml:space="preserve">Turi būti palaikomi šie </w:t>
            </w:r>
            <w:proofErr w:type="spellStart"/>
            <w:r w:rsidRPr="00B95D6F">
              <w:rPr>
                <w:rFonts w:asciiTheme="minorHAnsi" w:eastAsia="Calibri" w:cstheme="minorHAnsi"/>
                <w:color w:val="000000"/>
                <w:sz w:val="24"/>
                <w:szCs w:val="24"/>
              </w:rPr>
              <w:t>maršrutizavimo</w:t>
            </w:r>
            <w:proofErr w:type="spellEnd"/>
            <w:r w:rsidRPr="00B95D6F">
              <w:rPr>
                <w:rFonts w:asciiTheme="minorHAnsi" w:eastAsia="Calibri" w:cstheme="minorHAnsi"/>
                <w:color w:val="000000"/>
                <w:sz w:val="24"/>
                <w:szCs w:val="24"/>
              </w:rPr>
              <w:t xml:space="preserve"> protokolai ir funkcijos:</w:t>
            </w:r>
          </w:p>
          <w:p w14:paraId="0F5A0E3D" w14:textId="77777777" w:rsidR="006135F1" w:rsidRPr="00B95D6F" w:rsidRDefault="006135F1" w:rsidP="006135F1">
            <w:pPr>
              <w:numPr>
                <w:ilvl w:val="0"/>
                <w:numId w:val="29"/>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statiniai IPv4 ir IPv6 maršrutai;</w:t>
            </w:r>
          </w:p>
          <w:p w14:paraId="0CE0E300" w14:textId="77777777" w:rsidR="006135F1" w:rsidRPr="00B95D6F" w:rsidRDefault="006135F1" w:rsidP="006135F1">
            <w:pPr>
              <w:numPr>
                <w:ilvl w:val="0"/>
                <w:numId w:val="29"/>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Times New Roman" w:cstheme="minorHAnsi"/>
                <w:color w:val="000000"/>
                <w:sz w:val="24"/>
                <w:szCs w:val="24"/>
              </w:rPr>
              <w:t>RIPv2/</w:t>
            </w:r>
            <w:proofErr w:type="spellStart"/>
            <w:r w:rsidRPr="00B95D6F">
              <w:rPr>
                <w:rFonts w:asciiTheme="minorHAnsi" w:eastAsia="Times New Roman" w:cstheme="minorHAnsi"/>
                <w:color w:val="000000"/>
                <w:sz w:val="24"/>
                <w:szCs w:val="24"/>
              </w:rPr>
              <w:t>ng</w:t>
            </w:r>
            <w:proofErr w:type="spellEnd"/>
            <w:r w:rsidRPr="00B95D6F">
              <w:rPr>
                <w:rFonts w:asciiTheme="minorHAnsi" w:eastAsia="Times New Roman" w:cstheme="minorHAnsi"/>
                <w:color w:val="000000"/>
                <w:sz w:val="24"/>
                <w:szCs w:val="24"/>
              </w:rPr>
              <w:t>;</w:t>
            </w:r>
          </w:p>
          <w:p w14:paraId="2A712A41" w14:textId="77777777" w:rsidR="006135F1" w:rsidRPr="00B95D6F" w:rsidRDefault="006135F1" w:rsidP="006135F1">
            <w:pPr>
              <w:numPr>
                <w:ilvl w:val="0"/>
                <w:numId w:val="29"/>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Times New Roman" w:cstheme="minorHAnsi"/>
                <w:color w:val="000000"/>
                <w:sz w:val="24"/>
                <w:szCs w:val="24"/>
              </w:rPr>
              <w:t>ECMP;</w:t>
            </w:r>
          </w:p>
          <w:p w14:paraId="526EBC61" w14:textId="77777777" w:rsidR="006135F1" w:rsidRPr="00B95D6F" w:rsidRDefault="006135F1" w:rsidP="006135F1">
            <w:pPr>
              <w:numPr>
                <w:ilvl w:val="0"/>
                <w:numId w:val="29"/>
              </w:numPr>
              <w:spacing w:after="200"/>
              <w:ind w:left="284" w:hanging="284"/>
              <w:rPr>
                <w:rFonts w:asciiTheme="minorHAnsi" w:eastAsia="Calibri" w:cstheme="minorHAnsi"/>
                <w:color w:val="000000"/>
                <w:sz w:val="24"/>
                <w:szCs w:val="24"/>
              </w:rPr>
            </w:pPr>
            <w:r w:rsidRPr="00B95D6F">
              <w:rPr>
                <w:rFonts w:asciiTheme="minorHAnsi" w:eastAsia="Calibri" w:cstheme="minorHAnsi"/>
                <w:color w:val="000000"/>
                <w:sz w:val="24"/>
                <w:szCs w:val="24"/>
              </w:rPr>
              <w:t>PBR.</w:t>
            </w:r>
          </w:p>
          <w:p w14:paraId="7D3DBAFD"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Turi būti galimybė palaikyti OSPFv2/v3, IS-IS, BGP-4, MBGP protokolus.</w:t>
            </w:r>
          </w:p>
        </w:tc>
      </w:tr>
      <w:tr w:rsidR="006135F1" w:rsidRPr="00B95D6F" w14:paraId="794143D0" w14:textId="77777777" w:rsidTr="001C007A">
        <w:tc>
          <w:tcPr>
            <w:tcW w:w="292" w:type="pct"/>
          </w:tcPr>
          <w:p w14:paraId="372C8C45"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430DF71A" w14:textId="77777777" w:rsidR="006135F1" w:rsidRPr="00B95D6F" w:rsidRDefault="006135F1" w:rsidP="006135F1">
            <w:pPr>
              <w:keepNext/>
              <w:rPr>
                <w:rFonts w:asciiTheme="minorHAnsi" w:eastAsia="Calibri" w:cstheme="minorHAnsi"/>
                <w:sz w:val="24"/>
                <w:szCs w:val="24"/>
              </w:rPr>
            </w:pPr>
            <w:proofErr w:type="spellStart"/>
            <w:r w:rsidRPr="00B95D6F">
              <w:rPr>
                <w:rFonts w:asciiTheme="minorHAnsi" w:eastAsia="Calibri" w:cstheme="minorHAnsi"/>
                <w:sz w:val="24"/>
                <w:szCs w:val="24"/>
              </w:rPr>
              <w:t>Multicast</w:t>
            </w:r>
            <w:proofErr w:type="spellEnd"/>
            <w:r w:rsidRPr="00B95D6F">
              <w:rPr>
                <w:rFonts w:asciiTheme="minorHAnsi" w:eastAsia="Calibri" w:cstheme="minorHAnsi"/>
                <w:sz w:val="24"/>
                <w:szCs w:val="24"/>
              </w:rPr>
              <w:t xml:space="preserve"> protokolų palaikymas</w:t>
            </w:r>
          </w:p>
        </w:tc>
        <w:tc>
          <w:tcPr>
            <w:tcW w:w="3116" w:type="pct"/>
          </w:tcPr>
          <w:p w14:paraId="09CD7797" w14:textId="77777777" w:rsidR="006135F1" w:rsidRPr="00B95D6F" w:rsidRDefault="006135F1" w:rsidP="006135F1">
            <w:pPr>
              <w:rPr>
                <w:rFonts w:asciiTheme="minorHAnsi" w:eastAsia="Times New Roman" w:cstheme="minorHAnsi"/>
                <w:color w:val="000000"/>
                <w:sz w:val="24"/>
                <w:szCs w:val="24"/>
              </w:rPr>
            </w:pPr>
            <w:r w:rsidRPr="00B95D6F">
              <w:rPr>
                <w:rFonts w:asciiTheme="minorHAnsi" w:eastAsia="Calibri" w:cstheme="minorHAnsi"/>
                <w:color w:val="000000"/>
                <w:sz w:val="24"/>
                <w:szCs w:val="24"/>
              </w:rPr>
              <w:t xml:space="preserve">Turi būti palaikomi šie </w:t>
            </w:r>
            <w:proofErr w:type="spellStart"/>
            <w:r w:rsidRPr="00B95D6F">
              <w:rPr>
                <w:rFonts w:asciiTheme="minorHAnsi" w:eastAsia="Calibri" w:cstheme="minorHAnsi"/>
                <w:color w:val="000000"/>
                <w:sz w:val="24"/>
                <w:szCs w:val="24"/>
              </w:rPr>
              <w:t>multicast</w:t>
            </w:r>
            <w:proofErr w:type="spellEnd"/>
            <w:r w:rsidRPr="00B95D6F">
              <w:rPr>
                <w:rFonts w:asciiTheme="minorHAnsi" w:eastAsia="Calibri" w:cstheme="minorHAnsi"/>
                <w:color w:val="000000"/>
                <w:sz w:val="24"/>
                <w:szCs w:val="24"/>
              </w:rPr>
              <w:t xml:space="preserve"> protokolai:</w:t>
            </w:r>
          </w:p>
          <w:p w14:paraId="2A7198D9" w14:textId="77777777" w:rsidR="006135F1" w:rsidRPr="00B95D6F" w:rsidRDefault="006135F1" w:rsidP="006135F1">
            <w:pPr>
              <w:numPr>
                <w:ilvl w:val="0"/>
                <w:numId w:val="32"/>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 xml:space="preserve">IGMPv1/v2/v3 </w:t>
            </w:r>
            <w:proofErr w:type="spellStart"/>
            <w:r w:rsidRPr="00B95D6F">
              <w:rPr>
                <w:rFonts w:asciiTheme="minorHAnsi" w:eastAsia="Calibri" w:cstheme="minorHAnsi"/>
                <w:color w:val="000000"/>
                <w:sz w:val="24"/>
                <w:szCs w:val="24"/>
              </w:rPr>
              <w:t>snooping</w:t>
            </w:r>
            <w:proofErr w:type="spellEnd"/>
            <w:r w:rsidRPr="00B95D6F">
              <w:rPr>
                <w:rFonts w:asciiTheme="minorHAnsi" w:eastAsia="Calibri" w:cstheme="minorHAnsi"/>
                <w:color w:val="000000"/>
                <w:sz w:val="24"/>
                <w:szCs w:val="24"/>
              </w:rPr>
              <w:t>;</w:t>
            </w:r>
          </w:p>
          <w:p w14:paraId="63019120" w14:textId="77777777" w:rsidR="006135F1" w:rsidRPr="00B95D6F" w:rsidRDefault="006135F1" w:rsidP="006135F1">
            <w:pPr>
              <w:numPr>
                <w:ilvl w:val="0"/>
                <w:numId w:val="32"/>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PIM-SM;</w:t>
            </w:r>
          </w:p>
          <w:p w14:paraId="4E295FBA" w14:textId="77777777" w:rsidR="006135F1" w:rsidRPr="00B95D6F" w:rsidRDefault="006135F1" w:rsidP="006135F1">
            <w:pPr>
              <w:numPr>
                <w:ilvl w:val="0"/>
                <w:numId w:val="32"/>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MLDv1/v2;</w:t>
            </w:r>
          </w:p>
          <w:p w14:paraId="244A3A03" w14:textId="77777777" w:rsidR="006135F1" w:rsidRPr="00B95D6F" w:rsidRDefault="006135F1" w:rsidP="006135F1">
            <w:pPr>
              <w:numPr>
                <w:ilvl w:val="0"/>
                <w:numId w:val="29"/>
              </w:numPr>
              <w:spacing w:after="200"/>
              <w:ind w:left="284" w:hanging="284"/>
              <w:rPr>
                <w:rFonts w:asciiTheme="minorHAnsi" w:eastAsia="Calibri" w:cstheme="minorHAnsi"/>
                <w:color w:val="000000"/>
                <w:sz w:val="24"/>
                <w:szCs w:val="24"/>
              </w:rPr>
            </w:pPr>
            <w:r w:rsidRPr="00B95D6F">
              <w:rPr>
                <w:rFonts w:asciiTheme="minorHAnsi" w:eastAsia="Calibri" w:cstheme="minorHAnsi"/>
                <w:color w:val="000000"/>
                <w:sz w:val="24"/>
                <w:szCs w:val="24"/>
              </w:rPr>
              <w:t xml:space="preserve">MLD </w:t>
            </w:r>
            <w:proofErr w:type="spellStart"/>
            <w:r w:rsidRPr="00B95D6F">
              <w:rPr>
                <w:rFonts w:asciiTheme="minorHAnsi" w:eastAsia="Calibri" w:cstheme="minorHAnsi"/>
                <w:color w:val="000000"/>
                <w:sz w:val="24"/>
                <w:szCs w:val="24"/>
              </w:rPr>
              <w:t>snooping</w:t>
            </w:r>
            <w:proofErr w:type="spellEnd"/>
            <w:r w:rsidRPr="00B95D6F">
              <w:rPr>
                <w:rFonts w:asciiTheme="minorHAnsi" w:eastAsia="Calibri" w:cstheme="minorHAnsi"/>
                <w:color w:val="000000"/>
                <w:sz w:val="24"/>
                <w:szCs w:val="24"/>
              </w:rPr>
              <w:t>.</w:t>
            </w:r>
          </w:p>
          <w:p w14:paraId="4EA05DF4"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Turi būti galimybė palaikyti PIM-DM, PIM-SSM ir MSDP.</w:t>
            </w:r>
          </w:p>
        </w:tc>
      </w:tr>
      <w:tr w:rsidR="006135F1" w:rsidRPr="00B95D6F" w14:paraId="0F97A0EF" w14:textId="77777777" w:rsidTr="001C007A">
        <w:tc>
          <w:tcPr>
            <w:tcW w:w="292" w:type="pct"/>
          </w:tcPr>
          <w:p w14:paraId="57D36B29"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64C2F39C"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Aukšto patikimumo palaikymas</w:t>
            </w:r>
          </w:p>
        </w:tc>
        <w:tc>
          <w:tcPr>
            <w:tcW w:w="3116" w:type="pct"/>
          </w:tcPr>
          <w:p w14:paraId="2608A135" w14:textId="77777777" w:rsidR="006135F1" w:rsidRPr="00B95D6F" w:rsidRDefault="006135F1" w:rsidP="006135F1">
            <w:pPr>
              <w:rPr>
                <w:rFonts w:asciiTheme="minorHAnsi" w:eastAsia="Times New Roman" w:cstheme="minorHAnsi"/>
                <w:color w:val="000000"/>
                <w:sz w:val="24"/>
                <w:szCs w:val="24"/>
              </w:rPr>
            </w:pPr>
            <w:r w:rsidRPr="00B95D6F">
              <w:rPr>
                <w:rFonts w:asciiTheme="minorHAnsi" w:eastAsia="Calibri" w:cstheme="minorHAnsi"/>
                <w:color w:val="000000"/>
                <w:sz w:val="24"/>
                <w:szCs w:val="24"/>
              </w:rPr>
              <w:t>Turi palaikyti šiuos aukštą patikimumą užtikrinančius protokolus:</w:t>
            </w:r>
          </w:p>
          <w:p w14:paraId="341D398F" w14:textId="77777777" w:rsidR="006135F1" w:rsidRPr="00B95D6F" w:rsidRDefault="006135F1" w:rsidP="006135F1">
            <w:pPr>
              <w:numPr>
                <w:ilvl w:val="0"/>
                <w:numId w:val="33"/>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VRRP;</w:t>
            </w:r>
          </w:p>
          <w:p w14:paraId="6035EB7A" w14:textId="77777777" w:rsidR="006135F1" w:rsidRPr="00B95D6F" w:rsidRDefault="006135F1" w:rsidP="006135F1">
            <w:pPr>
              <w:numPr>
                <w:ilvl w:val="0"/>
                <w:numId w:val="33"/>
              </w:numPr>
              <w:pBdr>
                <w:top w:val="nil"/>
                <w:left w:val="nil"/>
                <w:bottom w:val="nil"/>
                <w:right w:val="nil"/>
                <w:between w:val="nil"/>
              </w:pBdr>
              <w:spacing w:after="200"/>
              <w:ind w:left="284" w:hanging="284"/>
              <w:rPr>
                <w:rFonts w:asciiTheme="minorHAnsi" w:eastAsia="Calibri" w:cstheme="minorHAnsi"/>
                <w:color w:val="000000"/>
                <w:sz w:val="24"/>
                <w:szCs w:val="24"/>
              </w:rPr>
            </w:pPr>
            <w:r w:rsidRPr="00B95D6F">
              <w:rPr>
                <w:rFonts w:asciiTheme="minorHAnsi" w:eastAsia="Calibri" w:cstheme="minorHAnsi"/>
                <w:color w:val="000000"/>
                <w:sz w:val="24"/>
                <w:szCs w:val="24"/>
              </w:rPr>
              <w:t>802.3ad su LACP.</w:t>
            </w:r>
          </w:p>
        </w:tc>
      </w:tr>
      <w:tr w:rsidR="006135F1" w:rsidRPr="00B95D6F" w14:paraId="1C582470" w14:textId="77777777" w:rsidTr="001C007A">
        <w:tc>
          <w:tcPr>
            <w:tcW w:w="292" w:type="pct"/>
          </w:tcPr>
          <w:p w14:paraId="47059CBB"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3D5A9CB5"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Saugumo funkcijos</w:t>
            </w:r>
          </w:p>
        </w:tc>
        <w:tc>
          <w:tcPr>
            <w:tcW w:w="3116" w:type="pct"/>
          </w:tcPr>
          <w:p w14:paraId="583A9F5F"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Turi būti palaikomos šios funkcijos:</w:t>
            </w:r>
          </w:p>
          <w:p w14:paraId="5C00F4A0" w14:textId="77777777" w:rsidR="006135F1" w:rsidRPr="00B95D6F" w:rsidRDefault="006135F1" w:rsidP="006135F1">
            <w:pPr>
              <w:numPr>
                <w:ilvl w:val="0"/>
                <w:numId w:val="34"/>
              </w:numPr>
              <w:spacing w:after="200"/>
              <w:ind w:left="284" w:hanging="284"/>
              <w:contextualSpacing/>
              <w:rPr>
                <w:rFonts w:asciiTheme="minorHAnsi" w:eastAsia="Times New Roman" w:cstheme="minorHAnsi"/>
                <w:color w:val="000000"/>
                <w:sz w:val="24"/>
                <w:szCs w:val="24"/>
              </w:rPr>
            </w:pPr>
            <w:r w:rsidRPr="00B95D6F">
              <w:rPr>
                <w:rFonts w:asciiTheme="minorHAnsi" w:eastAsia="Times New Roman" w:cstheme="minorHAnsi"/>
                <w:color w:val="000000"/>
                <w:sz w:val="24"/>
                <w:szCs w:val="24"/>
              </w:rPr>
              <w:t>aparatinis (</w:t>
            </w:r>
            <w:proofErr w:type="spellStart"/>
            <w:r w:rsidRPr="00B95D6F">
              <w:rPr>
                <w:rFonts w:asciiTheme="minorHAnsi" w:eastAsia="Times New Roman" w:cstheme="minorHAnsi"/>
                <w:color w:val="000000"/>
                <w:sz w:val="24"/>
                <w:szCs w:val="24"/>
              </w:rPr>
              <w:t>Hardware-based</w:t>
            </w:r>
            <w:proofErr w:type="spellEnd"/>
            <w:r w:rsidRPr="00B95D6F">
              <w:rPr>
                <w:rFonts w:asciiTheme="minorHAnsi" w:eastAsia="Times New Roman" w:cstheme="minorHAnsi"/>
                <w:color w:val="000000"/>
                <w:sz w:val="24"/>
                <w:szCs w:val="24"/>
              </w:rPr>
              <w:t xml:space="preserve">) </w:t>
            </w:r>
            <w:proofErr w:type="spellStart"/>
            <w:r w:rsidRPr="00B95D6F">
              <w:rPr>
                <w:rFonts w:asciiTheme="minorHAnsi" w:eastAsia="Times New Roman" w:cstheme="minorHAnsi"/>
                <w:color w:val="000000"/>
                <w:sz w:val="24"/>
                <w:szCs w:val="24"/>
              </w:rPr>
              <w:t>MACsec</w:t>
            </w:r>
            <w:proofErr w:type="spellEnd"/>
            <w:r w:rsidRPr="00B95D6F">
              <w:rPr>
                <w:rFonts w:asciiTheme="minorHAnsi" w:eastAsia="Times New Roman" w:cstheme="minorHAnsi"/>
                <w:color w:val="000000"/>
                <w:sz w:val="24"/>
                <w:szCs w:val="24"/>
              </w:rPr>
              <w:t xml:space="preserve"> (IEEE 802.1AE) šifravimas visuose 1G ir 10G prievaduose, užtikrinant duomenų saugumą galiniuose taškuose;</w:t>
            </w:r>
          </w:p>
          <w:p w14:paraId="2BB5744B" w14:textId="77777777" w:rsidR="006135F1" w:rsidRPr="00B95D6F" w:rsidRDefault="006135F1" w:rsidP="006135F1">
            <w:pPr>
              <w:numPr>
                <w:ilvl w:val="0"/>
                <w:numId w:val="34"/>
              </w:numPr>
              <w:spacing w:after="200"/>
              <w:ind w:left="284" w:hanging="284"/>
              <w:contextualSpacing/>
              <w:rPr>
                <w:rFonts w:asciiTheme="minorHAnsi" w:eastAsia="Times New Roman" w:cstheme="minorHAnsi"/>
                <w:b/>
                <w:bCs/>
                <w:color w:val="000000"/>
                <w:sz w:val="24"/>
                <w:szCs w:val="24"/>
              </w:rPr>
            </w:pPr>
            <w:r w:rsidRPr="00B95D6F">
              <w:rPr>
                <w:rFonts w:asciiTheme="minorHAnsi" w:eastAsia="Times New Roman" w:cstheme="minorHAnsi"/>
                <w:sz w:val="24"/>
                <w:szCs w:val="24"/>
              </w:rPr>
              <w:t xml:space="preserve">procesoriaus apsauga (CPU </w:t>
            </w:r>
            <w:proofErr w:type="spellStart"/>
            <w:r w:rsidRPr="00B95D6F">
              <w:rPr>
                <w:rFonts w:asciiTheme="minorHAnsi" w:eastAsia="Times New Roman" w:cstheme="minorHAnsi"/>
                <w:sz w:val="24"/>
                <w:szCs w:val="24"/>
              </w:rPr>
              <w:t>DoS</w:t>
            </w:r>
            <w:proofErr w:type="spellEnd"/>
            <w:r w:rsidRPr="00B95D6F">
              <w:rPr>
                <w:rFonts w:asciiTheme="minorHAnsi" w:eastAsia="Times New Roman" w:cstheme="minorHAnsi"/>
                <w:sz w:val="24"/>
                <w:szCs w:val="24"/>
              </w:rPr>
              <w:t xml:space="preserve"> </w:t>
            </w:r>
            <w:proofErr w:type="spellStart"/>
            <w:r w:rsidRPr="00B95D6F">
              <w:rPr>
                <w:rFonts w:asciiTheme="minorHAnsi" w:eastAsia="Times New Roman" w:cstheme="minorHAnsi"/>
                <w:sz w:val="24"/>
                <w:szCs w:val="24"/>
              </w:rPr>
              <w:t>protection</w:t>
            </w:r>
            <w:proofErr w:type="spellEnd"/>
            <w:r w:rsidRPr="00B95D6F">
              <w:rPr>
                <w:rFonts w:asciiTheme="minorHAnsi" w:eastAsia="Times New Roman" w:cstheme="minorHAnsi"/>
                <w:sz w:val="24"/>
                <w:szCs w:val="24"/>
              </w:rPr>
              <w:t>), SYN atakų apsauga;</w:t>
            </w:r>
          </w:p>
          <w:p w14:paraId="6B3B36BD" w14:textId="77777777" w:rsidR="006135F1" w:rsidRPr="00B95D6F" w:rsidRDefault="006135F1" w:rsidP="006135F1">
            <w:pPr>
              <w:numPr>
                <w:ilvl w:val="0"/>
                <w:numId w:val="34"/>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vartotojų autentifikavimas IEEE 802.1x, </w:t>
            </w:r>
            <w:proofErr w:type="spellStart"/>
            <w:r w:rsidRPr="00B95D6F">
              <w:rPr>
                <w:rFonts w:asciiTheme="minorHAnsi" w:eastAsia="Calibri" w:cstheme="minorHAnsi"/>
                <w:sz w:val="24"/>
                <w:szCs w:val="24"/>
              </w:rPr>
              <w:t>Web-based</w:t>
            </w:r>
            <w:proofErr w:type="spellEnd"/>
            <w:r w:rsidRPr="00B95D6F">
              <w:rPr>
                <w:rFonts w:asciiTheme="minorHAnsi" w:eastAsia="Calibri" w:cstheme="minorHAnsi"/>
                <w:sz w:val="24"/>
                <w:szCs w:val="24"/>
              </w:rPr>
              <w:t xml:space="preserve"> ir MAC-</w:t>
            </w:r>
            <w:proofErr w:type="spellStart"/>
            <w:r w:rsidRPr="00B95D6F">
              <w:rPr>
                <w:rFonts w:asciiTheme="minorHAnsi" w:eastAsia="Calibri" w:cstheme="minorHAnsi"/>
                <w:sz w:val="24"/>
                <w:szCs w:val="24"/>
              </w:rPr>
              <w:t>based</w:t>
            </w:r>
            <w:proofErr w:type="spellEnd"/>
            <w:r w:rsidRPr="00B95D6F">
              <w:rPr>
                <w:rFonts w:asciiTheme="minorHAnsi" w:eastAsia="Calibri" w:cstheme="minorHAnsi"/>
                <w:sz w:val="24"/>
                <w:szCs w:val="24"/>
              </w:rPr>
              <w:t xml:space="preserve"> protokolais tame pačiame prievade vienu metu. Automatinis perėjimas prie kito autentifikavimo būdo vienam nepavykus;</w:t>
            </w:r>
          </w:p>
          <w:p w14:paraId="59AFD42A" w14:textId="77777777" w:rsidR="006135F1" w:rsidRPr="00B95D6F" w:rsidRDefault="006135F1" w:rsidP="006135F1">
            <w:pPr>
              <w:numPr>
                <w:ilvl w:val="0"/>
                <w:numId w:val="34"/>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TACACS+, RADIUS, SSHv2 protokolų palaikymas;</w:t>
            </w:r>
          </w:p>
          <w:p w14:paraId="496B317D" w14:textId="77777777" w:rsidR="006135F1" w:rsidRPr="00B95D6F" w:rsidRDefault="006135F1" w:rsidP="006135F1">
            <w:pPr>
              <w:numPr>
                <w:ilvl w:val="0"/>
                <w:numId w:val="34"/>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Saugumo filtrai (Access </w:t>
            </w:r>
            <w:proofErr w:type="spellStart"/>
            <w:r w:rsidRPr="00B95D6F">
              <w:rPr>
                <w:rFonts w:asciiTheme="minorHAnsi" w:eastAsia="Calibri" w:cstheme="minorHAnsi"/>
                <w:sz w:val="24"/>
                <w:szCs w:val="24"/>
              </w:rPr>
              <w:t>Control</w:t>
            </w:r>
            <w:proofErr w:type="spellEnd"/>
            <w:r w:rsidRPr="00B95D6F">
              <w:rPr>
                <w:rFonts w:asciiTheme="minorHAnsi" w:eastAsia="Calibri" w:cstheme="minorHAnsi"/>
                <w:sz w:val="24"/>
                <w:szCs w:val="24"/>
              </w:rPr>
              <w:t xml:space="preserve"> </w:t>
            </w:r>
            <w:proofErr w:type="spellStart"/>
            <w:r w:rsidRPr="00B95D6F">
              <w:rPr>
                <w:rFonts w:asciiTheme="minorHAnsi" w:eastAsia="Calibri" w:cstheme="minorHAnsi"/>
                <w:sz w:val="24"/>
                <w:szCs w:val="24"/>
              </w:rPr>
              <w:t>Lists</w:t>
            </w:r>
            <w:proofErr w:type="spellEnd"/>
            <w:r w:rsidRPr="00B95D6F">
              <w:rPr>
                <w:rFonts w:asciiTheme="minorHAnsi" w:eastAsia="Calibri" w:cstheme="minorHAnsi"/>
                <w:sz w:val="24"/>
                <w:szCs w:val="24"/>
              </w:rPr>
              <w:t>) tarp VLAN pagal įvairią OSI L3/L4 lygio informaciją (IP šaltinio ir paskirties adresą, TCP/UDP šaltinio ir paskirties prievado numerį), ne mažiau kaip 1 000 saugumo taisyklių palaikymas;</w:t>
            </w:r>
          </w:p>
          <w:p w14:paraId="30566745" w14:textId="77777777" w:rsidR="006135F1" w:rsidRPr="00B95D6F" w:rsidRDefault="006135F1" w:rsidP="006135F1">
            <w:pPr>
              <w:numPr>
                <w:ilvl w:val="0"/>
                <w:numId w:val="34"/>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lastRenderedPageBreak/>
              <w:t xml:space="preserve">DHCP su </w:t>
            </w:r>
            <w:proofErr w:type="spellStart"/>
            <w:r w:rsidRPr="00B95D6F">
              <w:rPr>
                <w:rFonts w:asciiTheme="minorHAnsi" w:eastAsia="Calibri" w:cstheme="minorHAnsi"/>
                <w:color w:val="000000"/>
                <w:sz w:val="24"/>
                <w:szCs w:val="24"/>
              </w:rPr>
              <w:t>Option</w:t>
            </w:r>
            <w:proofErr w:type="spellEnd"/>
            <w:r w:rsidRPr="00B95D6F">
              <w:rPr>
                <w:rFonts w:asciiTheme="minorHAnsi" w:eastAsia="Calibri" w:cstheme="minorHAnsi"/>
                <w:color w:val="000000"/>
                <w:sz w:val="24"/>
                <w:szCs w:val="24"/>
              </w:rPr>
              <w:t xml:space="preserve"> 82 palaikymu;</w:t>
            </w:r>
          </w:p>
          <w:p w14:paraId="7DC49A41" w14:textId="77777777" w:rsidR="006135F1" w:rsidRPr="00B95D6F" w:rsidRDefault="006135F1" w:rsidP="006135F1">
            <w:pPr>
              <w:numPr>
                <w:ilvl w:val="0"/>
                <w:numId w:val="29"/>
              </w:numPr>
              <w:spacing w:after="200"/>
              <w:ind w:left="284" w:hanging="284"/>
              <w:rPr>
                <w:rFonts w:asciiTheme="minorHAnsi" w:eastAsia="Calibri" w:cstheme="minorHAnsi"/>
                <w:color w:val="000000"/>
                <w:sz w:val="24"/>
                <w:szCs w:val="24"/>
              </w:rPr>
            </w:pPr>
            <w:r w:rsidRPr="00B95D6F">
              <w:rPr>
                <w:rFonts w:asciiTheme="minorHAnsi" w:eastAsia="Times New Roman" w:cstheme="minorHAnsi"/>
                <w:color w:val="000000"/>
                <w:sz w:val="24"/>
                <w:szCs w:val="24"/>
              </w:rPr>
              <w:t>DHCP</w:t>
            </w:r>
            <w:r w:rsidRPr="00B95D6F">
              <w:rPr>
                <w:rFonts w:asciiTheme="minorHAnsi" w:eastAsia="Calibri" w:cstheme="minorHAnsi"/>
                <w:color w:val="000000"/>
                <w:sz w:val="24"/>
                <w:szCs w:val="24"/>
              </w:rPr>
              <w:t xml:space="preserve"> serverio/relės režimų palaikymas;</w:t>
            </w:r>
          </w:p>
          <w:p w14:paraId="7A5EA7CC" w14:textId="77777777" w:rsidR="006135F1" w:rsidRPr="00B95D6F" w:rsidRDefault="006135F1" w:rsidP="006135F1">
            <w:pPr>
              <w:numPr>
                <w:ilvl w:val="0"/>
                <w:numId w:val="29"/>
              </w:numPr>
              <w:spacing w:after="200"/>
              <w:ind w:left="284" w:hanging="284"/>
              <w:rPr>
                <w:rFonts w:asciiTheme="minorHAnsi" w:eastAsia="Calibri" w:cstheme="minorHAnsi"/>
                <w:color w:val="000000"/>
                <w:sz w:val="24"/>
                <w:szCs w:val="24"/>
              </w:rPr>
            </w:pPr>
            <w:r w:rsidRPr="00B95D6F">
              <w:rPr>
                <w:rFonts w:asciiTheme="minorHAnsi" w:eastAsia="Times New Roman" w:cstheme="minorHAnsi"/>
                <w:color w:val="000000"/>
                <w:sz w:val="24"/>
                <w:szCs w:val="24"/>
              </w:rPr>
              <w:t>DHCP ir DNS servisų apsauga</w:t>
            </w:r>
            <w:r w:rsidRPr="00B95D6F">
              <w:rPr>
                <w:rFonts w:asciiTheme="minorHAnsi" w:eastAsia="Calibri" w:cstheme="minorHAnsi"/>
                <w:color w:val="000000"/>
                <w:sz w:val="24"/>
                <w:szCs w:val="24"/>
              </w:rPr>
              <w:t>.</w:t>
            </w:r>
          </w:p>
        </w:tc>
      </w:tr>
      <w:tr w:rsidR="006135F1" w:rsidRPr="00B95D6F" w14:paraId="6CE7B517" w14:textId="77777777" w:rsidTr="001C007A">
        <w:tc>
          <w:tcPr>
            <w:tcW w:w="292" w:type="pct"/>
          </w:tcPr>
          <w:p w14:paraId="7C7AA2BE"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07C24CDC"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Eilių valdymas</w:t>
            </w:r>
          </w:p>
        </w:tc>
        <w:tc>
          <w:tcPr>
            <w:tcW w:w="3116" w:type="pct"/>
          </w:tcPr>
          <w:p w14:paraId="440B54E3" w14:textId="77777777" w:rsidR="006135F1" w:rsidRPr="00B95D6F" w:rsidRDefault="006135F1" w:rsidP="006135F1">
            <w:pPr>
              <w:rPr>
                <w:rFonts w:asciiTheme="minorHAnsi" w:eastAsia="Times New Roman" w:cstheme="minorHAnsi"/>
                <w:color w:val="000000"/>
                <w:sz w:val="24"/>
                <w:szCs w:val="24"/>
              </w:rPr>
            </w:pPr>
            <w:r w:rsidRPr="00B95D6F">
              <w:rPr>
                <w:rFonts w:asciiTheme="minorHAnsi" w:eastAsia="Calibri" w:cstheme="minorHAnsi"/>
                <w:color w:val="000000"/>
                <w:sz w:val="24"/>
                <w:szCs w:val="24"/>
              </w:rPr>
              <w:t>Turi būti palaikomi šie eilių valdymo metodai:</w:t>
            </w:r>
          </w:p>
          <w:p w14:paraId="01C44E74" w14:textId="77777777" w:rsidR="006135F1" w:rsidRPr="00B95D6F" w:rsidRDefault="006135F1" w:rsidP="006135F1">
            <w:pPr>
              <w:numPr>
                <w:ilvl w:val="0"/>
                <w:numId w:val="35"/>
              </w:numPr>
              <w:pBdr>
                <w:top w:val="nil"/>
                <w:left w:val="nil"/>
                <w:bottom w:val="nil"/>
                <w:right w:val="nil"/>
                <w:between w:val="nil"/>
              </w:pBdr>
              <w:spacing w:after="200"/>
              <w:ind w:left="284" w:hanging="284"/>
              <w:rPr>
                <w:rFonts w:asciiTheme="minorHAnsi" w:eastAsia="Times New Roman" w:cstheme="minorHAnsi"/>
                <w:color w:val="000000"/>
                <w:sz w:val="24"/>
                <w:szCs w:val="24"/>
              </w:rPr>
            </w:pPr>
            <w:proofErr w:type="spellStart"/>
            <w:r w:rsidRPr="00B95D6F">
              <w:rPr>
                <w:rFonts w:asciiTheme="minorHAnsi" w:eastAsia="Calibri" w:cstheme="minorHAnsi"/>
                <w:color w:val="000000"/>
                <w:sz w:val="24"/>
                <w:szCs w:val="24"/>
              </w:rPr>
              <w:t>Strict</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Priority</w:t>
            </w:r>
            <w:proofErr w:type="spellEnd"/>
            <w:r w:rsidRPr="00B95D6F">
              <w:rPr>
                <w:rFonts w:asciiTheme="minorHAnsi" w:eastAsia="Calibri" w:cstheme="minorHAnsi"/>
                <w:color w:val="000000"/>
                <w:sz w:val="24"/>
                <w:szCs w:val="24"/>
              </w:rPr>
              <w:t xml:space="preserve"> (SP);</w:t>
            </w:r>
          </w:p>
          <w:p w14:paraId="63025E47" w14:textId="77777777" w:rsidR="006135F1" w:rsidRPr="00B95D6F" w:rsidRDefault="006135F1" w:rsidP="006135F1">
            <w:pPr>
              <w:numPr>
                <w:ilvl w:val="0"/>
                <w:numId w:val="39"/>
              </w:numPr>
              <w:spacing w:after="200"/>
              <w:ind w:left="284" w:hanging="284"/>
              <w:rPr>
                <w:rFonts w:asciiTheme="minorHAnsi" w:eastAsia="Calibri" w:cstheme="minorHAnsi"/>
                <w:color w:val="000000"/>
                <w:sz w:val="24"/>
                <w:szCs w:val="24"/>
              </w:rPr>
            </w:pPr>
            <w:proofErr w:type="spellStart"/>
            <w:r w:rsidRPr="00B95D6F">
              <w:rPr>
                <w:rFonts w:asciiTheme="minorHAnsi" w:eastAsia="Calibri" w:cstheme="minorHAnsi"/>
                <w:color w:val="000000"/>
                <w:sz w:val="24"/>
                <w:szCs w:val="24"/>
              </w:rPr>
              <w:t>Weighted</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Random</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Early</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Detection</w:t>
            </w:r>
            <w:proofErr w:type="spellEnd"/>
            <w:r w:rsidRPr="00B95D6F">
              <w:rPr>
                <w:rFonts w:asciiTheme="minorHAnsi" w:eastAsia="Calibri" w:cstheme="minorHAnsi"/>
                <w:color w:val="000000"/>
                <w:sz w:val="24"/>
                <w:szCs w:val="24"/>
              </w:rPr>
              <w:t xml:space="preserve"> (WRED).</w:t>
            </w:r>
          </w:p>
        </w:tc>
      </w:tr>
      <w:tr w:rsidR="006135F1" w:rsidRPr="00B95D6F" w14:paraId="335DB292" w14:textId="77777777" w:rsidTr="001C007A">
        <w:tc>
          <w:tcPr>
            <w:tcW w:w="292" w:type="pct"/>
          </w:tcPr>
          <w:p w14:paraId="101B2866"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7CE97A09"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Valdymo funkcijos, sąsajos</w:t>
            </w:r>
          </w:p>
        </w:tc>
        <w:tc>
          <w:tcPr>
            <w:tcW w:w="3116" w:type="pct"/>
          </w:tcPr>
          <w:p w14:paraId="23FBB930" w14:textId="77777777" w:rsidR="006135F1" w:rsidRPr="00B95D6F" w:rsidRDefault="006135F1" w:rsidP="006135F1">
            <w:pPr>
              <w:rPr>
                <w:rFonts w:asciiTheme="minorHAnsi" w:eastAsia="Times New Roman" w:cstheme="minorHAnsi"/>
                <w:color w:val="000000"/>
                <w:sz w:val="24"/>
                <w:szCs w:val="24"/>
              </w:rPr>
            </w:pPr>
            <w:r w:rsidRPr="00B95D6F">
              <w:rPr>
                <w:rFonts w:asciiTheme="minorHAnsi" w:eastAsia="Calibri" w:cstheme="minorHAnsi"/>
                <w:color w:val="000000"/>
                <w:sz w:val="24"/>
                <w:szCs w:val="24"/>
              </w:rPr>
              <w:t>Turi būti palaikomos šios sąsajos:</w:t>
            </w:r>
          </w:p>
          <w:p w14:paraId="0AFC1B1E" w14:textId="77777777" w:rsidR="006135F1" w:rsidRPr="00B95D6F" w:rsidRDefault="006135F1" w:rsidP="006135F1">
            <w:pPr>
              <w:numPr>
                <w:ilvl w:val="0"/>
                <w:numId w:val="36"/>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saugi valdymo prieiga (CLI ir MIB) apsaugota šifravimu per SSHv2 ir SNMPv3;</w:t>
            </w:r>
          </w:p>
          <w:p w14:paraId="04A8F59D" w14:textId="77777777" w:rsidR="006135F1" w:rsidRPr="00B95D6F" w:rsidRDefault="006135F1" w:rsidP="006135F1">
            <w:pPr>
              <w:numPr>
                <w:ilvl w:val="0"/>
                <w:numId w:val="36"/>
              </w:numPr>
              <w:pBdr>
                <w:top w:val="nil"/>
                <w:left w:val="nil"/>
                <w:bottom w:val="nil"/>
                <w:right w:val="nil"/>
                <w:between w:val="nil"/>
              </w:pBdr>
              <w:spacing w:after="200"/>
              <w:ind w:left="284" w:hanging="284"/>
              <w:rPr>
                <w:rFonts w:asciiTheme="minorHAnsi" w:eastAsia="Times New Roman" w:cstheme="minorHAnsi"/>
                <w:color w:val="000000"/>
                <w:sz w:val="24"/>
                <w:szCs w:val="24"/>
              </w:rPr>
            </w:pPr>
            <w:proofErr w:type="spellStart"/>
            <w:r w:rsidRPr="00B95D6F">
              <w:rPr>
                <w:rFonts w:asciiTheme="minorHAnsi" w:eastAsia="Calibri" w:cstheme="minorHAnsi"/>
                <w:color w:val="000000"/>
                <w:sz w:val="24"/>
                <w:szCs w:val="24"/>
              </w:rPr>
              <w:t>Secure</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Sockets</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Layer</w:t>
            </w:r>
            <w:proofErr w:type="spellEnd"/>
            <w:r w:rsidRPr="00B95D6F">
              <w:rPr>
                <w:rFonts w:asciiTheme="minorHAnsi" w:eastAsia="Calibri" w:cstheme="minorHAnsi"/>
                <w:color w:val="000000"/>
                <w:sz w:val="24"/>
                <w:szCs w:val="24"/>
              </w:rPr>
              <w:t xml:space="preserve"> (SSL) palaikymas, turi užtikrinti saugų priėjimą prie vartotojo valdymo sąsajos;</w:t>
            </w:r>
          </w:p>
          <w:p w14:paraId="60E345D9" w14:textId="77777777" w:rsidR="006135F1" w:rsidRPr="00B95D6F" w:rsidRDefault="006135F1" w:rsidP="006135F1">
            <w:pPr>
              <w:numPr>
                <w:ilvl w:val="0"/>
                <w:numId w:val="36"/>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privalo turėti ne mažiau dviejų operacinės sistemos laikmenų;</w:t>
            </w:r>
          </w:p>
          <w:p w14:paraId="09FB906B" w14:textId="77777777" w:rsidR="006135F1" w:rsidRPr="00B95D6F" w:rsidRDefault="006135F1" w:rsidP="006135F1">
            <w:pPr>
              <w:numPr>
                <w:ilvl w:val="0"/>
                <w:numId w:val="36"/>
              </w:numPr>
              <w:spacing w:after="200"/>
              <w:ind w:left="284" w:hanging="284"/>
              <w:rPr>
                <w:rFonts w:asciiTheme="minorHAnsi" w:eastAsia="Times New Roman" w:cstheme="minorHAnsi"/>
                <w:sz w:val="24"/>
                <w:szCs w:val="24"/>
              </w:rPr>
            </w:pPr>
            <w:r w:rsidRPr="00B95D6F">
              <w:rPr>
                <w:rFonts w:asciiTheme="minorHAnsi" w:eastAsia="Calibri" w:cstheme="minorHAnsi"/>
                <w:sz w:val="24"/>
                <w:szCs w:val="24"/>
              </w:rPr>
              <w:t xml:space="preserve">srauto analizė panaudojant ERSPAN arba Port </w:t>
            </w:r>
            <w:proofErr w:type="spellStart"/>
            <w:r w:rsidRPr="00B95D6F">
              <w:rPr>
                <w:rFonts w:asciiTheme="minorHAnsi" w:eastAsia="Calibri" w:cstheme="minorHAnsi"/>
                <w:sz w:val="24"/>
                <w:szCs w:val="24"/>
              </w:rPr>
              <w:t>Mirroring</w:t>
            </w:r>
            <w:proofErr w:type="spellEnd"/>
            <w:r w:rsidRPr="00B95D6F">
              <w:rPr>
                <w:rFonts w:asciiTheme="minorHAnsi" w:eastAsia="Calibri" w:cstheme="minorHAnsi"/>
                <w:sz w:val="24"/>
                <w:szCs w:val="24"/>
              </w:rPr>
              <w:t>;</w:t>
            </w:r>
          </w:p>
          <w:p w14:paraId="12E012A5" w14:textId="77777777" w:rsidR="006135F1" w:rsidRPr="00B95D6F" w:rsidRDefault="006135F1" w:rsidP="006135F1">
            <w:pPr>
              <w:numPr>
                <w:ilvl w:val="0"/>
                <w:numId w:val="39"/>
              </w:numPr>
              <w:spacing w:after="200"/>
              <w:ind w:left="284" w:hanging="284"/>
              <w:rPr>
                <w:rFonts w:asciiTheme="minorHAnsi" w:eastAsia="Calibri" w:cstheme="minorHAnsi"/>
                <w:color w:val="000000"/>
                <w:sz w:val="24"/>
                <w:szCs w:val="24"/>
              </w:rPr>
            </w:pPr>
            <w:bookmarkStart w:id="37" w:name="30j0zll" w:colFirst="0" w:colLast="0"/>
            <w:bookmarkStart w:id="38" w:name="1fob9te" w:colFirst="0" w:colLast="0"/>
            <w:bookmarkStart w:id="39" w:name="gjdgxs" w:colFirst="0" w:colLast="0"/>
            <w:bookmarkEnd w:id="37"/>
            <w:bookmarkEnd w:id="38"/>
            <w:bookmarkEnd w:id="39"/>
            <w:r w:rsidRPr="00B95D6F">
              <w:rPr>
                <w:rFonts w:asciiTheme="minorHAnsi" w:eastAsia="Calibri" w:cstheme="minorHAnsi"/>
                <w:color w:val="000000"/>
                <w:sz w:val="24"/>
                <w:szCs w:val="24"/>
              </w:rPr>
              <w:t>NTP</w:t>
            </w:r>
            <w:bookmarkStart w:id="40" w:name="3dy6vkm" w:colFirst="0" w:colLast="0"/>
            <w:bookmarkStart w:id="41" w:name="2et92p0" w:colFirst="0" w:colLast="0"/>
            <w:bookmarkStart w:id="42" w:name="3znysh7" w:colFirst="0" w:colLast="0"/>
            <w:bookmarkStart w:id="43" w:name="tyjcwt" w:colFirst="0" w:colLast="0"/>
            <w:bookmarkStart w:id="44" w:name="1t3h5sf" w:colFirst="0" w:colLast="0"/>
            <w:bookmarkEnd w:id="40"/>
            <w:bookmarkEnd w:id="41"/>
            <w:bookmarkEnd w:id="42"/>
            <w:bookmarkEnd w:id="43"/>
            <w:bookmarkEnd w:id="44"/>
            <w:r w:rsidRPr="00B95D6F">
              <w:rPr>
                <w:rFonts w:asciiTheme="minorHAnsi" w:eastAsia="Calibri" w:cstheme="minorHAnsi"/>
                <w:color w:val="000000"/>
                <w:sz w:val="24"/>
                <w:szCs w:val="24"/>
              </w:rPr>
              <w:t>v4.</w:t>
            </w:r>
          </w:p>
          <w:p w14:paraId="3937F924"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 xml:space="preserve">Turi būti pilnas suderinamumas ir valdymas iš perkančiosios organizacijos naudojamos </w:t>
            </w:r>
            <w:proofErr w:type="spellStart"/>
            <w:r w:rsidRPr="00B95D6F">
              <w:rPr>
                <w:rFonts w:asciiTheme="minorHAnsi" w:eastAsia="Calibri" w:cstheme="minorHAnsi"/>
                <w:color w:val="000000"/>
                <w:sz w:val="24"/>
                <w:szCs w:val="24"/>
              </w:rPr>
              <w:t>ExtremeCloud</w:t>
            </w:r>
            <w:proofErr w:type="spellEnd"/>
            <w:r w:rsidRPr="00B95D6F">
              <w:rPr>
                <w:rFonts w:asciiTheme="minorHAnsi" w:eastAsia="Calibri" w:cstheme="minorHAnsi"/>
                <w:color w:val="000000"/>
                <w:sz w:val="24"/>
                <w:szCs w:val="24"/>
              </w:rPr>
              <w:t xml:space="preserve"> IQ sistemos arba lygiavertės. Siūlant kitą valdymo sistemą, tiekėjas pateikia visas reikalingas licencijas tinklo aktyvinės įrangos valdymui (ne trumpiau kaip 3 m. laikotarpiui) ir apmoko 2 perkančiosios organizacijos specialistus (autorizuoti gamintojo mokymai).</w:t>
            </w:r>
          </w:p>
        </w:tc>
      </w:tr>
      <w:tr w:rsidR="006135F1" w:rsidRPr="00B95D6F" w14:paraId="16F20ADC" w14:textId="77777777" w:rsidTr="001C007A">
        <w:tc>
          <w:tcPr>
            <w:tcW w:w="292" w:type="pct"/>
          </w:tcPr>
          <w:p w14:paraId="2C98525F"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6A9CDD5A"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Stebėjimo protokolų palaikymas</w:t>
            </w:r>
          </w:p>
        </w:tc>
        <w:tc>
          <w:tcPr>
            <w:tcW w:w="3116" w:type="pct"/>
          </w:tcPr>
          <w:p w14:paraId="1EE4B38B" w14:textId="77777777" w:rsidR="006135F1" w:rsidRPr="00B95D6F" w:rsidRDefault="006135F1" w:rsidP="006135F1">
            <w:pPr>
              <w:rPr>
                <w:rFonts w:asciiTheme="minorHAnsi" w:eastAsia="Times New Roman" w:cstheme="minorHAnsi"/>
                <w:color w:val="000000"/>
                <w:sz w:val="24"/>
                <w:szCs w:val="24"/>
              </w:rPr>
            </w:pPr>
            <w:r w:rsidRPr="00B95D6F">
              <w:rPr>
                <w:rFonts w:asciiTheme="minorHAnsi" w:eastAsia="Calibri" w:cstheme="minorHAnsi"/>
                <w:color w:val="000000"/>
                <w:sz w:val="24"/>
                <w:szCs w:val="24"/>
              </w:rPr>
              <w:t>Turi būti palaikomi šie stebėjimo protokolai:</w:t>
            </w:r>
          </w:p>
          <w:p w14:paraId="46C899E9" w14:textId="77777777" w:rsidR="006135F1" w:rsidRPr="00B95D6F" w:rsidRDefault="006135F1" w:rsidP="006135F1">
            <w:pPr>
              <w:numPr>
                <w:ilvl w:val="0"/>
                <w:numId w:val="37"/>
              </w:numPr>
              <w:pBdr>
                <w:top w:val="nil"/>
                <w:left w:val="nil"/>
                <w:bottom w:val="nil"/>
                <w:right w:val="nil"/>
                <w:between w:val="nil"/>
              </w:pBdr>
              <w:spacing w:after="200"/>
              <w:ind w:left="284" w:hanging="284"/>
              <w:rPr>
                <w:rFonts w:asciiTheme="minorHAnsi" w:eastAsia="Times New Roman" w:cstheme="minorHAnsi"/>
                <w:color w:val="000000"/>
                <w:sz w:val="24"/>
                <w:szCs w:val="24"/>
              </w:rPr>
            </w:pPr>
            <w:proofErr w:type="spellStart"/>
            <w:r w:rsidRPr="00B95D6F">
              <w:rPr>
                <w:rFonts w:asciiTheme="minorHAnsi" w:eastAsia="Calibri" w:cstheme="minorHAnsi"/>
                <w:color w:val="000000"/>
                <w:sz w:val="24"/>
                <w:szCs w:val="24"/>
              </w:rPr>
              <w:t>sFlow</w:t>
            </w:r>
            <w:proofErr w:type="spellEnd"/>
            <w:r w:rsidRPr="00B95D6F">
              <w:rPr>
                <w:rFonts w:asciiTheme="minorHAnsi" w:eastAsia="Calibri" w:cstheme="minorHAnsi"/>
                <w:color w:val="000000"/>
                <w:sz w:val="24"/>
                <w:szCs w:val="24"/>
              </w:rPr>
              <w:t>;</w:t>
            </w:r>
          </w:p>
          <w:p w14:paraId="18C56540" w14:textId="77777777" w:rsidR="006135F1" w:rsidRPr="00B95D6F" w:rsidRDefault="006135F1" w:rsidP="006135F1">
            <w:pPr>
              <w:numPr>
                <w:ilvl w:val="0"/>
                <w:numId w:val="37"/>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SYSLOG;</w:t>
            </w:r>
          </w:p>
          <w:p w14:paraId="67CA076A" w14:textId="77777777" w:rsidR="006135F1" w:rsidRPr="00B95D6F" w:rsidRDefault="006135F1" w:rsidP="006135F1">
            <w:pPr>
              <w:numPr>
                <w:ilvl w:val="0"/>
                <w:numId w:val="37"/>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SNMPv1/v2c/v3;</w:t>
            </w:r>
          </w:p>
          <w:p w14:paraId="4C8B4C11" w14:textId="77777777" w:rsidR="006135F1" w:rsidRPr="00B95D6F" w:rsidRDefault="006135F1" w:rsidP="006135F1">
            <w:pPr>
              <w:numPr>
                <w:ilvl w:val="0"/>
                <w:numId w:val="39"/>
              </w:numPr>
              <w:spacing w:after="200"/>
              <w:ind w:left="284" w:hanging="284"/>
              <w:rPr>
                <w:rFonts w:asciiTheme="minorHAnsi" w:eastAsia="Calibri" w:cstheme="minorHAnsi"/>
                <w:color w:val="000000"/>
                <w:sz w:val="24"/>
                <w:szCs w:val="24"/>
              </w:rPr>
            </w:pPr>
            <w:r w:rsidRPr="00B95D6F">
              <w:rPr>
                <w:rFonts w:asciiTheme="minorHAnsi" w:eastAsia="Times New Roman" w:cstheme="minorHAnsi"/>
                <w:color w:val="000000"/>
                <w:sz w:val="24"/>
                <w:szCs w:val="24"/>
              </w:rPr>
              <w:t>RMON 4 grupės</w:t>
            </w:r>
            <w:r w:rsidRPr="00B95D6F">
              <w:rPr>
                <w:rFonts w:asciiTheme="minorHAnsi" w:eastAsia="Calibri" w:cstheme="minorHAnsi"/>
                <w:color w:val="000000"/>
                <w:sz w:val="24"/>
                <w:szCs w:val="24"/>
              </w:rPr>
              <w:t>.</w:t>
            </w:r>
          </w:p>
        </w:tc>
      </w:tr>
      <w:tr w:rsidR="006135F1" w:rsidRPr="00B95D6F" w14:paraId="6B5AD5A7" w14:textId="77777777" w:rsidTr="001C007A">
        <w:tc>
          <w:tcPr>
            <w:tcW w:w="292" w:type="pct"/>
          </w:tcPr>
          <w:p w14:paraId="5E9755DD"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6EC5E51C"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Programinė sąsajos ir automatizavimas</w:t>
            </w:r>
          </w:p>
        </w:tc>
        <w:tc>
          <w:tcPr>
            <w:tcW w:w="3116" w:type="pct"/>
          </w:tcPr>
          <w:p w14:paraId="38F35D9B" w14:textId="77777777" w:rsidR="006135F1" w:rsidRPr="00B95D6F" w:rsidRDefault="006135F1" w:rsidP="006135F1">
            <w:pPr>
              <w:rPr>
                <w:rFonts w:asciiTheme="minorHAnsi" w:eastAsia="Calibri" w:cstheme="minorHAnsi"/>
                <w:color w:val="000000"/>
                <w:sz w:val="24"/>
                <w:szCs w:val="24"/>
              </w:rPr>
            </w:pPr>
            <w:r w:rsidRPr="00B95D6F">
              <w:rPr>
                <w:rFonts w:asciiTheme="minorHAnsi" w:eastAsia="Calibri" w:cstheme="minorHAnsi"/>
                <w:color w:val="000000"/>
                <w:sz w:val="24"/>
                <w:szCs w:val="24"/>
              </w:rPr>
              <w:t xml:space="preserve">Turi būti palaikoma REST/XML API sąsaja arba </w:t>
            </w:r>
            <w:proofErr w:type="spellStart"/>
            <w:r w:rsidRPr="00B95D6F">
              <w:rPr>
                <w:rFonts w:asciiTheme="minorHAnsi" w:eastAsia="Calibri" w:cstheme="minorHAnsi"/>
                <w:color w:val="000000"/>
                <w:sz w:val="24"/>
                <w:szCs w:val="24"/>
              </w:rPr>
              <w:t>Python</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skriptų</w:t>
            </w:r>
            <w:proofErr w:type="spellEnd"/>
            <w:r w:rsidRPr="00B95D6F">
              <w:rPr>
                <w:rFonts w:asciiTheme="minorHAnsi" w:eastAsia="Calibri" w:cstheme="minorHAnsi"/>
                <w:color w:val="000000"/>
                <w:sz w:val="24"/>
                <w:szCs w:val="24"/>
              </w:rPr>
              <w:t xml:space="preserve"> valdymas.</w:t>
            </w:r>
          </w:p>
        </w:tc>
      </w:tr>
      <w:tr w:rsidR="006135F1" w:rsidRPr="00B95D6F" w14:paraId="2F5D16F2" w14:textId="77777777" w:rsidTr="001C007A">
        <w:tc>
          <w:tcPr>
            <w:tcW w:w="292" w:type="pct"/>
          </w:tcPr>
          <w:p w14:paraId="16C35969"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5F49E0CB"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color w:val="000000"/>
                <w:sz w:val="24"/>
                <w:szCs w:val="24"/>
              </w:rPr>
              <w:t>Veikimo sąlygos</w:t>
            </w:r>
          </w:p>
        </w:tc>
        <w:tc>
          <w:tcPr>
            <w:tcW w:w="3116" w:type="pct"/>
          </w:tcPr>
          <w:p w14:paraId="3041A8CF" w14:textId="77777777" w:rsidR="006135F1" w:rsidRPr="00B95D6F" w:rsidRDefault="006135F1" w:rsidP="006135F1">
            <w:pPr>
              <w:pBdr>
                <w:top w:val="nil"/>
                <w:left w:val="nil"/>
                <w:bottom w:val="nil"/>
                <w:right w:val="nil"/>
                <w:between w:val="nil"/>
              </w:pBdr>
              <w:rPr>
                <w:rFonts w:asciiTheme="minorHAnsi" w:eastAsia="Times New Roman" w:cstheme="minorHAnsi"/>
                <w:color w:val="000000"/>
                <w:sz w:val="24"/>
                <w:szCs w:val="24"/>
              </w:rPr>
            </w:pPr>
            <w:r w:rsidRPr="00B95D6F">
              <w:rPr>
                <w:rFonts w:asciiTheme="minorHAnsi" w:eastAsia="Calibri" w:cstheme="minorHAnsi"/>
                <w:color w:val="000000"/>
                <w:sz w:val="24"/>
                <w:szCs w:val="24"/>
              </w:rPr>
              <w:t>Palaikoma veikimo temperatūra turi būti nuo 0° iki 50°C imtinai;</w:t>
            </w:r>
          </w:p>
          <w:p w14:paraId="61F5D79A" w14:textId="77777777" w:rsidR="006135F1" w:rsidRPr="00B95D6F" w:rsidRDefault="006135F1" w:rsidP="006135F1">
            <w:pPr>
              <w:rPr>
                <w:rFonts w:asciiTheme="minorHAnsi" w:eastAsia="Calibri" w:cstheme="minorHAnsi"/>
                <w:sz w:val="24"/>
                <w:szCs w:val="24"/>
              </w:rPr>
            </w:pPr>
            <w:r w:rsidRPr="00B95D6F">
              <w:rPr>
                <w:rFonts w:asciiTheme="minorHAnsi" w:eastAsia="Calibri" w:cstheme="minorHAnsi"/>
                <w:color w:val="000000"/>
                <w:sz w:val="24"/>
                <w:szCs w:val="24"/>
              </w:rPr>
              <w:t>Palaikoma veikimo drėgmė (nesikondensuojanti) nuo 5% iki 95% imtinai.</w:t>
            </w:r>
          </w:p>
        </w:tc>
      </w:tr>
      <w:tr w:rsidR="006135F1" w:rsidRPr="00B95D6F" w14:paraId="70F790BB" w14:textId="77777777" w:rsidTr="001C007A">
        <w:tc>
          <w:tcPr>
            <w:tcW w:w="292" w:type="pct"/>
          </w:tcPr>
          <w:p w14:paraId="21462040"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1A500507" w14:textId="77777777" w:rsidR="006135F1" w:rsidRPr="00B95D6F" w:rsidRDefault="006135F1" w:rsidP="006135F1">
            <w:pPr>
              <w:keepNext/>
              <w:rPr>
                <w:rFonts w:asciiTheme="minorHAnsi" w:eastAsia="Calibri" w:cstheme="minorHAnsi"/>
                <w:color w:val="000000"/>
                <w:sz w:val="24"/>
                <w:szCs w:val="24"/>
              </w:rPr>
            </w:pPr>
            <w:r w:rsidRPr="00B95D6F">
              <w:rPr>
                <w:rFonts w:asciiTheme="minorHAnsi" w:eastAsia="Calibri" w:cstheme="minorHAnsi"/>
                <w:color w:val="000000"/>
                <w:sz w:val="24"/>
                <w:szCs w:val="24"/>
              </w:rPr>
              <w:t xml:space="preserve">Elektromagnetinės spinduliuotės emisijos, </w:t>
            </w:r>
            <w:r w:rsidRPr="00B95D6F">
              <w:rPr>
                <w:rFonts w:asciiTheme="minorHAnsi" w:eastAsia="Calibri" w:cstheme="minorHAnsi"/>
                <w:color w:val="000000"/>
                <w:sz w:val="24"/>
                <w:szCs w:val="24"/>
              </w:rPr>
              <w:lastRenderedPageBreak/>
              <w:t xml:space="preserve">saugumo </w:t>
            </w:r>
            <w:proofErr w:type="spellStart"/>
            <w:r w:rsidRPr="00B95D6F">
              <w:rPr>
                <w:rFonts w:asciiTheme="minorHAnsi" w:eastAsia="Calibri" w:cstheme="minorHAnsi"/>
                <w:color w:val="000000"/>
                <w:sz w:val="24"/>
                <w:szCs w:val="24"/>
              </w:rPr>
              <w:t>sertifikacijos</w:t>
            </w:r>
            <w:proofErr w:type="spellEnd"/>
            <w:r w:rsidRPr="00B95D6F">
              <w:rPr>
                <w:rFonts w:asciiTheme="minorHAnsi" w:eastAsia="Calibri" w:cstheme="minorHAnsi"/>
                <w:color w:val="000000"/>
                <w:sz w:val="24"/>
                <w:szCs w:val="24"/>
              </w:rPr>
              <w:t>, aplinkos standartai</w:t>
            </w:r>
          </w:p>
        </w:tc>
        <w:tc>
          <w:tcPr>
            <w:tcW w:w="3116" w:type="pct"/>
          </w:tcPr>
          <w:p w14:paraId="0ADDA5DA" w14:textId="77777777" w:rsidR="006135F1" w:rsidRPr="00B95D6F" w:rsidRDefault="006135F1" w:rsidP="006135F1">
            <w:pPr>
              <w:pBdr>
                <w:top w:val="nil"/>
                <w:left w:val="nil"/>
                <w:bottom w:val="nil"/>
                <w:right w:val="nil"/>
                <w:between w:val="nil"/>
              </w:pBdr>
              <w:rPr>
                <w:rFonts w:asciiTheme="minorHAnsi" w:eastAsia="Times New Roman" w:cstheme="minorHAnsi"/>
                <w:color w:val="000000"/>
                <w:sz w:val="24"/>
                <w:szCs w:val="24"/>
              </w:rPr>
            </w:pPr>
            <w:r w:rsidRPr="00B95D6F">
              <w:rPr>
                <w:rFonts w:asciiTheme="minorHAnsi" w:eastAsia="Calibri" w:cstheme="minorHAnsi"/>
                <w:color w:val="000000"/>
                <w:sz w:val="24"/>
                <w:szCs w:val="24"/>
              </w:rPr>
              <w:lastRenderedPageBreak/>
              <w:t>Turi būti šie standartai:</w:t>
            </w:r>
          </w:p>
          <w:p w14:paraId="74305A88" w14:textId="77777777" w:rsidR="006135F1" w:rsidRPr="00B95D6F" w:rsidRDefault="006135F1" w:rsidP="006135F1">
            <w:pPr>
              <w:numPr>
                <w:ilvl w:val="0"/>
                <w:numId w:val="38"/>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EN 55024;</w:t>
            </w:r>
          </w:p>
          <w:p w14:paraId="7E0E1867" w14:textId="77777777" w:rsidR="006135F1" w:rsidRPr="00B95D6F" w:rsidRDefault="006135F1" w:rsidP="006135F1">
            <w:pPr>
              <w:numPr>
                <w:ilvl w:val="0"/>
                <w:numId w:val="38"/>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lastRenderedPageBreak/>
              <w:t>EN 55032;</w:t>
            </w:r>
          </w:p>
          <w:p w14:paraId="7DCB1123" w14:textId="77777777" w:rsidR="006135F1" w:rsidRPr="00B95D6F" w:rsidRDefault="006135F1" w:rsidP="006135F1">
            <w:pPr>
              <w:numPr>
                <w:ilvl w:val="0"/>
                <w:numId w:val="38"/>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EN 61000-3-2;</w:t>
            </w:r>
          </w:p>
          <w:p w14:paraId="725D774E" w14:textId="77777777" w:rsidR="006135F1" w:rsidRPr="00B95D6F" w:rsidRDefault="006135F1" w:rsidP="006135F1">
            <w:pPr>
              <w:numPr>
                <w:ilvl w:val="0"/>
                <w:numId w:val="38"/>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Calibri" w:cstheme="minorHAnsi"/>
                <w:color w:val="000000"/>
                <w:sz w:val="24"/>
                <w:szCs w:val="24"/>
              </w:rPr>
              <w:t>EN 61000-3-3;</w:t>
            </w:r>
          </w:p>
          <w:p w14:paraId="06B6D477" w14:textId="77777777" w:rsidR="006135F1" w:rsidRPr="00B95D6F" w:rsidRDefault="006135F1" w:rsidP="006135F1">
            <w:pPr>
              <w:numPr>
                <w:ilvl w:val="0"/>
                <w:numId w:val="38"/>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Times New Roman" w:cstheme="minorHAnsi"/>
                <w:color w:val="000000"/>
                <w:sz w:val="24"/>
                <w:szCs w:val="24"/>
              </w:rPr>
              <w:t>EN 300 386;</w:t>
            </w:r>
          </w:p>
          <w:p w14:paraId="2F0186B7" w14:textId="77777777" w:rsidR="006135F1" w:rsidRPr="00B95D6F" w:rsidRDefault="006135F1" w:rsidP="006135F1">
            <w:pPr>
              <w:numPr>
                <w:ilvl w:val="0"/>
                <w:numId w:val="38"/>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B95D6F">
              <w:rPr>
                <w:rFonts w:asciiTheme="minorHAnsi" w:eastAsia="Times New Roman" w:cstheme="minorHAnsi"/>
                <w:color w:val="000000"/>
                <w:sz w:val="24"/>
                <w:szCs w:val="24"/>
              </w:rPr>
              <w:t xml:space="preserve">2014/30/EU EMC </w:t>
            </w:r>
            <w:proofErr w:type="spellStart"/>
            <w:r w:rsidRPr="00B95D6F">
              <w:rPr>
                <w:rFonts w:asciiTheme="minorHAnsi" w:eastAsia="Times New Roman" w:cstheme="minorHAnsi"/>
                <w:color w:val="000000"/>
                <w:sz w:val="24"/>
                <w:szCs w:val="24"/>
              </w:rPr>
              <w:t>Directive</w:t>
            </w:r>
            <w:proofErr w:type="spellEnd"/>
            <w:r w:rsidRPr="00B95D6F">
              <w:rPr>
                <w:rFonts w:asciiTheme="minorHAnsi" w:eastAsia="Times New Roman" w:cstheme="minorHAnsi"/>
                <w:color w:val="000000"/>
                <w:sz w:val="24"/>
                <w:szCs w:val="24"/>
              </w:rPr>
              <w:t>;</w:t>
            </w:r>
          </w:p>
          <w:p w14:paraId="6899D7C5" w14:textId="77777777" w:rsidR="006135F1" w:rsidRPr="00B95D6F" w:rsidRDefault="006135F1" w:rsidP="006135F1">
            <w:pPr>
              <w:numPr>
                <w:ilvl w:val="0"/>
                <w:numId w:val="38"/>
              </w:numPr>
              <w:pBdr>
                <w:top w:val="nil"/>
                <w:left w:val="nil"/>
                <w:bottom w:val="nil"/>
                <w:right w:val="nil"/>
                <w:between w:val="nil"/>
              </w:pBdr>
              <w:spacing w:after="200"/>
              <w:ind w:left="284" w:hanging="284"/>
              <w:rPr>
                <w:rFonts w:asciiTheme="minorHAnsi" w:eastAsia="Calibri" w:cstheme="minorHAnsi"/>
                <w:color w:val="000000"/>
                <w:sz w:val="24"/>
                <w:szCs w:val="24"/>
              </w:rPr>
            </w:pPr>
            <w:proofErr w:type="spellStart"/>
            <w:r w:rsidRPr="00B95D6F">
              <w:rPr>
                <w:rFonts w:asciiTheme="minorHAnsi" w:eastAsia="Calibri" w:cstheme="minorHAnsi"/>
                <w:color w:val="000000"/>
                <w:sz w:val="24"/>
                <w:szCs w:val="24"/>
              </w:rPr>
              <w:t>RoHS</w:t>
            </w:r>
            <w:proofErr w:type="spellEnd"/>
            <w:r w:rsidRPr="00B95D6F">
              <w:rPr>
                <w:rFonts w:asciiTheme="minorHAnsi" w:eastAsia="Calibri" w:cstheme="minorHAnsi"/>
                <w:color w:val="000000"/>
                <w:sz w:val="24"/>
                <w:szCs w:val="24"/>
              </w:rPr>
              <w:t>.</w:t>
            </w:r>
          </w:p>
        </w:tc>
      </w:tr>
      <w:tr w:rsidR="006135F1" w:rsidRPr="00B95D6F" w14:paraId="6231DE15" w14:textId="77777777" w:rsidTr="001C007A">
        <w:tc>
          <w:tcPr>
            <w:tcW w:w="292" w:type="pct"/>
          </w:tcPr>
          <w:p w14:paraId="647852E9"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7711B3F2" w14:textId="77777777" w:rsidR="006135F1" w:rsidRPr="00B95D6F" w:rsidRDefault="006135F1" w:rsidP="006135F1">
            <w:pPr>
              <w:keepNext/>
              <w:rPr>
                <w:rFonts w:asciiTheme="minorHAnsi" w:eastAsia="Calibri" w:cstheme="minorHAnsi"/>
                <w:color w:val="000000"/>
                <w:sz w:val="24"/>
                <w:szCs w:val="24"/>
              </w:rPr>
            </w:pPr>
            <w:r w:rsidRPr="00B95D6F">
              <w:rPr>
                <w:rFonts w:asciiTheme="minorHAnsi" w:eastAsia="Calibri" w:cstheme="minorHAnsi"/>
                <w:color w:val="000000"/>
                <w:sz w:val="24"/>
                <w:szCs w:val="24"/>
              </w:rPr>
              <w:t>Garantijos sąlygos</w:t>
            </w:r>
          </w:p>
        </w:tc>
        <w:tc>
          <w:tcPr>
            <w:tcW w:w="3116" w:type="pct"/>
          </w:tcPr>
          <w:p w14:paraId="7D313C0D" w14:textId="77777777" w:rsidR="006135F1" w:rsidRPr="00B95D6F" w:rsidRDefault="006135F1" w:rsidP="006135F1">
            <w:pPr>
              <w:pBdr>
                <w:top w:val="nil"/>
                <w:left w:val="nil"/>
                <w:bottom w:val="nil"/>
                <w:right w:val="nil"/>
                <w:between w:val="nil"/>
              </w:pBdr>
              <w:rPr>
                <w:rFonts w:asciiTheme="minorHAnsi" w:eastAsia="Calibri" w:cstheme="minorHAnsi"/>
                <w:color w:val="000000"/>
                <w:sz w:val="24"/>
                <w:szCs w:val="24"/>
              </w:rPr>
            </w:pPr>
            <w:r w:rsidRPr="00B95D6F">
              <w:rPr>
                <w:rFonts w:asciiTheme="minorHAnsi" w:eastAsia="Calibri" w:cstheme="minorHAnsi"/>
                <w:color w:val="000000"/>
                <w:sz w:val="24"/>
                <w:szCs w:val="24"/>
              </w:rPr>
              <w:t>Ne mažiau kaip 3 metų garantinė priežiūra, atliekama paties įrangos gamintojo arba jo autorizuoto aptarnavimo atstovo. Gedimo atveju įrenginys turi būti pakeistas veikiančiu ne vėliau kaip sekančią darbo dieną.</w:t>
            </w:r>
          </w:p>
          <w:p w14:paraId="64D9C9B6" w14:textId="77777777" w:rsidR="006135F1" w:rsidRPr="00B95D6F" w:rsidRDefault="006135F1" w:rsidP="006135F1">
            <w:pPr>
              <w:pBdr>
                <w:top w:val="nil"/>
                <w:left w:val="nil"/>
                <w:bottom w:val="nil"/>
                <w:right w:val="nil"/>
                <w:between w:val="nil"/>
              </w:pBdr>
              <w:rPr>
                <w:rFonts w:asciiTheme="minorHAnsi" w:eastAsia="Calibri" w:cstheme="minorHAnsi"/>
                <w:color w:val="000000"/>
                <w:sz w:val="24"/>
                <w:szCs w:val="24"/>
              </w:rPr>
            </w:pPr>
            <w:r w:rsidRPr="00B95D6F">
              <w:rPr>
                <w:rFonts w:asciiTheme="minorHAnsi" w:eastAsia="Calibri" w:cstheme="minorHAnsi"/>
                <w:color w:val="000000"/>
                <w:sz w:val="24"/>
                <w:szCs w:val="24"/>
              </w:rPr>
              <w:t>Visu garantiniu laikotarpiu turi būti tiesiogiai pateikiami oficialūs įrangos gamintojo programinės įrangos atnaujinimai, turi būti galimybė tiesiogiai kreiptis į gamintojo techninės pagalbos centrą arba autorizuotą atstovą elektroniniu paštu arba telefonu (24 valandos per parą 7 dienos per savaitę).</w:t>
            </w:r>
          </w:p>
          <w:p w14:paraId="121C493A" w14:textId="77777777" w:rsidR="006135F1" w:rsidRPr="00B95D6F" w:rsidRDefault="006135F1" w:rsidP="006135F1">
            <w:pPr>
              <w:pBdr>
                <w:top w:val="nil"/>
                <w:left w:val="nil"/>
                <w:bottom w:val="nil"/>
                <w:right w:val="nil"/>
                <w:between w:val="nil"/>
              </w:pBdr>
              <w:rPr>
                <w:rFonts w:asciiTheme="minorHAnsi" w:eastAsia="Calibri" w:cstheme="minorHAnsi"/>
                <w:color w:val="000000"/>
                <w:sz w:val="24"/>
                <w:szCs w:val="24"/>
              </w:rPr>
            </w:pPr>
            <w:r w:rsidRPr="00B95D6F">
              <w:rPr>
                <w:rFonts w:asciiTheme="minorHAnsi" w:eastAsia="Calibri" w:cstheme="minorHAnsi"/>
                <w:color w:val="000000"/>
                <w:sz w:val="24"/>
                <w:szCs w:val="24"/>
              </w:rPr>
              <w:t>Turi būti užtikrinta tiesioginė prieiga prie gamintojo internetiniame puslapyje esančių resursų, tarp jų ir programinės įrangos bibliotekų.</w:t>
            </w:r>
          </w:p>
        </w:tc>
      </w:tr>
      <w:tr w:rsidR="006135F1" w:rsidRPr="00B95D6F" w14:paraId="016A968B" w14:textId="77777777" w:rsidTr="001C007A">
        <w:tc>
          <w:tcPr>
            <w:tcW w:w="292" w:type="pct"/>
          </w:tcPr>
          <w:p w14:paraId="2E21A552"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5BCFFE86" w14:textId="77777777" w:rsidR="006135F1" w:rsidRPr="00B95D6F" w:rsidRDefault="006135F1" w:rsidP="006135F1">
            <w:pPr>
              <w:keepNext/>
              <w:rPr>
                <w:rFonts w:asciiTheme="minorHAnsi" w:eastAsia="Calibri" w:cstheme="minorHAnsi"/>
                <w:color w:val="000000"/>
                <w:sz w:val="24"/>
                <w:szCs w:val="24"/>
              </w:rPr>
            </w:pPr>
            <w:r w:rsidRPr="00B95D6F">
              <w:rPr>
                <w:rFonts w:asciiTheme="minorHAnsi" w:eastAsia="Calibri" w:cstheme="minorHAnsi"/>
                <w:sz w:val="24"/>
                <w:szCs w:val="24"/>
              </w:rPr>
              <w:t>Kiti reikalavimai</w:t>
            </w:r>
          </w:p>
        </w:tc>
        <w:tc>
          <w:tcPr>
            <w:tcW w:w="3116" w:type="pct"/>
          </w:tcPr>
          <w:p w14:paraId="55643C4F" w14:textId="77777777" w:rsidR="006135F1" w:rsidRPr="00B95D6F" w:rsidRDefault="006135F1" w:rsidP="006135F1">
            <w:pPr>
              <w:pBdr>
                <w:top w:val="nil"/>
                <w:left w:val="nil"/>
                <w:bottom w:val="nil"/>
                <w:right w:val="nil"/>
                <w:between w:val="nil"/>
              </w:pBdr>
              <w:rPr>
                <w:rFonts w:asciiTheme="minorHAnsi" w:eastAsia="Calibri" w:cstheme="minorHAnsi"/>
                <w:color w:val="000000"/>
                <w:sz w:val="24"/>
                <w:szCs w:val="24"/>
              </w:rPr>
            </w:pPr>
            <w:r w:rsidRPr="00B95D6F">
              <w:rPr>
                <w:rFonts w:asciiTheme="minorHAnsi" w:eastAsia="Calibri" w:cstheme="minorHAnsi"/>
                <w:color w:val="000000"/>
                <w:sz w:val="24"/>
                <w:szCs w:val="24"/>
              </w:rPr>
              <w:t>Komutatorių programinė įranga turi būti įskaičiuota į pasiūlymo kainą ir pateikiama kartu su komutatoriais bei licencijomis visam reikalaujamam funkcionalumui užtikrinti ne mažiau kaip 3 metų laikotarpiui.</w:t>
            </w:r>
          </w:p>
        </w:tc>
      </w:tr>
      <w:tr w:rsidR="006135F1" w:rsidRPr="00B95D6F" w14:paraId="0F7EA742" w14:textId="77777777" w:rsidTr="001C007A">
        <w:tc>
          <w:tcPr>
            <w:tcW w:w="292" w:type="pct"/>
          </w:tcPr>
          <w:p w14:paraId="711DFEED" w14:textId="77777777" w:rsidR="006135F1" w:rsidRPr="00B95D6F" w:rsidRDefault="006135F1" w:rsidP="006135F1">
            <w:pPr>
              <w:keepNext/>
              <w:numPr>
                <w:ilvl w:val="0"/>
                <w:numId w:val="40"/>
              </w:numPr>
              <w:spacing w:after="200"/>
              <w:contextualSpacing/>
              <w:rPr>
                <w:rFonts w:asciiTheme="minorHAnsi" w:eastAsia="Times New Roman" w:cstheme="minorHAnsi"/>
                <w:sz w:val="24"/>
                <w:szCs w:val="24"/>
              </w:rPr>
            </w:pPr>
          </w:p>
        </w:tc>
        <w:tc>
          <w:tcPr>
            <w:tcW w:w="1592" w:type="pct"/>
          </w:tcPr>
          <w:p w14:paraId="26C9BF4A" w14:textId="77777777" w:rsidR="006135F1" w:rsidRPr="00B95D6F" w:rsidRDefault="006135F1" w:rsidP="006135F1">
            <w:pPr>
              <w:keepNext/>
              <w:rPr>
                <w:rFonts w:asciiTheme="minorHAnsi" w:eastAsia="Calibri" w:cstheme="minorHAnsi"/>
                <w:sz w:val="24"/>
                <w:szCs w:val="24"/>
              </w:rPr>
            </w:pPr>
            <w:r w:rsidRPr="00B95D6F">
              <w:rPr>
                <w:rFonts w:asciiTheme="minorHAnsi" w:eastAsia="Calibri" w:cstheme="minorHAnsi"/>
                <w:sz w:val="24"/>
                <w:szCs w:val="24"/>
              </w:rPr>
              <w:t>Aplinkosauginiai reikalavimai</w:t>
            </w:r>
          </w:p>
        </w:tc>
        <w:tc>
          <w:tcPr>
            <w:tcW w:w="3116" w:type="pct"/>
          </w:tcPr>
          <w:p w14:paraId="24BC3C32" w14:textId="77777777" w:rsidR="006135F1" w:rsidRPr="00B95D6F" w:rsidRDefault="006135F1" w:rsidP="006135F1">
            <w:pPr>
              <w:pBdr>
                <w:top w:val="nil"/>
                <w:left w:val="nil"/>
                <w:bottom w:val="nil"/>
                <w:right w:val="nil"/>
                <w:between w:val="nil"/>
              </w:pBdr>
              <w:rPr>
                <w:rFonts w:asciiTheme="minorHAnsi" w:eastAsia="Calibri" w:cstheme="minorHAnsi"/>
                <w:color w:val="000000"/>
                <w:sz w:val="24"/>
                <w:szCs w:val="24"/>
              </w:rPr>
            </w:pPr>
            <w:r w:rsidRPr="00B95D6F">
              <w:rPr>
                <w:rFonts w:asciiTheme="minorHAnsi" w:eastAsia="Calibri" w:cstheme="minorHAnsi"/>
                <w:color w:val="000000"/>
                <w:sz w:val="24"/>
                <w:szCs w:val="24"/>
              </w:rPr>
              <w:t>Energijos vartojimo efektyvumas</w:t>
            </w:r>
          </w:p>
          <w:p w14:paraId="645E1A7C" w14:textId="77777777" w:rsidR="006135F1" w:rsidRPr="00B95D6F" w:rsidRDefault="006135F1" w:rsidP="006135F1">
            <w:pPr>
              <w:pBdr>
                <w:top w:val="nil"/>
                <w:left w:val="nil"/>
                <w:bottom w:val="nil"/>
                <w:right w:val="nil"/>
                <w:between w:val="nil"/>
              </w:pBdr>
              <w:rPr>
                <w:rFonts w:asciiTheme="minorHAnsi" w:eastAsia="Calibri" w:cstheme="minorHAnsi"/>
                <w:color w:val="000000"/>
                <w:sz w:val="24"/>
                <w:szCs w:val="24"/>
              </w:rPr>
            </w:pPr>
            <w:r w:rsidRPr="00B95D6F">
              <w:rPr>
                <w:rFonts w:asciiTheme="minorHAnsi" w:eastAsia="Calibri" w:cstheme="minorHAnsi"/>
                <w:color w:val="000000"/>
                <w:sz w:val="24"/>
                <w:szCs w:val="24"/>
              </w:rPr>
              <w:t>Įrenginys turi atitikti ES ekologinio projektavimo reikalavimus ir palaikyti IEEE 802.3az (</w:t>
            </w:r>
            <w:proofErr w:type="spellStart"/>
            <w:r w:rsidRPr="00B95D6F">
              <w:rPr>
                <w:rFonts w:asciiTheme="minorHAnsi" w:eastAsia="Calibri" w:cstheme="minorHAnsi"/>
                <w:color w:val="000000"/>
                <w:sz w:val="24"/>
                <w:szCs w:val="24"/>
              </w:rPr>
              <w:t>Energy</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Efficient</w:t>
            </w:r>
            <w:proofErr w:type="spellEnd"/>
            <w:r w:rsidRPr="00B95D6F">
              <w:rPr>
                <w:rFonts w:asciiTheme="minorHAnsi" w:eastAsia="Calibri" w:cstheme="minorHAnsi"/>
                <w:color w:val="000000"/>
                <w:sz w:val="24"/>
                <w:szCs w:val="24"/>
              </w:rPr>
              <w:t xml:space="preserve"> </w:t>
            </w:r>
            <w:proofErr w:type="spellStart"/>
            <w:r w:rsidRPr="00B95D6F">
              <w:rPr>
                <w:rFonts w:asciiTheme="minorHAnsi" w:eastAsia="Calibri" w:cstheme="minorHAnsi"/>
                <w:color w:val="000000"/>
                <w:sz w:val="24"/>
                <w:szCs w:val="24"/>
              </w:rPr>
              <w:t>Ethernet</w:t>
            </w:r>
            <w:proofErr w:type="spellEnd"/>
            <w:r w:rsidRPr="00B95D6F">
              <w:rPr>
                <w:rFonts w:asciiTheme="minorHAnsi" w:eastAsia="Calibri" w:cstheme="minorHAnsi"/>
                <w:color w:val="000000"/>
                <w:sz w:val="24"/>
                <w:szCs w:val="24"/>
              </w:rPr>
              <w:t>) standartą. Priimtini visi gamintojo sprendimai, kurie užtikrina analogišką automatinį energijos taupymą esant mažam srautui.</w:t>
            </w:r>
          </w:p>
          <w:p w14:paraId="092AFC77" w14:textId="77777777" w:rsidR="006135F1" w:rsidRPr="00B95D6F" w:rsidRDefault="006135F1" w:rsidP="006135F1">
            <w:pPr>
              <w:pBdr>
                <w:top w:val="nil"/>
                <w:left w:val="nil"/>
                <w:bottom w:val="nil"/>
                <w:right w:val="nil"/>
                <w:between w:val="nil"/>
              </w:pBdr>
              <w:rPr>
                <w:rFonts w:asciiTheme="minorHAnsi" w:eastAsia="Calibri" w:cstheme="minorHAnsi"/>
                <w:color w:val="000000"/>
                <w:sz w:val="24"/>
                <w:szCs w:val="24"/>
              </w:rPr>
            </w:pPr>
          </w:p>
          <w:p w14:paraId="5124068B" w14:textId="77777777" w:rsidR="006135F1" w:rsidRPr="00B95D6F" w:rsidRDefault="006135F1" w:rsidP="006135F1">
            <w:pPr>
              <w:pBdr>
                <w:top w:val="nil"/>
                <w:left w:val="nil"/>
                <w:bottom w:val="nil"/>
                <w:right w:val="nil"/>
                <w:between w:val="nil"/>
              </w:pBdr>
              <w:rPr>
                <w:rFonts w:asciiTheme="minorHAnsi" w:eastAsia="Calibri" w:cstheme="minorHAnsi"/>
                <w:color w:val="000000"/>
                <w:sz w:val="24"/>
                <w:szCs w:val="24"/>
              </w:rPr>
            </w:pPr>
            <w:r w:rsidRPr="00B95D6F">
              <w:rPr>
                <w:rFonts w:asciiTheme="minorHAnsi" w:eastAsia="Calibri" w:cstheme="minorHAnsi"/>
                <w:color w:val="000000"/>
                <w:sz w:val="24"/>
                <w:szCs w:val="24"/>
              </w:rPr>
              <w:t>Pavojingų medžiagų ribojimas (</w:t>
            </w:r>
            <w:proofErr w:type="spellStart"/>
            <w:r w:rsidRPr="00B95D6F">
              <w:rPr>
                <w:rFonts w:asciiTheme="minorHAnsi" w:eastAsia="Calibri" w:cstheme="minorHAnsi"/>
                <w:color w:val="000000"/>
                <w:sz w:val="24"/>
                <w:szCs w:val="24"/>
              </w:rPr>
              <w:t>RoHS</w:t>
            </w:r>
            <w:proofErr w:type="spellEnd"/>
            <w:r w:rsidRPr="00B95D6F">
              <w:rPr>
                <w:rFonts w:asciiTheme="minorHAnsi" w:eastAsia="Calibri" w:cstheme="minorHAnsi"/>
                <w:color w:val="000000"/>
                <w:sz w:val="24"/>
                <w:szCs w:val="24"/>
              </w:rPr>
              <w:t xml:space="preserve"> ir REACH)</w:t>
            </w:r>
          </w:p>
          <w:p w14:paraId="6E1BEDDE" w14:textId="77777777" w:rsidR="006135F1" w:rsidRPr="00B95D6F" w:rsidRDefault="006135F1" w:rsidP="006135F1">
            <w:pPr>
              <w:pBdr>
                <w:top w:val="nil"/>
                <w:left w:val="nil"/>
                <w:bottom w:val="nil"/>
                <w:right w:val="nil"/>
                <w:between w:val="nil"/>
              </w:pBdr>
              <w:rPr>
                <w:rFonts w:asciiTheme="minorHAnsi" w:eastAsia="Calibri" w:cstheme="minorHAnsi"/>
                <w:color w:val="000000"/>
                <w:sz w:val="24"/>
                <w:szCs w:val="24"/>
              </w:rPr>
            </w:pPr>
            <w:r w:rsidRPr="00B95D6F">
              <w:rPr>
                <w:rFonts w:asciiTheme="minorHAnsi" w:eastAsia="Calibri" w:cstheme="minorHAnsi"/>
                <w:color w:val="000000"/>
                <w:sz w:val="24"/>
                <w:szCs w:val="24"/>
              </w:rPr>
              <w:t>Gaminys privalo atitikti Direktyvą 2011/65/ES (</w:t>
            </w:r>
            <w:proofErr w:type="spellStart"/>
            <w:r w:rsidRPr="00B95D6F">
              <w:rPr>
                <w:rFonts w:asciiTheme="minorHAnsi" w:eastAsia="Calibri" w:cstheme="minorHAnsi"/>
                <w:color w:val="000000"/>
                <w:sz w:val="24"/>
                <w:szCs w:val="24"/>
              </w:rPr>
              <w:t>RoHS</w:t>
            </w:r>
            <w:proofErr w:type="spellEnd"/>
            <w:r w:rsidRPr="00B95D6F">
              <w:rPr>
                <w:rFonts w:asciiTheme="minorHAnsi" w:eastAsia="Calibri" w:cstheme="minorHAnsi"/>
                <w:color w:val="000000"/>
                <w:sz w:val="24"/>
                <w:szCs w:val="24"/>
              </w:rPr>
              <w:t>) ir REACH reglamentą (SVHC medžiagų kiekis &lt; 0,1 % masės). Priimtini visi galiojantys tarptautiniai sertifikatai, kuriuos turi gamintojas, įrodantys cheminių medžiagų kontrolę gamyboje.</w:t>
            </w:r>
          </w:p>
          <w:p w14:paraId="408142A7" w14:textId="77777777" w:rsidR="006135F1" w:rsidRPr="00B95D6F" w:rsidRDefault="006135F1" w:rsidP="006135F1">
            <w:pPr>
              <w:pBdr>
                <w:top w:val="nil"/>
                <w:left w:val="nil"/>
                <w:bottom w:val="nil"/>
                <w:right w:val="nil"/>
                <w:between w:val="nil"/>
              </w:pBdr>
              <w:rPr>
                <w:rFonts w:asciiTheme="minorHAnsi" w:eastAsia="Calibri" w:cstheme="minorHAnsi"/>
                <w:color w:val="000000"/>
                <w:sz w:val="24"/>
                <w:szCs w:val="24"/>
              </w:rPr>
            </w:pPr>
          </w:p>
          <w:p w14:paraId="39E6D4D0" w14:textId="77777777" w:rsidR="006135F1" w:rsidRPr="00B95D6F" w:rsidRDefault="006135F1" w:rsidP="006135F1">
            <w:pPr>
              <w:pBdr>
                <w:top w:val="nil"/>
                <w:left w:val="nil"/>
                <w:bottom w:val="nil"/>
                <w:right w:val="nil"/>
                <w:between w:val="nil"/>
              </w:pBdr>
              <w:rPr>
                <w:rFonts w:asciiTheme="minorHAnsi" w:eastAsia="Calibri" w:cstheme="minorHAnsi"/>
                <w:color w:val="000000"/>
                <w:sz w:val="24"/>
                <w:szCs w:val="24"/>
              </w:rPr>
            </w:pPr>
            <w:r w:rsidRPr="00B95D6F">
              <w:rPr>
                <w:rFonts w:asciiTheme="minorHAnsi" w:eastAsia="Calibri" w:cstheme="minorHAnsi"/>
                <w:color w:val="000000"/>
                <w:sz w:val="24"/>
                <w:szCs w:val="24"/>
              </w:rPr>
              <w:t>Atsarginės dalys</w:t>
            </w:r>
          </w:p>
          <w:p w14:paraId="677F08BA" w14:textId="77777777" w:rsidR="006135F1" w:rsidRPr="00B95D6F" w:rsidRDefault="006135F1" w:rsidP="006135F1">
            <w:pPr>
              <w:pBdr>
                <w:top w:val="nil"/>
                <w:left w:val="nil"/>
                <w:bottom w:val="nil"/>
                <w:right w:val="nil"/>
                <w:between w:val="nil"/>
              </w:pBdr>
              <w:rPr>
                <w:rFonts w:asciiTheme="minorHAnsi" w:eastAsia="Calibri" w:cstheme="minorHAnsi"/>
                <w:color w:val="000000"/>
                <w:sz w:val="24"/>
                <w:szCs w:val="24"/>
              </w:rPr>
            </w:pPr>
            <w:r w:rsidRPr="00B95D6F">
              <w:rPr>
                <w:rFonts w:asciiTheme="minorHAnsi" w:eastAsia="Calibri" w:cstheme="minorHAnsi"/>
                <w:color w:val="000000"/>
                <w:sz w:val="24"/>
                <w:szCs w:val="24"/>
              </w:rPr>
              <w:t xml:space="preserve">Gamintojas privalo garantuoti atsarginių dalių (maitinimo blokų, modulių, ventiliatorių) tiekimą mažiausiai 5 metus po modelio gamybos pabaigos. Priimtinas tiekėjo įsipareigojimas </w:t>
            </w:r>
            <w:r w:rsidRPr="00B95D6F">
              <w:rPr>
                <w:rFonts w:asciiTheme="minorHAnsi" w:eastAsia="Calibri" w:cstheme="minorHAnsi"/>
                <w:color w:val="000000"/>
                <w:sz w:val="24"/>
                <w:szCs w:val="24"/>
              </w:rPr>
              <w:lastRenderedPageBreak/>
              <w:t>užtikrinti dalių prieinamumą per autorizuotų serviso centrų tinklą visą nurodytą laikotarpį.</w:t>
            </w:r>
          </w:p>
        </w:tc>
      </w:tr>
    </w:tbl>
    <w:p w14:paraId="08E340BC" w14:textId="77777777" w:rsidR="006135F1" w:rsidRPr="006135F1" w:rsidRDefault="006135F1" w:rsidP="006135F1">
      <w:pPr>
        <w:spacing w:line="240" w:lineRule="auto"/>
        <w:ind w:firstLine="0"/>
        <w:jc w:val="left"/>
        <w:rPr>
          <w:rFonts w:ascii="Aptos" w:eastAsia="Aptos" w:hAnsi="Aptos" w:cs="Times New Roman"/>
          <w:sz w:val="22"/>
          <w:szCs w:val="22"/>
          <w:lang w:eastAsia="en-US"/>
        </w:rPr>
      </w:pPr>
    </w:p>
    <w:p w14:paraId="088BDA78" w14:textId="77777777" w:rsidR="006135F1" w:rsidRPr="00DE42AC" w:rsidRDefault="006135F1" w:rsidP="006135F1">
      <w:pPr>
        <w:tabs>
          <w:tab w:val="left" w:pos="810"/>
          <w:tab w:val="left" w:pos="990"/>
        </w:tabs>
        <w:spacing w:line="240" w:lineRule="auto"/>
        <w:ind w:firstLine="0"/>
        <w:jc w:val="center"/>
        <w:rPr>
          <w:rFonts w:eastAsia="Calibri" w:cstheme="minorHAnsi"/>
          <w:b/>
          <w:bCs/>
          <w:i/>
          <w:iCs/>
          <w:sz w:val="24"/>
          <w:szCs w:val="24"/>
          <w:lang w:eastAsia="en-US"/>
        </w:rPr>
      </w:pPr>
      <w:r w:rsidRPr="00DE42AC">
        <w:rPr>
          <w:rFonts w:eastAsia="Calibri" w:cstheme="minorHAnsi"/>
          <w:b/>
          <w:bCs/>
          <w:i/>
          <w:iCs/>
          <w:sz w:val="24"/>
          <w:szCs w:val="24"/>
          <w:lang w:eastAsia="en-US"/>
        </w:rPr>
        <w:t xml:space="preserve">24 prievadų komutatorius (be </w:t>
      </w:r>
      <w:proofErr w:type="spellStart"/>
      <w:r w:rsidRPr="00DE42AC">
        <w:rPr>
          <w:rFonts w:eastAsia="Calibri" w:cstheme="minorHAnsi"/>
          <w:b/>
          <w:bCs/>
          <w:i/>
          <w:iCs/>
          <w:sz w:val="24"/>
          <w:szCs w:val="24"/>
          <w:lang w:eastAsia="en-US"/>
        </w:rPr>
        <w:t>PoE</w:t>
      </w:r>
      <w:proofErr w:type="spellEnd"/>
      <w:r w:rsidRPr="00DE42AC">
        <w:rPr>
          <w:rFonts w:eastAsia="Calibri" w:cstheme="minorHAnsi"/>
          <w:b/>
          <w:bCs/>
          <w:i/>
          <w:iCs/>
          <w:sz w:val="24"/>
          <w:szCs w:val="24"/>
          <w:lang w:eastAsia="en-US"/>
        </w:rPr>
        <w:t>)</w:t>
      </w:r>
      <w:r w:rsidRPr="00DE42AC">
        <w:rPr>
          <w:rFonts w:eastAsia="Calibri" w:cstheme="minorHAnsi"/>
          <w:b/>
          <w:bCs/>
          <w:i/>
          <w:iCs/>
          <w:sz w:val="24"/>
          <w:szCs w:val="24"/>
          <w:vertAlign w:val="superscript"/>
          <w:lang w:eastAsia="en-US"/>
        </w:rPr>
        <w:footnoteReference w:id="7"/>
      </w:r>
      <w:r w:rsidRPr="00DE42AC">
        <w:rPr>
          <w:rFonts w:eastAsia="Calibri" w:cstheme="minorHAnsi"/>
          <w:b/>
          <w:bCs/>
          <w:i/>
          <w:iCs/>
          <w:sz w:val="24"/>
          <w:szCs w:val="24"/>
          <w:lang w:eastAsia="en-US"/>
        </w:rPr>
        <w:t xml:space="preserve"> – 2 vnt.</w:t>
      </w:r>
    </w:p>
    <w:tbl>
      <w:tblPr>
        <w:tblStyle w:val="TableGrid4"/>
        <w:tblpPr w:leftFromText="180" w:rightFromText="180" w:vertAnchor="text" w:horzAnchor="margin" w:tblpY="190"/>
        <w:tblW w:w="5000" w:type="pct"/>
        <w:tblInd w:w="0" w:type="dxa"/>
        <w:tblLayout w:type="fixed"/>
        <w:tblLook w:val="04A0" w:firstRow="1" w:lastRow="0" w:firstColumn="1" w:lastColumn="0" w:noHBand="0" w:noVBand="1"/>
      </w:tblPr>
      <w:tblGrid>
        <w:gridCol w:w="582"/>
        <w:gridCol w:w="3172"/>
        <w:gridCol w:w="6208"/>
      </w:tblGrid>
      <w:tr w:rsidR="006135F1" w:rsidRPr="00DE42AC" w14:paraId="17698206" w14:textId="77777777" w:rsidTr="006135F1">
        <w:tc>
          <w:tcPr>
            <w:tcW w:w="292" w:type="pct"/>
            <w:shd w:val="clear" w:color="auto" w:fill="D9D9D9"/>
          </w:tcPr>
          <w:p w14:paraId="7848F333" w14:textId="77777777" w:rsidR="006135F1" w:rsidRPr="00DE42AC" w:rsidRDefault="006135F1" w:rsidP="006135F1">
            <w:pPr>
              <w:keepNext/>
              <w:spacing w:after="100" w:afterAutospacing="1"/>
              <w:rPr>
                <w:rFonts w:asciiTheme="minorHAnsi" w:eastAsia="Times New Roman" w:cstheme="minorHAnsi"/>
                <w:b/>
                <w:sz w:val="24"/>
                <w:szCs w:val="24"/>
              </w:rPr>
            </w:pPr>
            <w:r w:rsidRPr="00DE42AC">
              <w:rPr>
                <w:rFonts w:asciiTheme="minorHAnsi" w:eastAsia="Times New Roman" w:cstheme="minorHAnsi"/>
                <w:b/>
                <w:sz w:val="24"/>
                <w:szCs w:val="24"/>
              </w:rPr>
              <w:t>Nr.</w:t>
            </w:r>
          </w:p>
        </w:tc>
        <w:tc>
          <w:tcPr>
            <w:tcW w:w="1592" w:type="pct"/>
            <w:shd w:val="clear" w:color="auto" w:fill="D9D9D9"/>
          </w:tcPr>
          <w:p w14:paraId="21A6E1EB" w14:textId="77777777" w:rsidR="006135F1" w:rsidRPr="00DE42AC" w:rsidRDefault="006135F1" w:rsidP="006135F1">
            <w:pPr>
              <w:keepNext/>
              <w:spacing w:after="100" w:afterAutospacing="1"/>
              <w:rPr>
                <w:rFonts w:asciiTheme="minorHAnsi" w:eastAsia="Times New Roman" w:cstheme="minorHAnsi"/>
                <w:b/>
                <w:sz w:val="24"/>
                <w:szCs w:val="24"/>
              </w:rPr>
            </w:pPr>
            <w:r w:rsidRPr="00DE42AC">
              <w:rPr>
                <w:rFonts w:asciiTheme="minorHAnsi" w:eastAsia="Times New Roman" w:cstheme="minorHAnsi"/>
                <w:b/>
                <w:sz w:val="24"/>
                <w:szCs w:val="24"/>
              </w:rPr>
              <w:t>Parametras</w:t>
            </w:r>
          </w:p>
        </w:tc>
        <w:tc>
          <w:tcPr>
            <w:tcW w:w="3116" w:type="pct"/>
            <w:shd w:val="clear" w:color="auto" w:fill="D9D9D9"/>
          </w:tcPr>
          <w:p w14:paraId="1A35A78D" w14:textId="77777777" w:rsidR="006135F1" w:rsidRPr="00DE42AC" w:rsidRDefault="006135F1" w:rsidP="006135F1">
            <w:pPr>
              <w:keepNext/>
              <w:spacing w:after="100" w:afterAutospacing="1"/>
              <w:rPr>
                <w:rFonts w:asciiTheme="minorHAnsi" w:eastAsia="Times New Roman" w:cstheme="minorHAnsi"/>
                <w:b/>
                <w:sz w:val="24"/>
                <w:szCs w:val="24"/>
              </w:rPr>
            </w:pPr>
            <w:r w:rsidRPr="00DE42AC">
              <w:rPr>
                <w:rFonts w:asciiTheme="minorHAnsi" w:eastAsia="Times New Roman" w:cstheme="minorHAnsi"/>
                <w:b/>
                <w:sz w:val="24"/>
                <w:szCs w:val="24"/>
              </w:rPr>
              <w:t>Reikalaujama reikšmė</w:t>
            </w:r>
          </w:p>
        </w:tc>
      </w:tr>
      <w:tr w:rsidR="006135F1" w:rsidRPr="00DE42AC" w14:paraId="06DABBD3" w14:textId="77777777" w:rsidTr="001C007A">
        <w:tc>
          <w:tcPr>
            <w:tcW w:w="292" w:type="pct"/>
          </w:tcPr>
          <w:p w14:paraId="45ADE3B1"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3B04CA07"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Konstrukcija</w:t>
            </w:r>
          </w:p>
        </w:tc>
        <w:tc>
          <w:tcPr>
            <w:tcW w:w="3116" w:type="pct"/>
          </w:tcPr>
          <w:p w14:paraId="41C74862" w14:textId="77777777" w:rsidR="006135F1" w:rsidRPr="00DE42AC" w:rsidRDefault="006135F1" w:rsidP="006135F1">
            <w:pPr>
              <w:rPr>
                <w:rFonts w:asciiTheme="minorHAnsi" w:eastAsia="Times New Roman" w:cstheme="minorHAnsi"/>
                <w:color w:val="000000"/>
                <w:sz w:val="24"/>
                <w:szCs w:val="24"/>
              </w:rPr>
            </w:pPr>
            <w:r w:rsidRPr="00DE42AC">
              <w:rPr>
                <w:rFonts w:asciiTheme="minorHAnsi" w:eastAsia="Calibri" w:cstheme="minorHAnsi"/>
                <w:color w:val="000000"/>
                <w:sz w:val="24"/>
                <w:szCs w:val="24"/>
              </w:rPr>
              <w:t>Ne daugiau 1U aukščio, montuojamas į 19“ komutacinę spintą, pateikiamas su montavimo detalėmis, montuojamas horizontaliai.</w:t>
            </w:r>
          </w:p>
          <w:p w14:paraId="1530A947" w14:textId="77777777" w:rsidR="006135F1" w:rsidRPr="00DE42AC" w:rsidRDefault="006135F1" w:rsidP="006135F1">
            <w:pPr>
              <w:spacing w:after="100" w:afterAutospacing="1"/>
              <w:rPr>
                <w:rFonts w:asciiTheme="minorHAnsi" w:eastAsia="Calibri" w:cstheme="minorHAnsi"/>
                <w:color w:val="000000"/>
                <w:sz w:val="24"/>
                <w:szCs w:val="24"/>
              </w:rPr>
            </w:pPr>
          </w:p>
        </w:tc>
      </w:tr>
      <w:tr w:rsidR="006135F1" w:rsidRPr="00DE42AC" w14:paraId="3602B9F7" w14:textId="77777777" w:rsidTr="001C007A">
        <w:tc>
          <w:tcPr>
            <w:tcW w:w="292" w:type="pct"/>
          </w:tcPr>
          <w:p w14:paraId="10643584"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6F65D4B4" w14:textId="77777777" w:rsidR="006135F1" w:rsidRPr="00DE42AC" w:rsidRDefault="006135F1" w:rsidP="006135F1">
            <w:pPr>
              <w:keepNext/>
              <w:spacing w:after="100" w:afterAutospacing="1"/>
              <w:rPr>
                <w:rFonts w:asciiTheme="minorHAnsi" w:eastAsia="Calibri" w:cstheme="minorHAnsi"/>
                <w:color w:val="000000"/>
                <w:sz w:val="24"/>
                <w:szCs w:val="24"/>
              </w:rPr>
            </w:pPr>
            <w:r w:rsidRPr="00DE42AC">
              <w:rPr>
                <w:rFonts w:asciiTheme="minorHAnsi" w:eastAsia="Calibri" w:cstheme="minorHAnsi"/>
                <w:sz w:val="24"/>
                <w:szCs w:val="24"/>
              </w:rPr>
              <w:t>El. maitinimas</w:t>
            </w:r>
          </w:p>
        </w:tc>
        <w:tc>
          <w:tcPr>
            <w:tcW w:w="3116" w:type="pct"/>
          </w:tcPr>
          <w:p w14:paraId="309DEFBC" w14:textId="77777777" w:rsidR="006135F1" w:rsidRPr="00DE42AC" w:rsidRDefault="006135F1" w:rsidP="006135F1">
            <w:pPr>
              <w:keepNext/>
              <w:spacing w:after="100" w:afterAutospacing="1"/>
              <w:rPr>
                <w:rFonts w:asciiTheme="minorHAnsi" w:eastAsia="Calibri" w:cstheme="minorHAnsi"/>
                <w:color w:val="000000"/>
                <w:sz w:val="24"/>
                <w:szCs w:val="24"/>
              </w:rPr>
            </w:pPr>
            <w:r w:rsidRPr="00DE42AC">
              <w:rPr>
                <w:rFonts w:asciiTheme="minorHAnsi" w:eastAsia="Calibri" w:cstheme="minorHAnsi"/>
                <w:sz w:val="24"/>
                <w:szCs w:val="24"/>
              </w:rPr>
              <w:t>Vidinis 230V AC maitinimo šaltinis.  Kartu pateikiamas maitinimo kabelis.</w:t>
            </w:r>
          </w:p>
        </w:tc>
      </w:tr>
      <w:tr w:rsidR="006135F1" w:rsidRPr="00DE42AC" w14:paraId="1686AFC6" w14:textId="77777777" w:rsidTr="001C007A">
        <w:tc>
          <w:tcPr>
            <w:tcW w:w="292" w:type="pct"/>
          </w:tcPr>
          <w:p w14:paraId="21A51B30" w14:textId="77777777" w:rsidR="006135F1" w:rsidRPr="00DE42AC" w:rsidDel="00583D19"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5610CDD6"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Maksimali suvartojama energija</w:t>
            </w:r>
          </w:p>
        </w:tc>
        <w:tc>
          <w:tcPr>
            <w:tcW w:w="3116" w:type="pct"/>
          </w:tcPr>
          <w:p w14:paraId="5DB57CEE" w14:textId="77777777" w:rsidR="006135F1" w:rsidRPr="00DE42AC" w:rsidRDefault="006135F1" w:rsidP="006135F1">
            <w:pPr>
              <w:spacing w:after="100" w:afterAutospacing="1"/>
              <w:rPr>
                <w:rFonts w:asciiTheme="minorHAnsi" w:eastAsia="Calibri" w:cstheme="minorHAnsi"/>
                <w:sz w:val="24"/>
                <w:szCs w:val="24"/>
              </w:rPr>
            </w:pPr>
            <w:r w:rsidRPr="00DE42AC">
              <w:rPr>
                <w:rFonts w:asciiTheme="minorHAnsi" w:eastAsia="Calibri" w:cstheme="minorHAnsi"/>
                <w:sz w:val="24"/>
                <w:szCs w:val="24"/>
              </w:rPr>
              <w:t>Ne didesnė kaip 50W.</w:t>
            </w:r>
          </w:p>
        </w:tc>
      </w:tr>
      <w:tr w:rsidR="006135F1" w:rsidRPr="00DE42AC" w14:paraId="7641F0C9" w14:textId="77777777" w:rsidTr="001C007A">
        <w:trPr>
          <w:trHeight w:val="1323"/>
        </w:trPr>
        <w:tc>
          <w:tcPr>
            <w:tcW w:w="292" w:type="pct"/>
          </w:tcPr>
          <w:p w14:paraId="4811F554"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73FD6C68"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Valdymo prievadai</w:t>
            </w:r>
          </w:p>
        </w:tc>
        <w:tc>
          <w:tcPr>
            <w:tcW w:w="3116" w:type="pct"/>
          </w:tcPr>
          <w:p w14:paraId="70406F89" w14:textId="77777777" w:rsidR="006135F1" w:rsidRPr="00DE42AC" w:rsidRDefault="006135F1" w:rsidP="006135F1">
            <w:pPr>
              <w:numPr>
                <w:ilvl w:val="0"/>
                <w:numId w:val="29"/>
              </w:numPr>
              <w:pBdr>
                <w:top w:val="nil"/>
                <w:left w:val="nil"/>
                <w:bottom w:val="nil"/>
                <w:right w:val="nil"/>
                <w:between w:val="nil"/>
              </w:pBdr>
              <w:spacing w:after="100" w:afterAutospacing="1"/>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ne mažiau kaip 1 vnt. RJ-45 ir 1 vnt. USB tipo konsolės prievadas;</w:t>
            </w:r>
          </w:p>
          <w:p w14:paraId="7303DCFE" w14:textId="77777777" w:rsidR="006135F1" w:rsidRPr="00DE42AC" w:rsidRDefault="006135F1" w:rsidP="006135F1">
            <w:pPr>
              <w:numPr>
                <w:ilvl w:val="0"/>
                <w:numId w:val="29"/>
              </w:numPr>
              <w:spacing w:after="200"/>
              <w:ind w:left="284" w:hanging="284"/>
              <w:rPr>
                <w:rFonts w:asciiTheme="minorHAnsi" w:eastAsia="Calibri" w:cstheme="minorHAnsi"/>
                <w:color w:val="000000"/>
                <w:sz w:val="24"/>
                <w:szCs w:val="24"/>
              </w:rPr>
            </w:pPr>
            <w:r w:rsidRPr="00DE42AC">
              <w:rPr>
                <w:rFonts w:asciiTheme="minorHAnsi" w:eastAsia="Calibri" w:cstheme="minorHAnsi"/>
                <w:color w:val="000000"/>
                <w:sz w:val="24"/>
                <w:szCs w:val="24"/>
              </w:rPr>
              <w:t>ne mažiau, kaip 1 vnt. USB Type-A prievadai valdymui ir konfigūracijos ar programinės įrangos įkėlimui.</w:t>
            </w:r>
          </w:p>
        </w:tc>
      </w:tr>
      <w:tr w:rsidR="006135F1" w:rsidRPr="00DE42AC" w14:paraId="4E6A6BEF" w14:textId="77777777" w:rsidTr="001C007A">
        <w:tc>
          <w:tcPr>
            <w:tcW w:w="292" w:type="pct"/>
          </w:tcPr>
          <w:p w14:paraId="5ABF3A3E"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752A33AA"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Keičiamos greitaveikos 10/100/1000 prievadai</w:t>
            </w:r>
          </w:p>
        </w:tc>
        <w:tc>
          <w:tcPr>
            <w:tcW w:w="3116" w:type="pct"/>
          </w:tcPr>
          <w:p w14:paraId="6F0CE41C" w14:textId="77777777" w:rsidR="006135F1" w:rsidRPr="00DE42AC" w:rsidRDefault="006135F1" w:rsidP="006135F1">
            <w:pPr>
              <w:rPr>
                <w:rFonts w:asciiTheme="minorHAnsi" w:eastAsia="Calibri" w:cstheme="minorHAnsi"/>
                <w:color w:val="000000"/>
                <w:sz w:val="24"/>
                <w:szCs w:val="24"/>
              </w:rPr>
            </w:pPr>
            <w:r w:rsidRPr="00DE42AC">
              <w:rPr>
                <w:rFonts w:asciiTheme="minorHAnsi" w:eastAsia="Calibri" w:cstheme="minorHAnsi"/>
                <w:color w:val="000000"/>
                <w:sz w:val="24"/>
                <w:szCs w:val="24"/>
              </w:rPr>
              <w:t>Ne mažiau 24 vnt.</w:t>
            </w:r>
          </w:p>
          <w:p w14:paraId="5C9800FA" w14:textId="77777777" w:rsidR="006135F1" w:rsidRPr="00DE42AC" w:rsidRDefault="006135F1" w:rsidP="006135F1">
            <w:pPr>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Privalomas aparatinis (</w:t>
            </w:r>
            <w:proofErr w:type="spellStart"/>
            <w:r w:rsidRPr="00DE42AC">
              <w:rPr>
                <w:rFonts w:asciiTheme="minorHAnsi" w:eastAsia="Calibri" w:cstheme="minorHAnsi"/>
                <w:color w:val="000000"/>
                <w:sz w:val="24"/>
                <w:szCs w:val="24"/>
              </w:rPr>
              <w:t>Hardware-based</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MACsec</w:t>
            </w:r>
            <w:proofErr w:type="spellEnd"/>
            <w:r w:rsidRPr="00DE42AC">
              <w:rPr>
                <w:rFonts w:asciiTheme="minorHAnsi" w:eastAsia="Calibri" w:cstheme="minorHAnsi"/>
                <w:color w:val="000000"/>
                <w:sz w:val="24"/>
                <w:szCs w:val="24"/>
              </w:rPr>
              <w:t xml:space="preserve"> (IEEE 802.1AE) palaikymas.</w:t>
            </w:r>
          </w:p>
        </w:tc>
      </w:tr>
      <w:tr w:rsidR="006135F1" w:rsidRPr="00DE42AC" w14:paraId="3649DF68" w14:textId="77777777" w:rsidTr="001C007A">
        <w:tc>
          <w:tcPr>
            <w:tcW w:w="292" w:type="pct"/>
          </w:tcPr>
          <w:p w14:paraId="63BB85FD"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2C1036C5"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color w:val="000000"/>
                <w:sz w:val="24"/>
                <w:szCs w:val="24"/>
              </w:rPr>
              <w:t>Keičiamos greitaveikos 1/10G (SFP/SFP+) optiniai prievadai</w:t>
            </w:r>
          </w:p>
        </w:tc>
        <w:tc>
          <w:tcPr>
            <w:tcW w:w="3116" w:type="pct"/>
          </w:tcPr>
          <w:p w14:paraId="0511E0B6" w14:textId="77777777" w:rsidR="006135F1" w:rsidRPr="00DE42AC" w:rsidRDefault="006135F1" w:rsidP="006135F1">
            <w:pPr>
              <w:rPr>
                <w:rFonts w:asciiTheme="minorHAnsi" w:eastAsia="Calibri" w:cstheme="minorHAnsi"/>
                <w:color w:val="000000"/>
                <w:sz w:val="24"/>
                <w:szCs w:val="24"/>
              </w:rPr>
            </w:pPr>
            <w:r w:rsidRPr="00DE42AC">
              <w:rPr>
                <w:rFonts w:asciiTheme="minorHAnsi" w:eastAsia="Calibri" w:cstheme="minorHAnsi"/>
                <w:color w:val="000000"/>
                <w:sz w:val="24"/>
                <w:szCs w:val="24"/>
              </w:rPr>
              <w:t>Ne mažiau kaip 8 vnt.</w:t>
            </w:r>
          </w:p>
          <w:p w14:paraId="19E661FD" w14:textId="77777777" w:rsidR="006135F1" w:rsidRPr="00DE42AC" w:rsidRDefault="006135F1" w:rsidP="006135F1">
            <w:pPr>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Privalomas aparatinis (</w:t>
            </w:r>
            <w:proofErr w:type="spellStart"/>
            <w:r w:rsidRPr="00DE42AC">
              <w:rPr>
                <w:rFonts w:asciiTheme="minorHAnsi" w:eastAsia="Calibri" w:cstheme="minorHAnsi"/>
                <w:color w:val="000000"/>
                <w:sz w:val="24"/>
                <w:szCs w:val="24"/>
              </w:rPr>
              <w:t>Hardware-based</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MACsec</w:t>
            </w:r>
            <w:proofErr w:type="spellEnd"/>
            <w:r w:rsidRPr="00DE42AC">
              <w:rPr>
                <w:rFonts w:asciiTheme="minorHAnsi" w:eastAsia="Calibri" w:cstheme="minorHAnsi"/>
                <w:color w:val="000000"/>
                <w:sz w:val="24"/>
                <w:szCs w:val="24"/>
              </w:rPr>
              <w:t xml:space="preserve"> (IEEE 802.1AE) palaikymas.</w:t>
            </w:r>
          </w:p>
        </w:tc>
      </w:tr>
      <w:tr w:rsidR="006135F1" w:rsidRPr="00DE42AC" w14:paraId="2B75CC3F" w14:textId="77777777" w:rsidTr="001C007A">
        <w:tc>
          <w:tcPr>
            <w:tcW w:w="292" w:type="pct"/>
          </w:tcPr>
          <w:p w14:paraId="4B0C70F9" w14:textId="77777777" w:rsidR="006135F1" w:rsidRPr="00DE42AC" w:rsidRDefault="006135F1" w:rsidP="006135F1">
            <w:pPr>
              <w:keepNext/>
              <w:numPr>
                <w:ilvl w:val="0"/>
                <w:numId w:val="41"/>
              </w:numPr>
              <w:spacing w:after="200"/>
              <w:contextualSpacing/>
              <w:rPr>
                <w:rFonts w:asciiTheme="minorHAnsi" w:eastAsia="Times New Roman" w:cstheme="minorHAnsi"/>
                <w:sz w:val="24"/>
                <w:szCs w:val="24"/>
              </w:rPr>
            </w:pPr>
          </w:p>
        </w:tc>
        <w:tc>
          <w:tcPr>
            <w:tcW w:w="1592" w:type="pct"/>
          </w:tcPr>
          <w:p w14:paraId="3756D248" w14:textId="77777777" w:rsidR="006135F1" w:rsidRPr="00DE42AC" w:rsidRDefault="006135F1" w:rsidP="006135F1">
            <w:pPr>
              <w:keepNext/>
              <w:rPr>
                <w:rFonts w:asciiTheme="minorHAnsi" w:eastAsia="Calibri" w:cstheme="minorHAnsi"/>
                <w:sz w:val="24"/>
                <w:szCs w:val="24"/>
              </w:rPr>
            </w:pPr>
            <w:proofErr w:type="spellStart"/>
            <w:r w:rsidRPr="00DE42AC">
              <w:rPr>
                <w:rFonts w:asciiTheme="minorHAnsi" w:eastAsia="Calibri" w:cstheme="minorHAnsi"/>
                <w:sz w:val="24"/>
                <w:szCs w:val="24"/>
              </w:rPr>
              <w:t>Maršrutizavimo</w:t>
            </w:r>
            <w:proofErr w:type="spellEnd"/>
            <w:r w:rsidRPr="00DE42AC">
              <w:rPr>
                <w:rFonts w:asciiTheme="minorHAnsi" w:eastAsia="Calibri" w:cstheme="minorHAnsi"/>
                <w:sz w:val="24"/>
                <w:szCs w:val="24"/>
              </w:rPr>
              <w:t xml:space="preserve"> pajėgumas</w:t>
            </w:r>
          </w:p>
        </w:tc>
        <w:tc>
          <w:tcPr>
            <w:tcW w:w="3116" w:type="pct"/>
          </w:tcPr>
          <w:p w14:paraId="18CDD51F" w14:textId="77777777" w:rsidR="006135F1" w:rsidRPr="00DE42AC" w:rsidRDefault="006135F1" w:rsidP="006135F1">
            <w:pPr>
              <w:rPr>
                <w:rFonts w:asciiTheme="minorHAnsi" w:eastAsia="Calibri" w:cstheme="minorHAnsi"/>
                <w:color w:val="000000"/>
                <w:sz w:val="24"/>
                <w:szCs w:val="24"/>
              </w:rPr>
            </w:pPr>
            <w:r w:rsidRPr="00DE42AC">
              <w:rPr>
                <w:rFonts w:asciiTheme="minorHAnsi" w:eastAsia="Calibri" w:cstheme="minorHAnsi"/>
                <w:color w:val="000000"/>
                <w:sz w:val="24"/>
                <w:szCs w:val="24"/>
              </w:rPr>
              <w:t xml:space="preserve">Ne mažiau kaip 154 </w:t>
            </w:r>
            <w:proofErr w:type="spellStart"/>
            <w:r w:rsidRPr="00DE42AC">
              <w:rPr>
                <w:rFonts w:asciiTheme="minorHAnsi" w:eastAsia="Calibri" w:cstheme="minorHAnsi"/>
                <w:color w:val="000000"/>
                <w:sz w:val="24"/>
                <w:szCs w:val="24"/>
              </w:rPr>
              <w:t>Mpps</w:t>
            </w:r>
            <w:proofErr w:type="spellEnd"/>
            <w:r w:rsidRPr="00DE42AC">
              <w:rPr>
                <w:rFonts w:asciiTheme="minorHAnsi" w:eastAsia="Calibri" w:cstheme="minorHAnsi"/>
                <w:color w:val="000000"/>
                <w:sz w:val="24"/>
                <w:szCs w:val="24"/>
              </w:rPr>
              <w:t>.</w:t>
            </w:r>
          </w:p>
        </w:tc>
      </w:tr>
      <w:tr w:rsidR="006135F1" w:rsidRPr="00DE42AC" w14:paraId="2C7BC924" w14:textId="77777777" w:rsidTr="001C007A">
        <w:trPr>
          <w:trHeight w:val="328"/>
        </w:trPr>
        <w:tc>
          <w:tcPr>
            <w:tcW w:w="292" w:type="pct"/>
          </w:tcPr>
          <w:p w14:paraId="61295963" w14:textId="77777777" w:rsidR="006135F1" w:rsidRPr="00DE42AC" w:rsidRDefault="006135F1" w:rsidP="006135F1">
            <w:pPr>
              <w:keepNext/>
              <w:numPr>
                <w:ilvl w:val="0"/>
                <w:numId w:val="41"/>
              </w:numPr>
              <w:spacing w:after="200"/>
              <w:contextualSpacing/>
              <w:rPr>
                <w:rFonts w:asciiTheme="minorHAnsi" w:eastAsia="Times New Roman" w:cstheme="minorHAnsi"/>
                <w:sz w:val="24"/>
                <w:szCs w:val="24"/>
              </w:rPr>
            </w:pPr>
          </w:p>
        </w:tc>
        <w:tc>
          <w:tcPr>
            <w:tcW w:w="1592" w:type="pct"/>
          </w:tcPr>
          <w:p w14:paraId="0A571644" w14:textId="77777777" w:rsidR="006135F1" w:rsidRPr="00DE42AC" w:rsidRDefault="006135F1" w:rsidP="006135F1">
            <w:pPr>
              <w:keepNext/>
              <w:rPr>
                <w:rFonts w:asciiTheme="minorHAnsi" w:eastAsia="Calibri" w:cstheme="minorHAnsi"/>
                <w:sz w:val="24"/>
                <w:szCs w:val="24"/>
              </w:rPr>
            </w:pPr>
            <w:r w:rsidRPr="00DE42AC">
              <w:rPr>
                <w:rFonts w:asciiTheme="minorHAnsi" w:eastAsia="Calibri" w:cstheme="minorHAnsi"/>
                <w:sz w:val="24"/>
                <w:szCs w:val="24"/>
              </w:rPr>
              <w:t>Komutavimo pajėgumas</w:t>
            </w:r>
          </w:p>
        </w:tc>
        <w:tc>
          <w:tcPr>
            <w:tcW w:w="3116" w:type="pct"/>
          </w:tcPr>
          <w:p w14:paraId="49FDE660" w14:textId="77777777" w:rsidR="006135F1" w:rsidRPr="00DE42AC" w:rsidRDefault="006135F1" w:rsidP="006135F1">
            <w:pPr>
              <w:rPr>
                <w:rFonts w:asciiTheme="minorHAnsi" w:eastAsia="Calibri" w:cstheme="minorHAnsi"/>
                <w:color w:val="000000"/>
                <w:sz w:val="24"/>
                <w:szCs w:val="24"/>
              </w:rPr>
            </w:pPr>
            <w:r w:rsidRPr="00DE42AC">
              <w:rPr>
                <w:rFonts w:asciiTheme="minorHAnsi" w:eastAsia="Calibri" w:cstheme="minorHAnsi"/>
                <w:color w:val="000000"/>
                <w:sz w:val="24"/>
                <w:szCs w:val="24"/>
              </w:rPr>
              <w:t xml:space="preserve">Ne mažiau kaip 208 </w:t>
            </w:r>
            <w:proofErr w:type="spellStart"/>
            <w:r w:rsidRPr="00DE42AC">
              <w:rPr>
                <w:rFonts w:asciiTheme="minorHAnsi" w:eastAsia="Calibri" w:cstheme="minorHAnsi"/>
                <w:color w:val="000000"/>
                <w:sz w:val="24"/>
                <w:szCs w:val="24"/>
              </w:rPr>
              <w:t>Gbps</w:t>
            </w:r>
            <w:proofErr w:type="spellEnd"/>
            <w:r w:rsidRPr="00DE42AC">
              <w:rPr>
                <w:rFonts w:asciiTheme="minorHAnsi" w:eastAsia="Calibri" w:cstheme="minorHAnsi"/>
                <w:color w:val="000000"/>
                <w:sz w:val="24"/>
                <w:szCs w:val="24"/>
              </w:rPr>
              <w:t>.</w:t>
            </w:r>
          </w:p>
        </w:tc>
      </w:tr>
      <w:tr w:rsidR="006135F1" w:rsidRPr="00DE42AC" w14:paraId="0F22C46E" w14:textId="77777777" w:rsidTr="001C007A">
        <w:tc>
          <w:tcPr>
            <w:tcW w:w="292" w:type="pct"/>
          </w:tcPr>
          <w:p w14:paraId="23E042DF" w14:textId="77777777" w:rsidR="006135F1" w:rsidRPr="00DE42AC" w:rsidRDefault="006135F1" w:rsidP="006135F1">
            <w:pPr>
              <w:keepNext/>
              <w:numPr>
                <w:ilvl w:val="0"/>
                <w:numId w:val="41"/>
              </w:numPr>
              <w:spacing w:after="200"/>
              <w:contextualSpacing/>
              <w:rPr>
                <w:rFonts w:asciiTheme="minorHAnsi" w:eastAsia="Times New Roman" w:cstheme="minorHAnsi"/>
                <w:sz w:val="24"/>
                <w:szCs w:val="24"/>
              </w:rPr>
            </w:pPr>
          </w:p>
        </w:tc>
        <w:tc>
          <w:tcPr>
            <w:tcW w:w="1592" w:type="pct"/>
          </w:tcPr>
          <w:p w14:paraId="6D7221DA" w14:textId="2FA06631" w:rsidR="006135F1" w:rsidRPr="00DE42AC" w:rsidRDefault="006135F1" w:rsidP="006135F1">
            <w:pPr>
              <w:keepNext/>
              <w:rPr>
                <w:rFonts w:asciiTheme="minorHAnsi" w:eastAsia="Calibri" w:cstheme="minorHAnsi"/>
                <w:sz w:val="24"/>
                <w:szCs w:val="24"/>
              </w:rPr>
            </w:pPr>
            <w:r w:rsidRPr="00DE42AC">
              <w:rPr>
                <w:rFonts w:asciiTheme="minorHAnsi" w:eastAsia="Calibri" w:cstheme="minorHAnsi"/>
                <w:sz w:val="24"/>
                <w:szCs w:val="24"/>
              </w:rPr>
              <w:t>MAC adresų lentelės dydis</w:t>
            </w:r>
          </w:p>
        </w:tc>
        <w:tc>
          <w:tcPr>
            <w:tcW w:w="3116" w:type="pct"/>
          </w:tcPr>
          <w:p w14:paraId="4E8994EA" w14:textId="77777777" w:rsidR="006135F1" w:rsidRPr="00DE42AC" w:rsidRDefault="006135F1" w:rsidP="006135F1">
            <w:pPr>
              <w:rPr>
                <w:rFonts w:asciiTheme="minorHAnsi" w:eastAsia="Calibri" w:cstheme="minorHAnsi"/>
                <w:color w:val="000000"/>
                <w:sz w:val="24"/>
                <w:szCs w:val="24"/>
              </w:rPr>
            </w:pPr>
            <w:r w:rsidRPr="00DE42AC">
              <w:rPr>
                <w:rFonts w:asciiTheme="minorHAnsi" w:eastAsia="Calibri" w:cstheme="minorHAnsi"/>
                <w:color w:val="000000"/>
                <w:sz w:val="24"/>
                <w:szCs w:val="24"/>
              </w:rPr>
              <w:t>Ne mažiau kaip 32 000 adresų.</w:t>
            </w:r>
          </w:p>
        </w:tc>
      </w:tr>
      <w:tr w:rsidR="006135F1" w:rsidRPr="00DE42AC" w14:paraId="0490A722" w14:textId="77777777" w:rsidTr="001C007A">
        <w:tc>
          <w:tcPr>
            <w:tcW w:w="292" w:type="pct"/>
          </w:tcPr>
          <w:p w14:paraId="43D66742" w14:textId="77777777" w:rsidR="006135F1" w:rsidRPr="00DE42AC" w:rsidRDefault="006135F1" w:rsidP="006135F1">
            <w:pPr>
              <w:keepNext/>
              <w:numPr>
                <w:ilvl w:val="0"/>
                <w:numId w:val="41"/>
              </w:numPr>
              <w:spacing w:after="200"/>
              <w:contextualSpacing/>
              <w:rPr>
                <w:rFonts w:asciiTheme="minorHAnsi" w:eastAsia="Times New Roman" w:cstheme="minorHAnsi"/>
                <w:sz w:val="24"/>
                <w:szCs w:val="24"/>
              </w:rPr>
            </w:pPr>
          </w:p>
        </w:tc>
        <w:tc>
          <w:tcPr>
            <w:tcW w:w="1592" w:type="pct"/>
          </w:tcPr>
          <w:p w14:paraId="13442AC4" w14:textId="77777777" w:rsidR="006135F1" w:rsidRPr="00DE42AC" w:rsidRDefault="006135F1" w:rsidP="006135F1">
            <w:pPr>
              <w:keepNext/>
              <w:rPr>
                <w:rFonts w:asciiTheme="minorHAnsi" w:eastAsia="Calibri" w:cstheme="minorHAnsi"/>
                <w:sz w:val="24"/>
                <w:szCs w:val="24"/>
              </w:rPr>
            </w:pPr>
            <w:r w:rsidRPr="00DE42AC">
              <w:rPr>
                <w:rFonts w:asciiTheme="minorHAnsi" w:eastAsia="Calibri" w:cstheme="minorHAnsi"/>
                <w:sz w:val="24"/>
                <w:szCs w:val="24"/>
              </w:rPr>
              <w:t>ARP įrašų lentelės dydis</w:t>
            </w:r>
          </w:p>
        </w:tc>
        <w:tc>
          <w:tcPr>
            <w:tcW w:w="3116" w:type="pct"/>
          </w:tcPr>
          <w:p w14:paraId="3929683C" w14:textId="77777777" w:rsidR="006135F1" w:rsidRPr="00DE42AC" w:rsidRDefault="006135F1" w:rsidP="006135F1">
            <w:pPr>
              <w:rPr>
                <w:rFonts w:asciiTheme="minorHAnsi" w:eastAsia="Calibri" w:cstheme="minorHAnsi"/>
                <w:color w:val="000000"/>
                <w:sz w:val="24"/>
                <w:szCs w:val="24"/>
              </w:rPr>
            </w:pPr>
            <w:r w:rsidRPr="00DE42AC">
              <w:rPr>
                <w:rFonts w:asciiTheme="minorHAnsi" w:eastAsia="Calibri" w:cstheme="minorHAnsi"/>
                <w:sz w:val="24"/>
                <w:szCs w:val="24"/>
              </w:rPr>
              <w:t xml:space="preserve">Ne mažiau kaip 16 000 įrašų. </w:t>
            </w:r>
          </w:p>
        </w:tc>
      </w:tr>
      <w:tr w:rsidR="006135F1" w:rsidRPr="00DE42AC" w14:paraId="7052259E" w14:textId="77777777" w:rsidTr="001C007A">
        <w:tc>
          <w:tcPr>
            <w:tcW w:w="292" w:type="pct"/>
          </w:tcPr>
          <w:p w14:paraId="3C6874F4"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0E5B97ED"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 xml:space="preserve">Susiejimo galimybė (angl. </w:t>
            </w:r>
            <w:proofErr w:type="spellStart"/>
            <w:r w:rsidRPr="00DE42AC">
              <w:rPr>
                <w:rFonts w:asciiTheme="minorHAnsi" w:eastAsia="Calibri" w:cstheme="minorHAnsi"/>
                <w:i/>
                <w:sz w:val="24"/>
                <w:szCs w:val="24"/>
              </w:rPr>
              <w:t>stacking</w:t>
            </w:r>
            <w:proofErr w:type="spellEnd"/>
            <w:r w:rsidRPr="00DE42AC">
              <w:rPr>
                <w:rFonts w:asciiTheme="minorHAnsi" w:eastAsia="Calibri" w:cstheme="minorHAnsi"/>
                <w:i/>
                <w:sz w:val="24"/>
                <w:szCs w:val="24"/>
              </w:rPr>
              <w:t xml:space="preserve"> </w:t>
            </w:r>
            <w:proofErr w:type="spellStart"/>
            <w:r w:rsidRPr="00DE42AC">
              <w:rPr>
                <w:rFonts w:asciiTheme="minorHAnsi" w:eastAsia="Calibri" w:cstheme="minorHAnsi"/>
                <w:i/>
                <w:sz w:val="24"/>
                <w:szCs w:val="24"/>
              </w:rPr>
              <w:t>capabilities</w:t>
            </w:r>
            <w:proofErr w:type="spellEnd"/>
            <w:r w:rsidRPr="00DE42AC">
              <w:rPr>
                <w:rFonts w:asciiTheme="minorHAnsi" w:eastAsia="Calibri" w:cstheme="minorHAnsi"/>
                <w:sz w:val="24"/>
                <w:szCs w:val="24"/>
              </w:rPr>
              <w:t>)</w:t>
            </w:r>
          </w:p>
        </w:tc>
        <w:tc>
          <w:tcPr>
            <w:tcW w:w="3116" w:type="pct"/>
          </w:tcPr>
          <w:p w14:paraId="6AE0060F" w14:textId="1EC3C04E" w:rsidR="006135F1" w:rsidRPr="00DE42AC" w:rsidRDefault="006135F1" w:rsidP="006135F1">
            <w:pPr>
              <w:rPr>
                <w:rFonts w:asciiTheme="minorHAnsi" w:eastAsia="Calibri" w:cstheme="minorHAnsi"/>
                <w:sz w:val="24"/>
                <w:szCs w:val="24"/>
              </w:rPr>
            </w:pPr>
            <w:r w:rsidRPr="00DE42AC">
              <w:rPr>
                <w:rFonts w:asciiTheme="minorHAnsi" w:eastAsia="Calibri" w:cstheme="minorHAnsi"/>
                <w:sz w:val="24"/>
                <w:szCs w:val="24"/>
              </w:rPr>
              <w:t xml:space="preserve">Turi būti galimybė apjungti ne mažiau kaip 8 įrenginių į vieną virtualų įrenginį.  Privalomas pilnas suderinamumas su esama infrastruktūra –  </w:t>
            </w:r>
            <w:proofErr w:type="spellStart"/>
            <w:r w:rsidRPr="00DE42AC">
              <w:rPr>
                <w:rFonts w:asciiTheme="minorHAnsi" w:eastAsia="Calibri" w:cstheme="minorHAnsi"/>
                <w:sz w:val="24"/>
                <w:szCs w:val="24"/>
              </w:rPr>
              <w:t>Extreme</w:t>
            </w:r>
            <w:proofErr w:type="spellEnd"/>
            <w:r w:rsidRPr="00DE42AC">
              <w:rPr>
                <w:rFonts w:asciiTheme="minorHAnsi" w:eastAsia="Calibri" w:cstheme="minorHAnsi"/>
                <w:sz w:val="24"/>
                <w:szCs w:val="24"/>
              </w:rPr>
              <w:t xml:space="preserve"> 5320 serijos įranga arba lygiaverčiu sprendimu. Siūlant lygiavertį sprendimą, Tiekėjas privalo savo lėšomis užtikrinti integraciją į vieningą loginį vienetą arba pakeisti esamą įrangą nauja. </w:t>
            </w:r>
          </w:p>
          <w:p w14:paraId="2F5558AC" w14:textId="77777777" w:rsidR="006135F1" w:rsidRPr="00DE42AC" w:rsidRDefault="006135F1" w:rsidP="006135F1">
            <w:pPr>
              <w:rPr>
                <w:rFonts w:asciiTheme="minorHAnsi" w:eastAsia="Times New Roman" w:cstheme="minorHAnsi"/>
                <w:sz w:val="24"/>
                <w:szCs w:val="24"/>
              </w:rPr>
            </w:pPr>
            <w:r w:rsidRPr="00DE42AC">
              <w:rPr>
                <w:rFonts w:asciiTheme="minorHAnsi" w:eastAsia="Calibri" w:cstheme="minorHAnsi"/>
                <w:sz w:val="24"/>
                <w:szCs w:val="24"/>
              </w:rPr>
              <w:t xml:space="preserve">Įrenginius turi būti galima apjungti žiedu naudojant ne mažesnės nei 10 </w:t>
            </w:r>
            <w:proofErr w:type="spellStart"/>
            <w:r w:rsidRPr="00DE42AC">
              <w:rPr>
                <w:rFonts w:asciiTheme="minorHAnsi" w:eastAsia="Calibri" w:cstheme="minorHAnsi"/>
                <w:sz w:val="24"/>
                <w:szCs w:val="24"/>
              </w:rPr>
              <w:t>Gbps</w:t>
            </w:r>
            <w:proofErr w:type="spellEnd"/>
            <w:r w:rsidRPr="00DE42AC">
              <w:rPr>
                <w:rFonts w:asciiTheme="minorHAnsi" w:eastAsia="Calibri" w:cstheme="minorHAnsi"/>
                <w:sz w:val="24"/>
                <w:szCs w:val="24"/>
              </w:rPr>
              <w:t xml:space="preserve"> greitaveikos prievadus.</w:t>
            </w:r>
          </w:p>
          <w:p w14:paraId="7837959F" w14:textId="77777777" w:rsidR="006135F1" w:rsidRPr="00DE42AC" w:rsidRDefault="006135F1" w:rsidP="006135F1">
            <w:pPr>
              <w:rPr>
                <w:rFonts w:asciiTheme="minorHAnsi" w:eastAsia="Times New Roman" w:cstheme="minorHAnsi"/>
                <w:sz w:val="24"/>
                <w:szCs w:val="24"/>
              </w:rPr>
            </w:pPr>
            <w:r w:rsidRPr="00DE42AC">
              <w:rPr>
                <w:rFonts w:asciiTheme="minorHAnsi" w:eastAsia="Calibri" w:cstheme="minorHAnsi"/>
                <w:sz w:val="24"/>
                <w:szCs w:val="24"/>
              </w:rPr>
              <w:t>Sudarytas virtualus įrenginys turi turėti šias savybes:</w:t>
            </w:r>
          </w:p>
          <w:p w14:paraId="0773FE7C" w14:textId="77777777" w:rsidR="006135F1" w:rsidRPr="00DE42AC" w:rsidRDefault="006135F1" w:rsidP="006135F1">
            <w:pPr>
              <w:numPr>
                <w:ilvl w:val="0"/>
                <w:numId w:val="30"/>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valdomas vienu IP adresu;</w:t>
            </w:r>
          </w:p>
          <w:p w14:paraId="07F68922" w14:textId="77777777" w:rsidR="006135F1" w:rsidRPr="00DE42AC" w:rsidRDefault="006135F1" w:rsidP="006135F1">
            <w:pPr>
              <w:numPr>
                <w:ilvl w:val="0"/>
                <w:numId w:val="30"/>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visi prievadai valdomi ir konfigūruojami vieningoje konfigūracijoje;</w:t>
            </w:r>
          </w:p>
          <w:p w14:paraId="17F785AA" w14:textId="77777777" w:rsidR="006135F1" w:rsidRPr="00DE42AC" w:rsidRDefault="006135F1" w:rsidP="006135F1">
            <w:pPr>
              <w:numPr>
                <w:ilvl w:val="0"/>
                <w:numId w:val="29"/>
              </w:numPr>
              <w:spacing w:after="200"/>
              <w:ind w:left="284" w:hanging="284"/>
              <w:rPr>
                <w:rFonts w:asciiTheme="minorHAnsi" w:eastAsia="Calibri" w:cstheme="minorHAnsi"/>
                <w:sz w:val="24"/>
                <w:szCs w:val="24"/>
              </w:rPr>
            </w:pPr>
            <w:r w:rsidRPr="00DE42AC">
              <w:rPr>
                <w:rFonts w:asciiTheme="minorHAnsi" w:eastAsia="Times New Roman" w:cstheme="minorHAnsi"/>
                <w:sz w:val="24"/>
                <w:szCs w:val="24"/>
              </w:rPr>
              <w:lastRenderedPageBreak/>
              <w:t>galima agreguoti prievadus iš skirtingų komutatorių</w:t>
            </w:r>
            <w:r w:rsidRPr="00DE42AC">
              <w:rPr>
                <w:rFonts w:asciiTheme="minorHAnsi" w:eastAsia="Calibri" w:cstheme="minorHAnsi"/>
                <w:sz w:val="24"/>
                <w:szCs w:val="24"/>
              </w:rPr>
              <w:t>.</w:t>
            </w:r>
          </w:p>
          <w:p w14:paraId="0DCF99F6" w14:textId="77777777" w:rsidR="006135F1" w:rsidRPr="00DE42AC" w:rsidRDefault="006135F1" w:rsidP="006135F1">
            <w:pPr>
              <w:spacing w:after="100" w:afterAutospacing="1"/>
              <w:rPr>
                <w:rFonts w:asciiTheme="minorHAnsi" w:eastAsia="Calibri" w:cstheme="minorHAnsi"/>
                <w:sz w:val="24"/>
                <w:szCs w:val="24"/>
              </w:rPr>
            </w:pPr>
            <w:r w:rsidRPr="00DE42AC">
              <w:rPr>
                <w:rFonts w:asciiTheme="minorHAnsi" w:eastAsia="Calibri" w:cstheme="minorHAnsi"/>
                <w:sz w:val="24"/>
                <w:szCs w:val="24"/>
              </w:rPr>
              <w:t xml:space="preserve">Turi būti komplektuojamas kartu su 0,5m ilgio gamintojo </w:t>
            </w:r>
            <w:proofErr w:type="spellStart"/>
            <w:r w:rsidRPr="00DE42AC">
              <w:rPr>
                <w:rFonts w:asciiTheme="minorHAnsi" w:eastAsia="Calibri" w:cstheme="minorHAnsi"/>
                <w:sz w:val="24"/>
                <w:szCs w:val="24"/>
              </w:rPr>
              <w:t>stack</w:t>
            </w:r>
            <w:proofErr w:type="spellEnd"/>
            <w:r w:rsidRPr="00DE42AC">
              <w:rPr>
                <w:rFonts w:asciiTheme="minorHAnsi" w:eastAsia="Calibri" w:cstheme="minorHAnsi"/>
                <w:sz w:val="24"/>
                <w:szCs w:val="24"/>
              </w:rPr>
              <w:t xml:space="preserve"> kabeliu.</w:t>
            </w:r>
          </w:p>
        </w:tc>
      </w:tr>
      <w:tr w:rsidR="006135F1" w:rsidRPr="00DE42AC" w14:paraId="3A13CDDF" w14:textId="77777777" w:rsidTr="001C007A">
        <w:tc>
          <w:tcPr>
            <w:tcW w:w="292" w:type="pct"/>
          </w:tcPr>
          <w:p w14:paraId="1A7A0188"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55997DDF"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Standartų ir protokolų palaikymas</w:t>
            </w:r>
          </w:p>
        </w:tc>
        <w:tc>
          <w:tcPr>
            <w:tcW w:w="3116" w:type="pct"/>
          </w:tcPr>
          <w:p w14:paraId="7C7EA814" w14:textId="77777777" w:rsidR="006135F1" w:rsidRPr="00DE42AC" w:rsidRDefault="006135F1" w:rsidP="006135F1">
            <w:pPr>
              <w:rPr>
                <w:rFonts w:asciiTheme="minorHAnsi" w:eastAsia="Times New Roman" w:cstheme="minorHAnsi"/>
                <w:color w:val="000000"/>
                <w:sz w:val="24"/>
                <w:szCs w:val="24"/>
              </w:rPr>
            </w:pPr>
            <w:r w:rsidRPr="00DE42AC">
              <w:rPr>
                <w:rFonts w:asciiTheme="minorHAnsi" w:eastAsia="Calibri" w:cstheme="minorHAnsi"/>
                <w:color w:val="000000"/>
                <w:sz w:val="24"/>
                <w:szCs w:val="24"/>
              </w:rPr>
              <w:t>Turi būti palaikomi šie protokolai ir funkcijos:</w:t>
            </w:r>
          </w:p>
          <w:p w14:paraId="2202FFD4" w14:textId="77777777" w:rsidR="006135F1" w:rsidRPr="00DE42AC" w:rsidRDefault="006135F1" w:rsidP="006135F1">
            <w:pPr>
              <w:numPr>
                <w:ilvl w:val="0"/>
                <w:numId w:val="31"/>
              </w:numPr>
              <w:spacing w:after="100" w:afterAutospacing="1"/>
              <w:ind w:left="284" w:hanging="284"/>
              <w:rPr>
                <w:rFonts w:asciiTheme="minorHAnsi" w:eastAsia="Times New Roman" w:cstheme="minorHAnsi"/>
                <w:sz w:val="24"/>
                <w:szCs w:val="24"/>
              </w:rPr>
            </w:pPr>
            <w:r w:rsidRPr="00DE42AC">
              <w:rPr>
                <w:rFonts w:asciiTheme="minorHAnsi" w:eastAsia="Calibri" w:cstheme="minorHAnsi"/>
                <w:sz w:val="24"/>
                <w:szCs w:val="24"/>
              </w:rPr>
              <w:t xml:space="preserve">IEEE 802.1ad  </w:t>
            </w:r>
            <w:proofErr w:type="spellStart"/>
            <w:r w:rsidRPr="00DE42AC">
              <w:rPr>
                <w:rFonts w:asciiTheme="minorHAnsi" w:eastAsia="Calibri" w:cstheme="minorHAnsi"/>
                <w:sz w:val="24"/>
                <w:szCs w:val="24"/>
              </w:rPr>
              <w:t>Provider</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Bridged</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Networks</w:t>
            </w:r>
            <w:proofErr w:type="spellEnd"/>
            <w:r w:rsidRPr="00DE42AC">
              <w:rPr>
                <w:rFonts w:asciiTheme="minorHAnsi" w:eastAsia="Calibri" w:cstheme="minorHAnsi"/>
                <w:sz w:val="24"/>
                <w:szCs w:val="24"/>
              </w:rPr>
              <w:t>;</w:t>
            </w:r>
          </w:p>
          <w:p w14:paraId="681D2588" w14:textId="77777777" w:rsidR="006135F1" w:rsidRPr="00DE42AC" w:rsidRDefault="006135F1" w:rsidP="006135F1">
            <w:pPr>
              <w:numPr>
                <w:ilvl w:val="0"/>
                <w:numId w:val="31"/>
              </w:numPr>
              <w:spacing w:after="100" w:afterAutospacing="1"/>
              <w:ind w:left="284" w:hanging="284"/>
              <w:rPr>
                <w:rFonts w:asciiTheme="minorHAnsi" w:eastAsia="Times New Roman" w:cstheme="minorHAnsi"/>
                <w:sz w:val="24"/>
                <w:szCs w:val="24"/>
              </w:rPr>
            </w:pPr>
            <w:r w:rsidRPr="00DE42AC">
              <w:rPr>
                <w:rFonts w:asciiTheme="minorHAnsi" w:eastAsia="Calibri" w:cstheme="minorHAnsi"/>
                <w:sz w:val="24"/>
                <w:szCs w:val="24"/>
              </w:rPr>
              <w:t xml:space="preserve">IEEE 802.1Q </w:t>
            </w:r>
            <w:proofErr w:type="spellStart"/>
            <w:r w:rsidRPr="00DE42AC">
              <w:rPr>
                <w:rFonts w:asciiTheme="minorHAnsi" w:eastAsia="Calibri" w:cstheme="minorHAnsi"/>
                <w:sz w:val="24"/>
                <w:szCs w:val="24"/>
              </w:rPr>
              <w:t>VLANs</w:t>
            </w:r>
            <w:proofErr w:type="spellEnd"/>
            <w:r w:rsidRPr="00DE42AC">
              <w:rPr>
                <w:rFonts w:asciiTheme="minorHAnsi" w:eastAsia="Calibri" w:cstheme="minorHAnsi"/>
                <w:sz w:val="24"/>
                <w:szCs w:val="24"/>
              </w:rPr>
              <w:t>;</w:t>
            </w:r>
          </w:p>
          <w:p w14:paraId="4135B11E" w14:textId="77777777" w:rsidR="006135F1" w:rsidRPr="00DE42AC" w:rsidRDefault="006135F1" w:rsidP="006135F1">
            <w:pPr>
              <w:numPr>
                <w:ilvl w:val="0"/>
                <w:numId w:val="31"/>
              </w:numPr>
              <w:spacing w:after="100" w:afterAutospacing="1"/>
              <w:ind w:left="284" w:hanging="284"/>
              <w:rPr>
                <w:rFonts w:asciiTheme="minorHAnsi" w:eastAsia="Times New Roman" w:cstheme="minorHAnsi"/>
                <w:sz w:val="24"/>
                <w:szCs w:val="24"/>
              </w:rPr>
            </w:pPr>
            <w:r w:rsidRPr="00DE42AC">
              <w:rPr>
                <w:rFonts w:asciiTheme="minorHAnsi" w:eastAsia="Calibri" w:cstheme="minorHAnsi"/>
                <w:sz w:val="24"/>
                <w:szCs w:val="24"/>
              </w:rPr>
              <w:t xml:space="preserve">IEEE 802.1p </w:t>
            </w:r>
            <w:proofErr w:type="spellStart"/>
            <w:r w:rsidRPr="00DE42AC">
              <w:rPr>
                <w:rFonts w:asciiTheme="minorHAnsi" w:eastAsia="Calibri" w:cstheme="minorHAnsi"/>
                <w:sz w:val="24"/>
                <w:szCs w:val="24"/>
              </w:rPr>
              <w:t>Priority</w:t>
            </w:r>
            <w:proofErr w:type="spellEnd"/>
            <w:r w:rsidRPr="00DE42AC">
              <w:rPr>
                <w:rFonts w:asciiTheme="minorHAnsi" w:eastAsia="Calibri" w:cstheme="minorHAnsi"/>
                <w:sz w:val="24"/>
                <w:szCs w:val="24"/>
              </w:rPr>
              <w:t>;</w:t>
            </w:r>
          </w:p>
          <w:p w14:paraId="43D89627" w14:textId="77777777" w:rsidR="006135F1" w:rsidRPr="00DE42AC" w:rsidRDefault="006135F1" w:rsidP="006135F1">
            <w:pPr>
              <w:numPr>
                <w:ilvl w:val="0"/>
                <w:numId w:val="31"/>
              </w:numPr>
              <w:spacing w:after="100" w:afterAutospacing="1"/>
              <w:ind w:left="284" w:hanging="284"/>
              <w:rPr>
                <w:rFonts w:asciiTheme="minorHAnsi" w:eastAsia="Times New Roman" w:cstheme="minorHAnsi"/>
                <w:sz w:val="24"/>
                <w:szCs w:val="24"/>
              </w:rPr>
            </w:pPr>
            <w:r w:rsidRPr="00DE42AC">
              <w:rPr>
                <w:rFonts w:asciiTheme="minorHAnsi" w:eastAsia="Calibri" w:cstheme="minorHAnsi"/>
                <w:sz w:val="24"/>
                <w:szCs w:val="24"/>
              </w:rPr>
              <w:t xml:space="preserve">RFC 2475 </w:t>
            </w:r>
            <w:proofErr w:type="spellStart"/>
            <w:r w:rsidRPr="00DE42AC">
              <w:rPr>
                <w:rFonts w:asciiTheme="minorHAnsi" w:eastAsia="Calibri" w:cstheme="minorHAnsi"/>
                <w:sz w:val="24"/>
                <w:szCs w:val="24"/>
              </w:rPr>
              <w:t>DiffServ</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Architecture</w:t>
            </w:r>
            <w:proofErr w:type="spellEnd"/>
            <w:r w:rsidRPr="00DE42AC">
              <w:rPr>
                <w:rFonts w:asciiTheme="minorHAnsi" w:eastAsia="Calibri" w:cstheme="minorHAnsi"/>
                <w:sz w:val="24"/>
                <w:szCs w:val="24"/>
              </w:rPr>
              <w:t xml:space="preserve"> (DSCP);</w:t>
            </w:r>
          </w:p>
          <w:p w14:paraId="6705303B" w14:textId="77777777" w:rsidR="006135F1" w:rsidRPr="00DE42AC" w:rsidRDefault="006135F1" w:rsidP="006135F1">
            <w:pPr>
              <w:numPr>
                <w:ilvl w:val="0"/>
                <w:numId w:val="31"/>
              </w:numPr>
              <w:spacing w:after="100" w:afterAutospacing="1"/>
              <w:ind w:left="284" w:hanging="284"/>
              <w:rPr>
                <w:rFonts w:asciiTheme="minorHAnsi" w:eastAsia="Times New Roman" w:cstheme="minorHAnsi"/>
                <w:sz w:val="24"/>
                <w:szCs w:val="24"/>
              </w:rPr>
            </w:pPr>
            <w:r w:rsidRPr="00DE42AC">
              <w:rPr>
                <w:rFonts w:asciiTheme="minorHAnsi" w:eastAsia="Calibri" w:cstheme="minorHAnsi"/>
                <w:sz w:val="24"/>
                <w:szCs w:val="24"/>
              </w:rPr>
              <w:t xml:space="preserve">IEEE 802.1s </w:t>
            </w:r>
            <w:proofErr w:type="spellStart"/>
            <w:r w:rsidRPr="00DE42AC">
              <w:rPr>
                <w:rFonts w:asciiTheme="minorHAnsi" w:eastAsia="Calibri" w:cstheme="minorHAnsi"/>
                <w:sz w:val="24"/>
                <w:szCs w:val="24"/>
              </w:rPr>
              <w:t>Multiple</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Spanning</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Trees</w:t>
            </w:r>
            <w:proofErr w:type="spellEnd"/>
            <w:r w:rsidRPr="00DE42AC">
              <w:rPr>
                <w:rFonts w:asciiTheme="minorHAnsi" w:eastAsia="Calibri" w:cstheme="minorHAnsi"/>
                <w:sz w:val="24"/>
                <w:szCs w:val="24"/>
              </w:rPr>
              <w:t>;</w:t>
            </w:r>
          </w:p>
          <w:p w14:paraId="4D182E03" w14:textId="77777777" w:rsidR="006135F1" w:rsidRPr="00DE42AC" w:rsidRDefault="006135F1" w:rsidP="006135F1">
            <w:pPr>
              <w:numPr>
                <w:ilvl w:val="0"/>
                <w:numId w:val="31"/>
              </w:numPr>
              <w:spacing w:after="100" w:afterAutospacing="1"/>
              <w:ind w:left="284" w:hanging="284"/>
              <w:rPr>
                <w:rFonts w:asciiTheme="minorHAnsi" w:eastAsia="Times New Roman" w:cstheme="minorHAnsi"/>
                <w:sz w:val="24"/>
                <w:szCs w:val="24"/>
              </w:rPr>
            </w:pPr>
            <w:r w:rsidRPr="00DE42AC">
              <w:rPr>
                <w:rFonts w:asciiTheme="minorHAnsi" w:eastAsia="Calibri" w:cstheme="minorHAnsi"/>
                <w:sz w:val="24"/>
                <w:szCs w:val="24"/>
              </w:rPr>
              <w:t xml:space="preserve">IEEE 802.1w </w:t>
            </w:r>
            <w:proofErr w:type="spellStart"/>
            <w:r w:rsidRPr="00DE42AC">
              <w:rPr>
                <w:rFonts w:asciiTheme="minorHAnsi" w:eastAsia="Calibri" w:cstheme="minorHAnsi"/>
                <w:sz w:val="24"/>
                <w:szCs w:val="24"/>
              </w:rPr>
              <w:t>Rapid</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Reconfiguration</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of</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Spanning</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Tree</w:t>
            </w:r>
            <w:proofErr w:type="spellEnd"/>
            <w:r w:rsidRPr="00DE42AC">
              <w:rPr>
                <w:rFonts w:asciiTheme="minorHAnsi" w:eastAsia="Calibri" w:cstheme="minorHAnsi"/>
                <w:sz w:val="24"/>
                <w:szCs w:val="24"/>
              </w:rPr>
              <w:t>;</w:t>
            </w:r>
          </w:p>
          <w:p w14:paraId="33A9F61E" w14:textId="77777777" w:rsidR="006135F1" w:rsidRPr="00DE42AC" w:rsidRDefault="006135F1" w:rsidP="006135F1">
            <w:pPr>
              <w:numPr>
                <w:ilvl w:val="0"/>
                <w:numId w:val="31"/>
              </w:numPr>
              <w:spacing w:after="100" w:afterAutospacing="1"/>
              <w:ind w:left="284" w:hanging="284"/>
              <w:rPr>
                <w:rFonts w:asciiTheme="minorHAnsi" w:eastAsia="Times New Roman" w:cstheme="minorHAnsi"/>
                <w:sz w:val="24"/>
                <w:szCs w:val="24"/>
              </w:rPr>
            </w:pPr>
            <w:r w:rsidRPr="00DE42AC">
              <w:rPr>
                <w:rFonts w:asciiTheme="minorHAnsi" w:eastAsia="Calibri" w:cstheme="minorHAnsi"/>
                <w:sz w:val="24"/>
                <w:szCs w:val="24"/>
              </w:rPr>
              <w:t>IEEE 802.3ad LACP;</w:t>
            </w:r>
          </w:p>
          <w:p w14:paraId="1A53AC40" w14:textId="77777777" w:rsidR="006135F1" w:rsidRPr="00DE42AC" w:rsidRDefault="006135F1" w:rsidP="006135F1">
            <w:pPr>
              <w:numPr>
                <w:ilvl w:val="0"/>
                <w:numId w:val="31"/>
              </w:numPr>
              <w:spacing w:after="100" w:afterAutospacing="1"/>
              <w:ind w:left="284" w:hanging="284"/>
              <w:rPr>
                <w:rFonts w:asciiTheme="minorHAnsi" w:eastAsia="Times New Roman" w:cstheme="minorHAnsi"/>
                <w:sz w:val="24"/>
                <w:szCs w:val="24"/>
              </w:rPr>
            </w:pPr>
            <w:r w:rsidRPr="00DE42AC">
              <w:rPr>
                <w:rFonts w:asciiTheme="minorHAnsi" w:eastAsia="Calibri" w:cstheme="minorHAnsi"/>
                <w:sz w:val="24"/>
                <w:szCs w:val="24"/>
              </w:rPr>
              <w:t xml:space="preserve">IEEE 802.1Qbb </w:t>
            </w:r>
            <w:proofErr w:type="spellStart"/>
            <w:r w:rsidRPr="00DE42AC">
              <w:rPr>
                <w:rFonts w:asciiTheme="minorHAnsi" w:eastAsia="Calibri" w:cstheme="minorHAnsi"/>
                <w:sz w:val="24"/>
                <w:szCs w:val="24"/>
              </w:rPr>
              <w:t>Priority</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Flow</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Control</w:t>
            </w:r>
            <w:proofErr w:type="spellEnd"/>
            <w:r w:rsidRPr="00DE42AC">
              <w:rPr>
                <w:rFonts w:asciiTheme="minorHAnsi" w:eastAsia="Calibri" w:cstheme="minorHAnsi"/>
                <w:sz w:val="24"/>
                <w:szCs w:val="24"/>
              </w:rPr>
              <w:t>;</w:t>
            </w:r>
          </w:p>
          <w:p w14:paraId="1703D471" w14:textId="77777777" w:rsidR="006135F1" w:rsidRPr="00DE42AC" w:rsidRDefault="006135F1" w:rsidP="006135F1">
            <w:pPr>
              <w:numPr>
                <w:ilvl w:val="0"/>
                <w:numId w:val="31"/>
              </w:numPr>
              <w:spacing w:after="100" w:afterAutospacing="1"/>
              <w:ind w:left="284" w:hanging="284"/>
              <w:rPr>
                <w:rFonts w:asciiTheme="minorHAnsi" w:eastAsia="Times New Roman" w:cstheme="minorHAnsi"/>
                <w:sz w:val="24"/>
                <w:szCs w:val="24"/>
              </w:rPr>
            </w:pPr>
            <w:r w:rsidRPr="00DE42AC">
              <w:rPr>
                <w:rFonts w:asciiTheme="minorHAnsi" w:eastAsia="Calibri" w:cstheme="minorHAnsi"/>
                <w:sz w:val="24"/>
                <w:szCs w:val="24"/>
              </w:rPr>
              <w:t>LLDP MED;</w:t>
            </w:r>
          </w:p>
          <w:p w14:paraId="08F9A794" w14:textId="77777777" w:rsidR="006135F1" w:rsidRPr="00DE42AC" w:rsidRDefault="006135F1" w:rsidP="006135F1">
            <w:pPr>
              <w:numPr>
                <w:ilvl w:val="0"/>
                <w:numId w:val="31"/>
              </w:numPr>
              <w:spacing w:after="100" w:afterAutospacing="1"/>
              <w:ind w:left="284" w:hanging="284"/>
              <w:rPr>
                <w:rFonts w:asciiTheme="minorHAnsi" w:eastAsia="Times New Roman" w:cstheme="minorHAnsi"/>
                <w:sz w:val="24"/>
                <w:szCs w:val="24"/>
              </w:rPr>
            </w:pPr>
            <w:r w:rsidRPr="00DE42AC">
              <w:rPr>
                <w:rFonts w:asciiTheme="minorHAnsi" w:eastAsia="Calibri" w:cstheme="minorHAnsi"/>
                <w:sz w:val="24"/>
                <w:szCs w:val="24"/>
              </w:rPr>
              <w:t xml:space="preserve">IPv6-to-IPv4 </w:t>
            </w:r>
            <w:proofErr w:type="spellStart"/>
            <w:r w:rsidRPr="00DE42AC">
              <w:rPr>
                <w:rFonts w:asciiTheme="minorHAnsi" w:eastAsia="Calibri" w:cstheme="minorHAnsi"/>
                <w:sz w:val="24"/>
                <w:szCs w:val="24"/>
              </w:rPr>
              <w:t>tuneliavimas</w:t>
            </w:r>
            <w:proofErr w:type="spellEnd"/>
            <w:r w:rsidRPr="00DE42AC">
              <w:rPr>
                <w:rFonts w:asciiTheme="minorHAnsi" w:eastAsia="Calibri" w:cstheme="minorHAnsi"/>
                <w:sz w:val="24"/>
                <w:szCs w:val="24"/>
              </w:rPr>
              <w:t>;</w:t>
            </w:r>
          </w:p>
          <w:p w14:paraId="6C9E98E7" w14:textId="77777777" w:rsidR="006135F1" w:rsidRPr="00DE42AC" w:rsidRDefault="006135F1" w:rsidP="006135F1">
            <w:pPr>
              <w:numPr>
                <w:ilvl w:val="0"/>
                <w:numId w:val="31"/>
              </w:numPr>
              <w:spacing w:after="100" w:afterAutospacing="1"/>
              <w:ind w:left="284" w:hanging="284"/>
              <w:rPr>
                <w:rFonts w:asciiTheme="minorHAnsi" w:eastAsia="Times New Roman" w:cstheme="minorHAnsi"/>
                <w:sz w:val="24"/>
                <w:szCs w:val="24"/>
              </w:rPr>
            </w:pPr>
            <w:r w:rsidRPr="00DE42AC">
              <w:rPr>
                <w:rFonts w:asciiTheme="minorHAnsi" w:eastAsia="Calibri" w:cstheme="minorHAnsi"/>
                <w:sz w:val="24"/>
                <w:szCs w:val="24"/>
              </w:rPr>
              <w:t xml:space="preserve">IEEE 802.1ag </w:t>
            </w:r>
            <w:proofErr w:type="spellStart"/>
            <w:r w:rsidRPr="00DE42AC">
              <w:rPr>
                <w:rFonts w:asciiTheme="minorHAnsi" w:eastAsia="Calibri" w:cstheme="minorHAnsi"/>
                <w:sz w:val="24"/>
                <w:szCs w:val="24"/>
              </w:rPr>
              <w:t>Connectivity</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Fault</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Management</w:t>
            </w:r>
            <w:proofErr w:type="spellEnd"/>
            <w:r w:rsidRPr="00DE42AC">
              <w:rPr>
                <w:rFonts w:asciiTheme="minorHAnsi" w:eastAsia="Calibri" w:cstheme="minorHAnsi"/>
                <w:sz w:val="24"/>
                <w:szCs w:val="24"/>
              </w:rPr>
              <w:t>;</w:t>
            </w:r>
          </w:p>
          <w:p w14:paraId="1B5CC257" w14:textId="77777777" w:rsidR="006135F1" w:rsidRPr="00DE42AC" w:rsidRDefault="006135F1" w:rsidP="006135F1">
            <w:pPr>
              <w:numPr>
                <w:ilvl w:val="0"/>
                <w:numId w:val="31"/>
              </w:numPr>
              <w:spacing w:after="100" w:afterAutospacing="1"/>
              <w:ind w:left="284" w:hanging="284"/>
              <w:rPr>
                <w:rFonts w:asciiTheme="minorHAnsi" w:eastAsia="Times New Roman" w:cstheme="minorHAnsi"/>
                <w:sz w:val="24"/>
                <w:szCs w:val="24"/>
              </w:rPr>
            </w:pPr>
            <w:r w:rsidRPr="00DE42AC">
              <w:rPr>
                <w:rFonts w:asciiTheme="minorHAnsi" w:eastAsia="Calibri" w:cstheme="minorHAnsi"/>
                <w:sz w:val="24"/>
                <w:szCs w:val="24"/>
              </w:rPr>
              <w:t xml:space="preserve">IEEE 802.3ah </w:t>
            </w:r>
            <w:proofErr w:type="spellStart"/>
            <w:r w:rsidRPr="00DE42AC">
              <w:rPr>
                <w:rFonts w:asciiTheme="minorHAnsi" w:eastAsia="Calibri" w:cstheme="minorHAnsi"/>
                <w:sz w:val="24"/>
                <w:szCs w:val="24"/>
              </w:rPr>
              <w:t>Ethernet</w:t>
            </w:r>
            <w:proofErr w:type="spellEnd"/>
            <w:r w:rsidRPr="00DE42AC">
              <w:rPr>
                <w:rFonts w:asciiTheme="minorHAnsi" w:eastAsia="Calibri" w:cstheme="minorHAnsi"/>
                <w:sz w:val="24"/>
                <w:szCs w:val="24"/>
              </w:rPr>
              <w:t xml:space="preserve"> OAM;</w:t>
            </w:r>
          </w:p>
          <w:p w14:paraId="50985726" w14:textId="77777777" w:rsidR="006135F1" w:rsidRPr="00DE42AC" w:rsidRDefault="006135F1" w:rsidP="006135F1">
            <w:pPr>
              <w:numPr>
                <w:ilvl w:val="0"/>
                <w:numId w:val="31"/>
              </w:numPr>
              <w:spacing w:after="200"/>
              <w:ind w:left="284" w:hanging="284"/>
              <w:rPr>
                <w:rFonts w:asciiTheme="minorHAnsi" w:eastAsia="Times New Roman" w:cstheme="minorHAnsi"/>
                <w:sz w:val="24"/>
                <w:szCs w:val="24"/>
              </w:rPr>
            </w:pPr>
            <w:r w:rsidRPr="00DE42AC">
              <w:rPr>
                <w:rFonts w:asciiTheme="minorHAnsi" w:eastAsia="Calibri" w:cstheme="minorHAnsi"/>
                <w:sz w:val="24"/>
                <w:szCs w:val="24"/>
              </w:rPr>
              <w:t>AVB;</w:t>
            </w:r>
          </w:p>
          <w:p w14:paraId="7F543AF2" w14:textId="77777777" w:rsidR="006135F1" w:rsidRPr="00DE42AC" w:rsidRDefault="006135F1" w:rsidP="006135F1">
            <w:pPr>
              <w:numPr>
                <w:ilvl w:val="0"/>
                <w:numId w:val="29"/>
              </w:numPr>
              <w:spacing w:after="200"/>
              <w:ind w:left="284" w:hanging="284"/>
              <w:rPr>
                <w:rFonts w:asciiTheme="minorHAnsi" w:eastAsia="Calibri" w:cstheme="minorHAnsi"/>
                <w:sz w:val="24"/>
                <w:szCs w:val="24"/>
              </w:rPr>
            </w:pPr>
            <w:r w:rsidRPr="00DE42AC">
              <w:rPr>
                <w:rFonts w:asciiTheme="minorHAnsi" w:eastAsia="Calibri" w:cstheme="minorHAnsi"/>
                <w:color w:val="000000"/>
                <w:sz w:val="24"/>
                <w:szCs w:val="24"/>
              </w:rPr>
              <w:t xml:space="preserve">ITU G.8032 </w:t>
            </w:r>
            <w:proofErr w:type="spellStart"/>
            <w:r w:rsidRPr="00DE42AC">
              <w:rPr>
                <w:rFonts w:asciiTheme="minorHAnsi" w:eastAsia="Calibri" w:cstheme="minorHAnsi"/>
                <w:color w:val="000000"/>
                <w:sz w:val="24"/>
                <w:szCs w:val="24"/>
              </w:rPr>
              <w:t>Ethernet</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Ring</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Protection</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Switching</w:t>
            </w:r>
            <w:proofErr w:type="spellEnd"/>
            <w:r w:rsidRPr="00DE42AC">
              <w:rPr>
                <w:rFonts w:asciiTheme="minorHAnsi" w:eastAsia="Calibri" w:cstheme="minorHAnsi"/>
                <w:sz w:val="24"/>
                <w:szCs w:val="24"/>
              </w:rPr>
              <w:t>.</w:t>
            </w:r>
          </w:p>
          <w:p w14:paraId="5D665691" w14:textId="77777777" w:rsidR="006135F1" w:rsidRPr="00DE42AC" w:rsidRDefault="006135F1" w:rsidP="006135F1">
            <w:pPr>
              <w:rPr>
                <w:rFonts w:asciiTheme="minorHAnsi" w:eastAsia="Calibri" w:cstheme="minorHAnsi"/>
                <w:sz w:val="24"/>
                <w:szCs w:val="24"/>
              </w:rPr>
            </w:pPr>
            <w:r w:rsidRPr="00DE42AC">
              <w:rPr>
                <w:rFonts w:asciiTheme="minorHAnsi" w:eastAsia="Times New Roman" w:cstheme="minorHAnsi"/>
                <w:sz w:val="24"/>
                <w:szCs w:val="24"/>
              </w:rPr>
              <w:t>Visi šioje specifikacijoje nurodyti standartai, protokolai ar modeliai suprantami kartu su fraze „arba lygiavertis“</w:t>
            </w:r>
          </w:p>
        </w:tc>
      </w:tr>
      <w:tr w:rsidR="006135F1" w:rsidRPr="00DE42AC" w14:paraId="5BC21F96" w14:textId="77777777" w:rsidTr="001C007A">
        <w:tc>
          <w:tcPr>
            <w:tcW w:w="292" w:type="pct"/>
          </w:tcPr>
          <w:p w14:paraId="24CDABA5"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013EA54C"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 xml:space="preserve">Tinklo </w:t>
            </w:r>
            <w:proofErr w:type="spellStart"/>
            <w:r w:rsidRPr="00DE42AC">
              <w:rPr>
                <w:rFonts w:asciiTheme="minorHAnsi" w:eastAsia="Calibri" w:cstheme="minorHAnsi"/>
                <w:sz w:val="24"/>
                <w:szCs w:val="24"/>
              </w:rPr>
              <w:t>virtualizavimo</w:t>
            </w:r>
            <w:proofErr w:type="spellEnd"/>
            <w:r w:rsidRPr="00DE42AC">
              <w:rPr>
                <w:rFonts w:asciiTheme="minorHAnsi" w:eastAsia="Calibri" w:cstheme="minorHAnsi"/>
                <w:sz w:val="24"/>
                <w:szCs w:val="24"/>
              </w:rPr>
              <w:t xml:space="preserve"> technologija</w:t>
            </w:r>
          </w:p>
        </w:tc>
        <w:tc>
          <w:tcPr>
            <w:tcW w:w="3116" w:type="pct"/>
          </w:tcPr>
          <w:p w14:paraId="5B580B9B" w14:textId="77777777" w:rsidR="006135F1" w:rsidRPr="00DE42AC" w:rsidRDefault="006135F1" w:rsidP="006135F1">
            <w:pPr>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Turi būti palaikomas VXLAN funkcionalumas.</w:t>
            </w:r>
          </w:p>
        </w:tc>
      </w:tr>
      <w:tr w:rsidR="006135F1" w:rsidRPr="00DE42AC" w14:paraId="6C21D0FF" w14:textId="77777777" w:rsidTr="001C007A">
        <w:tc>
          <w:tcPr>
            <w:tcW w:w="292" w:type="pct"/>
          </w:tcPr>
          <w:p w14:paraId="4142A079"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341319C6"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 xml:space="preserve">Didelių </w:t>
            </w:r>
            <w:proofErr w:type="spellStart"/>
            <w:r w:rsidRPr="00DE42AC">
              <w:rPr>
                <w:rFonts w:asciiTheme="minorHAnsi" w:eastAsia="Calibri" w:cstheme="minorHAnsi"/>
                <w:sz w:val="24"/>
                <w:szCs w:val="24"/>
              </w:rPr>
              <w:t>Ethernet</w:t>
            </w:r>
            <w:proofErr w:type="spellEnd"/>
            <w:r w:rsidRPr="00DE42AC">
              <w:rPr>
                <w:rFonts w:asciiTheme="minorHAnsi" w:eastAsia="Calibri" w:cstheme="minorHAnsi"/>
                <w:sz w:val="24"/>
                <w:szCs w:val="24"/>
              </w:rPr>
              <w:t xml:space="preserve"> segmentų palaikymas (angl. </w:t>
            </w:r>
            <w:proofErr w:type="spellStart"/>
            <w:r w:rsidRPr="00DE42AC">
              <w:rPr>
                <w:rFonts w:asciiTheme="minorHAnsi" w:eastAsia="Calibri" w:cstheme="minorHAnsi"/>
                <w:sz w:val="24"/>
                <w:szCs w:val="24"/>
              </w:rPr>
              <w:t>Jumbo</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frames</w:t>
            </w:r>
            <w:proofErr w:type="spellEnd"/>
            <w:r w:rsidRPr="00DE42AC">
              <w:rPr>
                <w:rFonts w:asciiTheme="minorHAnsi" w:eastAsia="Calibri" w:cstheme="minorHAnsi"/>
                <w:sz w:val="24"/>
                <w:szCs w:val="24"/>
              </w:rPr>
              <w:t>)</w:t>
            </w:r>
          </w:p>
        </w:tc>
        <w:tc>
          <w:tcPr>
            <w:tcW w:w="3116" w:type="pct"/>
          </w:tcPr>
          <w:p w14:paraId="5BD09646" w14:textId="77777777" w:rsidR="006135F1" w:rsidRPr="00DE42AC" w:rsidRDefault="006135F1" w:rsidP="006135F1">
            <w:pPr>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Turi būti palaikomi ne mažesni nei 9216 baitų.</w:t>
            </w:r>
          </w:p>
        </w:tc>
      </w:tr>
      <w:tr w:rsidR="006135F1" w:rsidRPr="00DE42AC" w14:paraId="3C58A4E3" w14:textId="77777777" w:rsidTr="001C007A">
        <w:tc>
          <w:tcPr>
            <w:tcW w:w="292" w:type="pct"/>
          </w:tcPr>
          <w:p w14:paraId="685BB11C"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20A65D5C"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Virtualūs tinklai (</w:t>
            </w:r>
            <w:proofErr w:type="spellStart"/>
            <w:r w:rsidRPr="00DE42AC">
              <w:rPr>
                <w:rFonts w:asciiTheme="minorHAnsi" w:eastAsia="Calibri" w:cstheme="minorHAnsi"/>
                <w:sz w:val="24"/>
                <w:szCs w:val="24"/>
              </w:rPr>
              <w:t>VLANs</w:t>
            </w:r>
            <w:proofErr w:type="spellEnd"/>
            <w:r w:rsidRPr="00DE42AC">
              <w:rPr>
                <w:rFonts w:asciiTheme="minorHAnsi" w:eastAsia="Calibri" w:cstheme="minorHAnsi"/>
                <w:sz w:val="24"/>
                <w:szCs w:val="24"/>
              </w:rPr>
              <w:t>)</w:t>
            </w:r>
          </w:p>
        </w:tc>
        <w:tc>
          <w:tcPr>
            <w:tcW w:w="3116" w:type="pct"/>
          </w:tcPr>
          <w:p w14:paraId="29585243" w14:textId="77777777" w:rsidR="006135F1" w:rsidRPr="00DE42AC" w:rsidRDefault="006135F1" w:rsidP="006135F1">
            <w:pPr>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 xml:space="preserve">VLAN paketų žymėjimo (angl. </w:t>
            </w:r>
            <w:proofErr w:type="spellStart"/>
            <w:r w:rsidRPr="00DE42AC">
              <w:rPr>
                <w:rFonts w:asciiTheme="minorHAnsi" w:eastAsia="Calibri" w:cstheme="minorHAnsi"/>
                <w:color w:val="000000"/>
                <w:sz w:val="24"/>
                <w:szCs w:val="24"/>
              </w:rPr>
              <w:t>tagging</w:t>
            </w:r>
            <w:proofErr w:type="spellEnd"/>
            <w:r w:rsidRPr="00DE42AC">
              <w:rPr>
                <w:rFonts w:asciiTheme="minorHAnsi" w:eastAsia="Calibri" w:cstheme="minorHAnsi"/>
                <w:color w:val="000000"/>
                <w:sz w:val="24"/>
                <w:szCs w:val="24"/>
              </w:rPr>
              <w:t>) palaikymas pilnai turi atitikti 802.1Q standartą ir palaikyti nemažiau 4094 VLAN vienu metu.</w:t>
            </w:r>
          </w:p>
        </w:tc>
      </w:tr>
      <w:tr w:rsidR="006135F1" w:rsidRPr="00DE42AC" w14:paraId="09A6B280" w14:textId="77777777" w:rsidTr="001C007A">
        <w:tc>
          <w:tcPr>
            <w:tcW w:w="292" w:type="pct"/>
          </w:tcPr>
          <w:p w14:paraId="2FBA7C6C"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2043FA8D" w14:textId="77777777" w:rsidR="006135F1" w:rsidRPr="00DE42AC" w:rsidRDefault="006135F1" w:rsidP="006135F1">
            <w:pPr>
              <w:keepNext/>
              <w:spacing w:after="100" w:afterAutospacing="1"/>
              <w:rPr>
                <w:rFonts w:asciiTheme="minorHAnsi" w:eastAsia="Calibri" w:cstheme="minorHAnsi"/>
                <w:sz w:val="24"/>
                <w:szCs w:val="24"/>
              </w:rPr>
            </w:pPr>
            <w:proofErr w:type="spellStart"/>
            <w:r w:rsidRPr="00DE42AC">
              <w:rPr>
                <w:rFonts w:asciiTheme="minorHAnsi" w:eastAsia="Calibri" w:cstheme="minorHAnsi"/>
                <w:sz w:val="24"/>
                <w:szCs w:val="24"/>
              </w:rPr>
              <w:t>Maršrutizuojami</w:t>
            </w:r>
            <w:proofErr w:type="spellEnd"/>
            <w:r w:rsidRPr="00DE42AC">
              <w:rPr>
                <w:rFonts w:asciiTheme="minorHAnsi" w:eastAsia="Calibri" w:cstheme="minorHAnsi"/>
                <w:sz w:val="24"/>
                <w:szCs w:val="24"/>
              </w:rPr>
              <w:t xml:space="preserve"> protokolai</w:t>
            </w:r>
          </w:p>
        </w:tc>
        <w:tc>
          <w:tcPr>
            <w:tcW w:w="3116" w:type="pct"/>
          </w:tcPr>
          <w:p w14:paraId="6AEFB95A" w14:textId="77777777" w:rsidR="006135F1" w:rsidRPr="00DE42AC" w:rsidRDefault="006135F1" w:rsidP="006135F1">
            <w:pPr>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 xml:space="preserve">IP paketų </w:t>
            </w:r>
            <w:proofErr w:type="spellStart"/>
            <w:r w:rsidRPr="00DE42AC">
              <w:rPr>
                <w:rFonts w:asciiTheme="minorHAnsi" w:eastAsia="Calibri" w:cstheme="minorHAnsi"/>
                <w:color w:val="000000"/>
                <w:sz w:val="24"/>
                <w:szCs w:val="24"/>
              </w:rPr>
              <w:t>maršrutizavimas</w:t>
            </w:r>
            <w:proofErr w:type="spellEnd"/>
            <w:r w:rsidRPr="00DE42AC">
              <w:rPr>
                <w:rFonts w:asciiTheme="minorHAnsi" w:eastAsia="Calibri" w:cstheme="minorHAnsi"/>
                <w:color w:val="000000"/>
                <w:sz w:val="24"/>
                <w:szCs w:val="24"/>
              </w:rPr>
              <w:t xml:space="preserve"> kiekviename prievade (IPv4 ir IPv6).</w:t>
            </w:r>
          </w:p>
        </w:tc>
      </w:tr>
      <w:tr w:rsidR="006135F1" w:rsidRPr="00DE42AC" w14:paraId="0B1220A1" w14:textId="77777777" w:rsidTr="001C007A">
        <w:tc>
          <w:tcPr>
            <w:tcW w:w="292" w:type="pct"/>
          </w:tcPr>
          <w:p w14:paraId="5B1A9544" w14:textId="77777777" w:rsidR="006135F1" w:rsidRPr="00DE42AC" w:rsidRDefault="006135F1" w:rsidP="006135F1">
            <w:pPr>
              <w:keepNext/>
              <w:numPr>
                <w:ilvl w:val="0"/>
                <w:numId w:val="41"/>
              </w:numPr>
              <w:spacing w:after="200"/>
              <w:contextualSpacing/>
              <w:rPr>
                <w:rFonts w:asciiTheme="minorHAnsi" w:eastAsia="Times New Roman" w:cstheme="minorHAnsi"/>
                <w:sz w:val="24"/>
                <w:szCs w:val="24"/>
              </w:rPr>
            </w:pPr>
          </w:p>
        </w:tc>
        <w:tc>
          <w:tcPr>
            <w:tcW w:w="1592" w:type="pct"/>
          </w:tcPr>
          <w:p w14:paraId="25DD3775" w14:textId="77777777" w:rsidR="006135F1" w:rsidRPr="00DE42AC" w:rsidRDefault="006135F1" w:rsidP="006135F1">
            <w:pPr>
              <w:keepNext/>
              <w:rPr>
                <w:rFonts w:asciiTheme="minorHAnsi" w:eastAsia="Calibri" w:cstheme="minorHAnsi"/>
                <w:sz w:val="24"/>
                <w:szCs w:val="24"/>
              </w:rPr>
            </w:pPr>
            <w:r w:rsidRPr="00DE42AC">
              <w:rPr>
                <w:rFonts w:asciiTheme="minorHAnsi" w:eastAsia="Calibri" w:cstheme="minorHAnsi"/>
                <w:sz w:val="24"/>
                <w:szCs w:val="24"/>
              </w:rPr>
              <w:t>Maršrutų lentelės dydis</w:t>
            </w:r>
          </w:p>
        </w:tc>
        <w:tc>
          <w:tcPr>
            <w:tcW w:w="3116" w:type="pct"/>
          </w:tcPr>
          <w:p w14:paraId="32A5509B" w14:textId="77777777" w:rsidR="006135F1" w:rsidRPr="00DE42AC" w:rsidRDefault="006135F1" w:rsidP="006135F1">
            <w:pPr>
              <w:rPr>
                <w:rFonts w:asciiTheme="minorHAnsi" w:eastAsia="Calibri" w:cstheme="minorHAnsi"/>
                <w:color w:val="000000"/>
                <w:sz w:val="24"/>
                <w:szCs w:val="24"/>
              </w:rPr>
            </w:pPr>
            <w:r w:rsidRPr="00DE42AC">
              <w:rPr>
                <w:rFonts w:asciiTheme="minorHAnsi" w:eastAsia="Calibri" w:cstheme="minorHAnsi"/>
                <w:color w:val="000000"/>
                <w:sz w:val="24"/>
                <w:szCs w:val="24"/>
              </w:rPr>
              <w:t>Ne mažiau kaip 8000 (IPv4) ir 4000 (IPv6).</w:t>
            </w:r>
          </w:p>
        </w:tc>
      </w:tr>
      <w:tr w:rsidR="006135F1" w:rsidRPr="00DE42AC" w14:paraId="663AE0C1" w14:textId="77777777" w:rsidTr="001C007A">
        <w:tc>
          <w:tcPr>
            <w:tcW w:w="292" w:type="pct"/>
          </w:tcPr>
          <w:p w14:paraId="517A7D8E"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632F8BD9" w14:textId="77777777" w:rsidR="006135F1" w:rsidRPr="00DE42AC" w:rsidRDefault="006135F1" w:rsidP="006135F1">
            <w:pPr>
              <w:keepNext/>
              <w:spacing w:after="100" w:afterAutospacing="1"/>
              <w:rPr>
                <w:rFonts w:asciiTheme="minorHAnsi" w:eastAsia="Calibri" w:cstheme="minorHAnsi"/>
                <w:sz w:val="24"/>
                <w:szCs w:val="24"/>
              </w:rPr>
            </w:pPr>
            <w:proofErr w:type="spellStart"/>
            <w:r w:rsidRPr="00DE42AC">
              <w:rPr>
                <w:rFonts w:asciiTheme="minorHAnsi" w:eastAsia="Calibri" w:cstheme="minorHAnsi"/>
                <w:sz w:val="24"/>
                <w:szCs w:val="24"/>
              </w:rPr>
              <w:t>Maršrutizavimo</w:t>
            </w:r>
            <w:proofErr w:type="spellEnd"/>
            <w:r w:rsidRPr="00DE42AC">
              <w:rPr>
                <w:rFonts w:asciiTheme="minorHAnsi" w:eastAsia="Calibri" w:cstheme="minorHAnsi"/>
                <w:sz w:val="24"/>
                <w:szCs w:val="24"/>
              </w:rPr>
              <w:t xml:space="preserve"> protokolų ir funkcijų palaikymas</w:t>
            </w:r>
          </w:p>
        </w:tc>
        <w:tc>
          <w:tcPr>
            <w:tcW w:w="3116" w:type="pct"/>
          </w:tcPr>
          <w:p w14:paraId="3214E6D0" w14:textId="77777777" w:rsidR="006135F1" w:rsidRPr="00DE42AC" w:rsidRDefault="006135F1" w:rsidP="006135F1">
            <w:pPr>
              <w:rPr>
                <w:rFonts w:asciiTheme="minorHAnsi" w:eastAsia="Times New Roman" w:cstheme="minorHAnsi"/>
                <w:color w:val="000000"/>
                <w:sz w:val="24"/>
                <w:szCs w:val="24"/>
              </w:rPr>
            </w:pPr>
            <w:r w:rsidRPr="00DE42AC">
              <w:rPr>
                <w:rFonts w:asciiTheme="minorHAnsi" w:eastAsia="Calibri" w:cstheme="minorHAnsi"/>
                <w:color w:val="000000"/>
                <w:sz w:val="24"/>
                <w:szCs w:val="24"/>
              </w:rPr>
              <w:t xml:space="preserve">Turi būti palaikomi šie </w:t>
            </w:r>
            <w:proofErr w:type="spellStart"/>
            <w:r w:rsidRPr="00DE42AC">
              <w:rPr>
                <w:rFonts w:asciiTheme="minorHAnsi" w:eastAsia="Calibri" w:cstheme="minorHAnsi"/>
                <w:color w:val="000000"/>
                <w:sz w:val="24"/>
                <w:szCs w:val="24"/>
              </w:rPr>
              <w:t>maršrutizavimo</w:t>
            </w:r>
            <w:proofErr w:type="spellEnd"/>
            <w:r w:rsidRPr="00DE42AC">
              <w:rPr>
                <w:rFonts w:asciiTheme="minorHAnsi" w:eastAsia="Calibri" w:cstheme="minorHAnsi"/>
                <w:color w:val="000000"/>
                <w:sz w:val="24"/>
                <w:szCs w:val="24"/>
              </w:rPr>
              <w:t xml:space="preserve"> protokolai ir funkcijos:</w:t>
            </w:r>
          </w:p>
          <w:p w14:paraId="66E79160" w14:textId="77777777" w:rsidR="006135F1" w:rsidRPr="00DE42AC" w:rsidRDefault="006135F1" w:rsidP="006135F1">
            <w:pPr>
              <w:numPr>
                <w:ilvl w:val="0"/>
                <w:numId w:val="29"/>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statiniai IPv4 ir IPv6 maršrutai;</w:t>
            </w:r>
          </w:p>
          <w:p w14:paraId="5CC10B95" w14:textId="77777777" w:rsidR="006135F1" w:rsidRPr="00DE42AC" w:rsidRDefault="006135F1" w:rsidP="006135F1">
            <w:pPr>
              <w:numPr>
                <w:ilvl w:val="0"/>
                <w:numId w:val="29"/>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Times New Roman" w:cstheme="minorHAnsi"/>
                <w:color w:val="000000"/>
                <w:sz w:val="24"/>
                <w:szCs w:val="24"/>
              </w:rPr>
              <w:t>RIPv2/</w:t>
            </w:r>
            <w:proofErr w:type="spellStart"/>
            <w:r w:rsidRPr="00DE42AC">
              <w:rPr>
                <w:rFonts w:asciiTheme="minorHAnsi" w:eastAsia="Times New Roman" w:cstheme="minorHAnsi"/>
                <w:color w:val="000000"/>
                <w:sz w:val="24"/>
                <w:szCs w:val="24"/>
              </w:rPr>
              <w:t>ng</w:t>
            </w:r>
            <w:proofErr w:type="spellEnd"/>
            <w:r w:rsidRPr="00DE42AC">
              <w:rPr>
                <w:rFonts w:asciiTheme="minorHAnsi" w:eastAsia="Times New Roman" w:cstheme="minorHAnsi"/>
                <w:color w:val="000000"/>
                <w:sz w:val="24"/>
                <w:szCs w:val="24"/>
              </w:rPr>
              <w:t>;</w:t>
            </w:r>
          </w:p>
          <w:p w14:paraId="74E628B2" w14:textId="77777777" w:rsidR="006135F1" w:rsidRPr="00DE42AC" w:rsidRDefault="006135F1" w:rsidP="006135F1">
            <w:pPr>
              <w:numPr>
                <w:ilvl w:val="0"/>
                <w:numId w:val="29"/>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Times New Roman" w:cstheme="minorHAnsi"/>
                <w:color w:val="000000"/>
                <w:sz w:val="24"/>
                <w:szCs w:val="24"/>
              </w:rPr>
              <w:t>ECMP;</w:t>
            </w:r>
          </w:p>
          <w:p w14:paraId="3CB41F23" w14:textId="77777777" w:rsidR="006135F1" w:rsidRPr="00DE42AC" w:rsidRDefault="006135F1" w:rsidP="006135F1">
            <w:pPr>
              <w:numPr>
                <w:ilvl w:val="0"/>
                <w:numId w:val="29"/>
              </w:numPr>
              <w:spacing w:after="200"/>
              <w:ind w:left="284" w:hanging="284"/>
              <w:rPr>
                <w:rFonts w:asciiTheme="minorHAnsi" w:eastAsia="Calibri" w:cstheme="minorHAnsi"/>
                <w:color w:val="000000"/>
                <w:sz w:val="24"/>
                <w:szCs w:val="24"/>
              </w:rPr>
            </w:pPr>
            <w:r w:rsidRPr="00DE42AC">
              <w:rPr>
                <w:rFonts w:asciiTheme="minorHAnsi" w:eastAsia="Calibri" w:cstheme="minorHAnsi"/>
                <w:color w:val="000000"/>
                <w:sz w:val="24"/>
                <w:szCs w:val="24"/>
              </w:rPr>
              <w:t>PBR.</w:t>
            </w:r>
          </w:p>
          <w:p w14:paraId="651B5FE6" w14:textId="77777777" w:rsidR="006135F1" w:rsidRPr="00DE42AC" w:rsidRDefault="006135F1" w:rsidP="006135F1">
            <w:pPr>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Turi būti galimybė palaikyti OSPFv2/v3, IS-IS, BGP-4, MBGP protokolus.</w:t>
            </w:r>
          </w:p>
        </w:tc>
      </w:tr>
      <w:tr w:rsidR="006135F1" w:rsidRPr="00DE42AC" w14:paraId="02DF4CBF" w14:textId="77777777" w:rsidTr="001C007A">
        <w:tc>
          <w:tcPr>
            <w:tcW w:w="292" w:type="pct"/>
          </w:tcPr>
          <w:p w14:paraId="7BCD4305"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0C912123" w14:textId="77777777" w:rsidR="006135F1" w:rsidRPr="00DE42AC" w:rsidRDefault="006135F1" w:rsidP="006135F1">
            <w:pPr>
              <w:keepNext/>
              <w:spacing w:after="100" w:afterAutospacing="1"/>
              <w:rPr>
                <w:rFonts w:asciiTheme="minorHAnsi" w:eastAsia="Calibri" w:cstheme="minorHAnsi"/>
                <w:sz w:val="24"/>
                <w:szCs w:val="24"/>
              </w:rPr>
            </w:pPr>
            <w:proofErr w:type="spellStart"/>
            <w:r w:rsidRPr="00DE42AC">
              <w:rPr>
                <w:rFonts w:asciiTheme="minorHAnsi" w:eastAsia="Calibri" w:cstheme="minorHAnsi"/>
                <w:sz w:val="24"/>
                <w:szCs w:val="24"/>
              </w:rPr>
              <w:t>Multicast</w:t>
            </w:r>
            <w:proofErr w:type="spellEnd"/>
            <w:r w:rsidRPr="00DE42AC">
              <w:rPr>
                <w:rFonts w:asciiTheme="minorHAnsi" w:eastAsia="Calibri" w:cstheme="minorHAnsi"/>
                <w:sz w:val="24"/>
                <w:szCs w:val="24"/>
              </w:rPr>
              <w:t xml:space="preserve"> protokolų palaikymas</w:t>
            </w:r>
          </w:p>
        </w:tc>
        <w:tc>
          <w:tcPr>
            <w:tcW w:w="3116" w:type="pct"/>
          </w:tcPr>
          <w:p w14:paraId="36B0FB2E" w14:textId="77777777" w:rsidR="006135F1" w:rsidRPr="00DE42AC" w:rsidRDefault="006135F1" w:rsidP="006135F1">
            <w:pPr>
              <w:rPr>
                <w:rFonts w:asciiTheme="minorHAnsi" w:eastAsia="Times New Roman" w:cstheme="minorHAnsi"/>
                <w:color w:val="000000"/>
                <w:sz w:val="24"/>
                <w:szCs w:val="24"/>
              </w:rPr>
            </w:pPr>
            <w:r w:rsidRPr="00DE42AC">
              <w:rPr>
                <w:rFonts w:asciiTheme="minorHAnsi" w:eastAsia="Calibri" w:cstheme="minorHAnsi"/>
                <w:color w:val="000000"/>
                <w:sz w:val="24"/>
                <w:szCs w:val="24"/>
              </w:rPr>
              <w:t xml:space="preserve">Turi būti palaikomi šie </w:t>
            </w:r>
            <w:proofErr w:type="spellStart"/>
            <w:r w:rsidRPr="00DE42AC">
              <w:rPr>
                <w:rFonts w:asciiTheme="minorHAnsi" w:eastAsia="Calibri" w:cstheme="minorHAnsi"/>
                <w:color w:val="000000"/>
                <w:sz w:val="24"/>
                <w:szCs w:val="24"/>
              </w:rPr>
              <w:t>multicast</w:t>
            </w:r>
            <w:proofErr w:type="spellEnd"/>
            <w:r w:rsidRPr="00DE42AC">
              <w:rPr>
                <w:rFonts w:asciiTheme="minorHAnsi" w:eastAsia="Calibri" w:cstheme="minorHAnsi"/>
                <w:color w:val="000000"/>
                <w:sz w:val="24"/>
                <w:szCs w:val="24"/>
              </w:rPr>
              <w:t xml:space="preserve"> protokolai:</w:t>
            </w:r>
          </w:p>
          <w:p w14:paraId="3EA0E7C8" w14:textId="77777777" w:rsidR="006135F1" w:rsidRPr="00DE42AC" w:rsidRDefault="006135F1" w:rsidP="006135F1">
            <w:pPr>
              <w:numPr>
                <w:ilvl w:val="0"/>
                <w:numId w:val="32"/>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lastRenderedPageBreak/>
              <w:t xml:space="preserve">IGMPv1/v2/v3 </w:t>
            </w:r>
            <w:proofErr w:type="spellStart"/>
            <w:r w:rsidRPr="00DE42AC">
              <w:rPr>
                <w:rFonts w:asciiTheme="minorHAnsi" w:eastAsia="Calibri" w:cstheme="minorHAnsi"/>
                <w:color w:val="000000"/>
                <w:sz w:val="24"/>
                <w:szCs w:val="24"/>
              </w:rPr>
              <w:t>snooping</w:t>
            </w:r>
            <w:proofErr w:type="spellEnd"/>
            <w:r w:rsidRPr="00DE42AC">
              <w:rPr>
                <w:rFonts w:asciiTheme="minorHAnsi" w:eastAsia="Calibri" w:cstheme="minorHAnsi"/>
                <w:color w:val="000000"/>
                <w:sz w:val="24"/>
                <w:szCs w:val="24"/>
              </w:rPr>
              <w:t>;</w:t>
            </w:r>
          </w:p>
          <w:p w14:paraId="3DE8B5DA" w14:textId="77777777" w:rsidR="006135F1" w:rsidRPr="00DE42AC" w:rsidRDefault="006135F1" w:rsidP="006135F1">
            <w:pPr>
              <w:numPr>
                <w:ilvl w:val="0"/>
                <w:numId w:val="32"/>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PIM-SM;</w:t>
            </w:r>
          </w:p>
          <w:p w14:paraId="23955000" w14:textId="77777777" w:rsidR="006135F1" w:rsidRPr="00DE42AC" w:rsidRDefault="006135F1" w:rsidP="006135F1">
            <w:pPr>
              <w:numPr>
                <w:ilvl w:val="0"/>
                <w:numId w:val="32"/>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MLDv1/v2;</w:t>
            </w:r>
          </w:p>
          <w:p w14:paraId="322AE7BE" w14:textId="77777777" w:rsidR="006135F1" w:rsidRPr="00DE42AC" w:rsidRDefault="006135F1" w:rsidP="006135F1">
            <w:pPr>
              <w:numPr>
                <w:ilvl w:val="0"/>
                <w:numId w:val="29"/>
              </w:numPr>
              <w:spacing w:after="200"/>
              <w:ind w:left="284" w:hanging="284"/>
              <w:rPr>
                <w:rFonts w:asciiTheme="minorHAnsi" w:eastAsia="Calibri" w:cstheme="minorHAnsi"/>
                <w:color w:val="000000"/>
                <w:sz w:val="24"/>
                <w:szCs w:val="24"/>
              </w:rPr>
            </w:pPr>
            <w:r w:rsidRPr="00DE42AC">
              <w:rPr>
                <w:rFonts w:asciiTheme="minorHAnsi" w:eastAsia="Calibri" w:cstheme="minorHAnsi"/>
                <w:color w:val="000000"/>
                <w:sz w:val="24"/>
                <w:szCs w:val="24"/>
              </w:rPr>
              <w:t xml:space="preserve">MLD </w:t>
            </w:r>
            <w:proofErr w:type="spellStart"/>
            <w:r w:rsidRPr="00DE42AC">
              <w:rPr>
                <w:rFonts w:asciiTheme="minorHAnsi" w:eastAsia="Calibri" w:cstheme="minorHAnsi"/>
                <w:color w:val="000000"/>
                <w:sz w:val="24"/>
                <w:szCs w:val="24"/>
              </w:rPr>
              <w:t>snooping</w:t>
            </w:r>
            <w:proofErr w:type="spellEnd"/>
            <w:r w:rsidRPr="00DE42AC">
              <w:rPr>
                <w:rFonts w:asciiTheme="minorHAnsi" w:eastAsia="Calibri" w:cstheme="minorHAnsi"/>
                <w:color w:val="000000"/>
                <w:sz w:val="24"/>
                <w:szCs w:val="24"/>
              </w:rPr>
              <w:t>.</w:t>
            </w:r>
          </w:p>
          <w:p w14:paraId="33093266" w14:textId="77777777" w:rsidR="006135F1" w:rsidRPr="00DE42AC" w:rsidRDefault="006135F1" w:rsidP="006135F1">
            <w:pPr>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Turi būti galimybė palaikyti PIM-DM, PIM-SSM ir MSDP.</w:t>
            </w:r>
          </w:p>
        </w:tc>
      </w:tr>
      <w:tr w:rsidR="006135F1" w:rsidRPr="00DE42AC" w14:paraId="3DB89250" w14:textId="77777777" w:rsidTr="001C007A">
        <w:tc>
          <w:tcPr>
            <w:tcW w:w="292" w:type="pct"/>
          </w:tcPr>
          <w:p w14:paraId="4B8FFF1F"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6E3B29E5"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Aukšto patikimumo palaikymas</w:t>
            </w:r>
          </w:p>
        </w:tc>
        <w:tc>
          <w:tcPr>
            <w:tcW w:w="3116" w:type="pct"/>
          </w:tcPr>
          <w:p w14:paraId="6EC31AAB" w14:textId="77777777" w:rsidR="006135F1" w:rsidRPr="00DE42AC" w:rsidRDefault="006135F1" w:rsidP="006135F1">
            <w:pPr>
              <w:rPr>
                <w:rFonts w:asciiTheme="minorHAnsi" w:eastAsia="Times New Roman" w:cstheme="minorHAnsi"/>
                <w:color w:val="000000"/>
                <w:sz w:val="24"/>
                <w:szCs w:val="24"/>
              </w:rPr>
            </w:pPr>
            <w:r w:rsidRPr="00DE42AC">
              <w:rPr>
                <w:rFonts w:asciiTheme="minorHAnsi" w:eastAsia="Calibri" w:cstheme="minorHAnsi"/>
                <w:color w:val="000000"/>
                <w:sz w:val="24"/>
                <w:szCs w:val="24"/>
              </w:rPr>
              <w:t>Turi palaikyti šiuos aukštą patikimumą užtikrinančius protokolus:</w:t>
            </w:r>
          </w:p>
          <w:p w14:paraId="4DE3024A" w14:textId="77777777" w:rsidR="006135F1" w:rsidRPr="00DE42AC" w:rsidRDefault="006135F1" w:rsidP="006135F1">
            <w:pPr>
              <w:numPr>
                <w:ilvl w:val="0"/>
                <w:numId w:val="33"/>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VRRP;</w:t>
            </w:r>
          </w:p>
          <w:p w14:paraId="18DBA794" w14:textId="77777777" w:rsidR="006135F1" w:rsidRPr="00DE42AC" w:rsidRDefault="006135F1" w:rsidP="006135F1">
            <w:pPr>
              <w:numPr>
                <w:ilvl w:val="0"/>
                <w:numId w:val="33"/>
              </w:numPr>
              <w:pBdr>
                <w:top w:val="nil"/>
                <w:left w:val="nil"/>
                <w:bottom w:val="nil"/>
                <w:right w:val="nil"/>
                <w:between w:val="nil"/>
              </w:pBdr>
              <w:spacing w:after="200"/>
              <w:ind w:left="284" w:hanging="284"/>
              <w:rPr>
                <w:rFonts w:asciiTheme="minorHAnsi" w:eastAsia="Calibri" w:cstheme="minorHAnsi"/>
                <w:color w:val="000000"/>
                <w:sz w:val="24"/>
                <w:szCs w:val="24"/>
              </w:rPr>
            </w:pPr>
            <w:r w:rsidRPr="00DE42AC">
              <w:rPr>
                <w:rFonts w:asciiTheme="minorHAnsi" w:eastAsia="Calibri" w:cstheme="minorHAnsi"/>
                <w:color w:val="000000"/>
                <w:sz w:val="24"/>
                <w:szCs w:val="24"/>
              </w:rPr>
              <w:t>802.3ad su LACP.</w:t>
            </w:r>
          </w:p>
        </w:tc>
      </w:tr>
      <w:tr w:rsidR="006135F1" w:rsidRPr="00DE42AC" w14:paraId="727DBB5B" w14:textId="77777777" w:rsidTr="001C007A">
        <w:tc>
          <w:tcPr>
            <w:tcW w:w="292" w:type="pct"/>
          </w:tcPr>
          <w:p w14:paraId="6CD1CDB8"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47CDF0B2"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Saugumo funkcijos</w:t>
            </w:r>
          </w:p>
        </w:tc>
        <w:tc>
          <w:tcPr>
            <w:tcW w:w="3116" w:type="pct"/>
          </w:tcPr>
          <w:p w14:paraId="4297C963" w14:textId="77777777" w:rsidR="006135F1" w:rsidRPr="00DE42AC" w:rsidRDefault="006135F1" w:rsidP="006135F1">
            <w:pPr>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Turi būti palaikomos šios funkcijos:</w:t>
            </w:r>
          </w:p>
          <w:p w14:paraId="5415A3F2" w14:textId="77777777" w:rsidR="006135F1" w:rsidRPr="00DE42AC" w:rsidRDefault="006135F1" w:rsidP="006135F1">
            <w:pPr>
              <w:numPr>
                <w:ilvl w:val="0"/>
                <w:numId w:val="34"/>
              </w:numPr>
              <w:spacing w:after="200"/>
              <w:ind w:left="284" w:hanging="284"/>
              <w:contextualSpacing/>
              <w:rPr>
                <w:rFonts w:asciiTheme="minorHAnsi" w:eastAsia="Times New Roman" w:cstheme="minorHAnsi"/>
                <w:color w:val="000000"/>
                <w:sz w:val="24"/>
                <w:szCs w:val="24"/>
              </w:rPr>
            </w:pPr>
            <w:r w:rsidRPr="00DE42AC">
              <w:rPr>
                <w:rFonts w:asciiTheme="minorHAnsi" w:eastAsia="Times New Roman" w:cstheme="minorHAnsi"/>
                <w:color w:val="000000"/>
                <w:sz w:val="24"/>
                <w:szCs w:val="24"/>
              </w:rPr>
              <w:t>aparatinis (</w:t>
            </w:r>
            <w:proofErr w:type="spellStart"/>
            <w:r w:rsidRPr="00DE42AC">
              <w:rPr>
                <w:rFonts w:asciiTheme="minorHAnsi" w:eastAsia="Times New Roman" w:cstheme="minorHAnsi"/>
                <w:color w:val="000000"/>
                <w:sz w:val="24"/>
                <w:szCs w:val="24"/>
              </w:rPr>
              <w:t>Hardware-based</w:t>
            </w:r>
            <w:proofErr w:type="spellEnd"/>
            <w:r w:rsidRPr="00DE42AC">
              <w:rPr>
                <w:rFonts w:asciiTheme="minorHAnsi" w:eastAsia="Times New Roman" w:cstheme="minorHAnsi"/>
                <w:color w:val="000000"/>
                <w:sz w:val="24"/>
                <w:szCs w:val="24"/>
              </w:rPr>
              <w:t xml:space="preserve">) </w:t>
            </w:r>
            <w:proofErr w:type="spellStart"/>
            <w:r w:rsidRPr="00DE42AC">
              <w:rPr>
                <w:rFonts w:asciiTheme="minorHAnsi" w:eastAsia="Times New Roman" w:cstheme="minorHAnsi"/>
                <w:color w:val="000000"/>
                <w:sz w:val="24"/>
                <w:szCs w:val="24"/>
              </w:rPr>
              <w:t>MACsec</w:t>
            </w:r>
            <w:proofErr w:type="spellEnd"/>
            <w:r w:rsidRPr="00DE42AC">
              <w:rPr>
                <w:rFonts w:asciiTheme="minorHAnsi" w:eastAsia="Times New Roman" w:cstheme="minorHAnsi"/>
                <w:color w:val="000000"/>
                <w:sz w:val="24"/>
                <w:szCs w:val="24"/>
              </w:rPr>
              <w:t xml:space="preserve"> (IEEE 802.1AE) šifravimas visuose 1G ir 10G prievaduose, užtikrinant duomenų saugumą galiniuose taškuose;</w:t>
            </w:r>
          </w:p>
          <w:p w14:paraId="5D3F519B" w14:textId="77777777" w:rsidR="006135F1" w:rsidRPr="00DE42AC" w:rsidRDefault="006135F1" w:rsidP="006135F1">
            <w:pPr>
              <w:numPr>
                <w:ilvl w:val="0"/>
                <w:numId w:val="34"/>
              </w:numPr>
              <w:spacing w:after="200"/>
              <w:ind w:left="284" w:hanging="284"/>
              <w:contextualSpacing/>
              <w:rPr>
                <w:rFonts w:asciiTheme="minorHAnsi" w:eastAsia="Times New Roman" w:cstheme="minorHAnsi"/>
                <w:b/>
                <w:bCs/>
                <w:color w:val="000000"/>
                <w:sz w:val="24"/>
                <w:szCs w:val="24"/>
              </w:rPr>
            </w:pPr>
            <w:r w:rsidRPr="00DE42AC">
              <w:rPr>
                <w:rFonts w:asciiTheme="minorHAnsi" w:eastAsia="Times New Roman" w:cstheme="minorHAnsi"/>
                <w:sz w:val="24"/>
                <w:szCs w:val="24"/>
              </w:rPr>
              <w:t xml:space="preserve">procesoriaus apsauga (CPU </w:t>
            </w:r>
            <w:proofErr w:type="spellStart"/>
            <w:r w:rsidRPr="00DE42AC">
              <w:rPr>
                <w:rFonts w:asciiTheme="minorHAnsi" w:eastAsia="Times New Roman" w:cstheme="minorHAnsi"/>
                <w:sz w:val="24"/>
                <w:szCs w:val="24"/>
              </w:rPr>
              <w:t>DoS</w:t>
            </w:r>
            <w:proofErr w:type="spellEnd"/>
            <w:r w:rsidRPr="00DE42AC">
              <w:rPr>
                <w:rFonts w:asciiTheme="minorHAnsi" w:eastAsia="Times New Roman" w:cstheme="minorHAnsi"/>
                <w:sz w:val="24"/>
                <w:szCs w:val="24"/>
              </w:rPr>
              <w:t xml:space="preserve"> </w:t>
            </w:r>
            <w:proofErr w:type="spellStart"/>
            <w:r w:rsidRPr="00DE42AC">
              <w:rPr>
                <w:rFonts w:asciiTheme="minorHAnsi" w:eastAsia="Times New Roman" w:cstheme="minorHAnsi"/>
                <w:sz w:val="24"/>
                <w:szCs w:val="24"/>
              </w:rPr>
              <w:t>protection</w:t>
            </w:r>
            <w:proofErr w:type="spellEnd"/>
            <w:r w:rsidRPr="00DE42AC">
              <w:rPr>
                <w:rFonts w:asciiTheme="minorHAnsi" w:eastAsia="Times New Roman" w:cstheme="minorHAnsi"/>
                <w:sz w:val="24"/>
                <w:szCs w:val="24"/>
              </w:rPr>
              <w:t>), SYN atakų apsauga;</w:t>
            </w:r>
          </w:p>
          <w:p w14:paraId="612A8737" w14:textId="77777777" w:rsidR="006135F1" w:rsidRPr="00DE42AC" w:rsidRDefault="006135F1" w:rsidP="006135F1">
            <w:pPr>
              <w:numPr>
                <w:ilvl w:val="0"/>
                <w:numId w:val="34"/>
              </w:numPr>
              <w:spacing w:after="200"/>
              <w:ind w:left="284" w:hanging="284"/>
              <w:rPr>
                <w:rFonts w:asciiTheme="minorHAnsi" w:eastAsia="Times New Roman" w:cstheme="minorHAnsi"/>
                <w:sz w:val="24"/>
                <w:szCs w:val="24"/>
              </w:rPr>
            </w:pPr>
            <w:r w:rsidRPr="00DE42AC">
              <w:rPr>
                <w:rFonts w:asciiTheme="minorHAnsi" w:eastAsia="Calibri" w:cstheme="minorHAnsi"/>
                <w:sz w:val="24"/>
                <w:szCs w:val="24"/>
              </w:rPr>
              <w:t xml:space="preserve">vartotojų autentifikavimas IEEE 802.1x, </w:t>
            </w:r>
            <w:proofErr w:type="spellStart"/>
            <w:r w:rsidRPr="00DE42AC">
              <w:rPr>
                <w:rFonts w:asciiTheme="minorHAnsi" w:eastAsia="Calibri" w:cstheme="minorHAnsi"/>
                <w:sz w:val="24"/>
                <w:szCs w:val="24"/>
              </w:rPr>
              <w:t>Web-based</w:t>
            </w:r>
            <w:proofErr w:type="spellEnd"/>
            <w:r w:rsidRPr="00DE42AC">
              <w:rPr>
                <w:rFonts w:asciiTheme="minorHAnsi" w:eastAsia="Calibri" w:cstheme="minorHAnsi"/>
                <w:sz w:val="24"/>
                <w:szCs w:val="24"/>
              </w:rPr>
              <w:t xml:space="preserve"> ir MAC-</w:t>
            </w:r>
            <w:proofErr w:type="spellStart"/>
            <w:r w:rsidRPr="00DE42AC">
              <w:rPr>
                <w:rFonts w:asciiTheme="minorHAnsi" w:eastAsia="Calibri" w:cstheme="minorHAnsi"/>
                <w:sz w:val="24"/>
                <w:szCs w:val="24"/>
              </w:rPr>
              <w:t>based</w:t>
            </w:r>
            <w:proofErr w:type="spellEnd"/>
            <w:r w:rsidRPr="00DE42AC">
              <w:rPr>
                <w:rFonts w:asciiTheme="minorHAnsi" w:eastAsia="Calibri" w:cstheme="minorHAnsi"/>
                <w:sz w:val="24"/>
                <w:szCs w:val="24"/>
              </w:rPr>
              <w:t xml:space="preserve"> protokolais tame pačiame prievade vienu metu. Automatinis perėjimas prie kito autentifikavimo būdo vienam nepavykus;</w:t>
            </w:r>
          </w:p>
          <w:p w14:paraId="37923601" w14:textId="77777777" w:rsidR="006135F1" w:rsidRPr="00DE42AC" w:rsidRDefault="006135F1" w:rsidP="006135F1">
            <w:pPr>
              <w:numPr>
                <w:ilvl w:val="0"/>
                <w:numId w:val="34"/>
              </w:numPr>
              <w:spacing w:after="200"/>
              <w:ind w:left="284" w:hanging="284"/>
              <w:rPr>
                <w:rFonts w:asciiTheme="minorHAnsi" w:eastAsia="Times New Roman" w:cstheme="minorHAnsi"/>
                <w:sz w:val="24"/>
                <w:szCs w:val="24"/>
              </w:rPr>
            </w:pPr>
            <w:r w:rsidRPr="00DE42AC">
              <w:rPr>
                <w:rFonts w:asciiTheme="minorHAnsi" w:eastAsia="Calibri" w:cstheme="minorHAnsi"/>
                <w:sz w:val="24"/>
                <w:szCs w:val="24"/>
              </w:rPr>
              <w:t>TACACS+, RADIUS, SSHv2 protokolų palaikymas;</w:t>
            </w:r>
          </w:p>
          <w:p w14:paraId="7F2E82DA" w14:textId="77777777" w:rsidR="006135F1" w:rsidRPr="00DE42AC" w:rsidRDefault="006135F1" w:rsidP="006135F1">
            <w:pPr>
              <w:numPr>
                <w:ilvl w:val="0"/>
                <w:numId w:val="34"/>
              </w:numPr>
              <w:spacing w:after="200"/>
              <w:ind w:left="284" w:hanging="284"/>
              <w:rPr>
                <w:rFonts w:asciiTheme="minorHAnsi" w:eastAsia="Times New Roman" w:cstheme="minorHAnsi"/>
                <w:sz w:val="24"/>
                <w:szCs w:val="24"/>
              </w:rPr>
            </w:pPr>
            <w:r w:rsidRPr="00DE42AC">
              <w:rPr>
                <w:rFonts w:asciiTheme="minorHAnsi" w:eastAsia="Calibri" w:cstheme="minorHAnsi"/>
                <w:sz w:val="24"/>
                <w:szCs w:val="24"/>
              </w:rPr>
              <w:t xml:space="preserve">Saugumo filtrai (Access </w:t>
            </w:r>
            <w:proofErr w:type="spellStart"/>
            <w:r w:rsidRPr="00DE42AC">
              <w:rPr>
                <w:rFonts w:asciiTheme="minorHAnsi" w:eastAsia="Calibri" w:cstheme="minorHAnsi"/>
                <w:sz w:val="24"/>
                <w:szCs w:val="24"/>
              </w:rPr>
              <w:t>Control</w:t>
            </w:r>
            <w:proofErr w:type="spellEnd"/>
            <w:r w:rsidRPr="00DE42AC">
              <w:rPr>
                <w:rFonts w:asciiTheme="minorHAnsi" w:eastAsia="Calibri" w:cstheme="minorHAnsi"/>
                <w:sz w:val="24"/>
                <w:szCs w:val="24"/>
              </w:rPr>
              <w:t xml:space="preserve"> </w:t>
            </w:r>
            <w:proofErr w:type="spellStart"/>
            <w:r w:rsidRPr="00DE42AC">
              <w:rPr>
                <w:rFonts w:asciiTheme="minorHAnsi" w:eastAsia="Calibri" w:cstheme="minorHAnsi"/>
                <w:sz w:val="24"/>
                <w:szCs w:val="24"/>
              </w:rPr>
              <w:t>Lists</w:t>
            </w:r>
            <w:proofErr w:type="spellEnd"/>
            <w:r w:rsidRPr="00DE42AC">
              <w:rPr>
                <w:rFonts w:asciiTheme="minorHAnsi" w:eastAsia="Calibri" w:cstheme="minorHAnsi"/>
                <w:sz w:val="24"/>
                <w:szCs w:val="24"/>
              </w:rPr>
              <w:t>) tarp VLAN pagal įvairią OSI L3/L4 lygio informaciją (IP šaltinio ir paskirties adresą, TCP/UDP šaltinio ir paskirties prievado numerį), ne mažiau kaip 500 saugumo taisyklių palaikymas;</w:t>
            </w:r>
          </w:p>
          <w:p w14:paraId="365ED1C4" w14:textId="77777777" w:rsidR="006135F1" w:rsidRPr="00DE42AC" w:rsidRDefault="006135F1" w:rsidP="006135F1">
            <w:pPr>
              <w:numPr>
                <w:ilvl w:val="0"/>
                <w:numId w:val="34"/>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 xml:space="preserve">DHCP su </w:t>
            </w:r>
            <w:proofErr w:type="spellStart"/>
            <w:r w:rsidRPr="00DE42AC">
              <w:rPr>
                <w:rFonts w:asciiTheme="minorHAnsi" w:eastAsia="Calibri" w:cstheme="minorHAnsi"/>
                <w:color w:val="000000"/>
                <w:sz w:val="24"/>
                <w:szCs w:val="24"/>
              </w:rPr>
              <w:t>Option</w:t>
            </w:r>
            <w:proofErr w:type="spellEnd"/>
            <w:r w:rsidRPr="00DE42AC">
              <w:rPr>
                <w:rFonts w:asciiTheme="minorHAnsi" w:eastAsia="Calibri" w:cstheme="minorHAnsi"/>
                <w:color w:val="000000"/>
                <w:sz w:val="24"/>
                <w:szCs w:val="24"/>
              </w:rPr>
              <w:t xml:space="preserve"> 82 palaikymu;</w:t>
            </w:r>
          </w:p>
          <w:p w14:paraId="6EA22DAF" w14:textId="77777777" w:rsidR="006135F1" w:rsidRPr="00DE42AC" w:rsidRDefault="006135F1" w:rsidP="006135F1">
            <w:pPr>
              <w:numPr>
                <w:ilvl w:val="0"/>
                <w:numId w:val="29"/>
              </w:numPr>
              <w:spacing w:after="200"/>
              <w:ind w:left="284" w:hanging="284"/>
              <w:rPr>
                <w:rFonts w:asciiTheme="minorHAnsi" w:eastAsia="Calibri" w:cstheme="minorHAnsi"/>
                <w:color w:val="000000"/>
                <w:sz w:val="24"/>
                <w:szCs w:val="24"/>
              </w:rPr>
            </w:pPr>
            <w:r w:rsidRPr="00DE42AC">
              <w:rPr>
                <w:rFonts w:asciiTheme="minorHAnsi" w:eastAsia="Times New Roman" w:cstheme="minorHAnsi"/>
                <w:color w:val="000000"/>
                <w:sz w:val="24"/>
                <w:szCs w:val="24"/>
              </w:rPr>
              <w:t>DHCP</w:t>
            </w:r>
            <w:r w:rsidRPr="00DE42AC">
              <w:rPr>
                <w:rFonts w:asciiTheme="minorHAnsi" w:eastAsia="Calibri" w:cstheme="minorHAnsi"/>
                <w:color w:val="000000"/>
                <w:sz w:val="24"/>
                <w:szCs w:val="24"/>
              </w:rPr>
              <w:t xml:space="preserve"> serverio/relės režimų palaikymas;</w:t>
            </w:r>
          </w:p>
          <w:p w14:paraId="5EBF787A" w14:textId="77777777" w:rsidR="006135F1" w:rsidRPr="00DE42AC" w:rsidRDefault="006135F1" w:rsidP="006135F1">
            <w:pPr>
              <w:numPr>
                <w:ilvl w:val="0"/>
                <w:numId w:val="29"/>
              </w:numPr>
              <w:spacing w:after="200"/>
              <w:ind w:left="284" w:hanging="284"/>
              <w:rPr>
                <w:rFonts w:asciiTheme="minorHAnsi" w:eastAsia="Calibri" w:cstheme="minorHAnsi"/>
                <w:color w:val="000000"/>
                <w:sz w:val="24"/>
                <w:szCs w:val="24"/>
              </w:rPr>
            </w:pPr>
            <w:r w:rsidRPr="00DE42AC">
              <w:rPr>
                <w:rFonts w:asciiTheme="minorHAnsi" w:eastAsia="Times New Roman" w:cstheme="minorHAnsi"/>
                <w:color w:val="000000"/>
                <w:sz w:val="24"/>
                <w:szCs w:val="24"/>
              </w:rPr>
              <w:t>DHCP ir DNS servisų apsauga</w:t>
            </w:r>
            <w:r w:rsidRPr="00DE42AC">
              <w:rPr>
                <w:rFonts w:asciiTheme="minorHAnsi" w:eastAsia="Calibri" w:cstheme="minorHAnsi"/>
                <w:color w:val="000000"/>
                <w:sz w:val="24"/>
                <w:szCs w:val="24"/>
              </w:rPr>
              <w:t>.</w:t>
            </w:r>
          </w:p>
        </w:tc>
      </w:tr>
      <w:tr w:rsidR="006135F1" w:rsidRPr="00DE42AC" w14:paraId="23363776" w14:textId="77777777" w:rsidTr="001C007A">
        <w:tc>
          <w:tcPr>
            <w:tcW w:w="292" w:type="pct"/>
          </w:tcPr>
          <w:p w14:paraId="5C89867F"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22F99A78"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Eilių valdymas</w:t>
            </w:r>
          </w:p>
        </w:tc>
        <w:tc>
          <w:tcPr>
            <w:tcW w:w="3116" w:type="pct"/>
          </w:tcPr>
          <w:p w14:paraId="5CA7A963" w14:textId="77777777" w:rsidR="006135F1" w:rsidRPr="00DE42AC" w:rsidRDefault="006135F1" w:rsidP="006135F1">
            <w:pPr>
              <w:rPr>
                <w:rFonts w:asciiTheme="minorHAnsi" w:eastAsia="Times New Roman" w:cstheme="minorHAnsi"/>
                <w:color w:val="000000"/>
                <w:sz w:val="24"/>
                <w:szCs w:val="24"/>
              </w:rPr>
            </w:pPr>
            <w:r w:rsidRPr="00DE42AC">
              <w:rPr>
                <w:rFonts w:asciiTheme="minorHAnsi" w:eastAsia="Calibri" w:cstheme="minorHAnsi"/>
                <w:color w:val="000000"/>
                <w:sz w:val="24"/>
                <w:szCs w:val="24"/>
              </w:rPr>
              <w:t>Turi būti palaikomi šie eilių valdymo metodai:</w:t>
            </w:r>
          </w:p>
          <w:p w14:paraId="271A12DC" w14:textId="77777777" w:rsidR="006135F1" w:rsidRPr="00DE42AC" w:rsidRDefault="006135F1" w:rsidP="006135F1">
            <w:pPr>
              <w:numPr>
                <w:ilvl w:val="0"/>
                <w:numId w:val="35"/>
              </w:numPr>
              <w:pBdr>
                <w:top w:val="nil"/>
                <w:left w:val="nil"/>
                <w:bottom w:val="nil"/>
                <w:right w:val="nil"/>
                <w:between w:val="nil"/>
              </w:pBdr>
              <w:spacing w:after="200"/>
              <w:ind w:left="284" w:hanging="284"/>
              <w:rPr>
                <w:rFonts w:asciiTheme="minorHAnsi" w:eastAsia="Times New Roman" w:cstheme="minorHAnsi"/>
                <w:color w:val="000000"/>
                <w:sz w:val="24"/>
                <w:szCs w:val="24"/>
              </w:rPr>
            </w:pPr>
            <w:proofErr w:type="spellStart"/>
            <w:r w:rsidRPr="00DE42AC">
              <w:rPr>
                <w:rFonts w:asciiTheme="minorHAnsi" w:eastAsia="Calibri" w:cstheme="minorHAnsi"/>
                <w:color w:val="000000"/>
                <w:sz w:val="24"/>
                <w:szCs w:val="24"/>
              </w:rPr>
              <w:t>Strict</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Priority</w:t>
            </w:r>
            <w:proofErr w:type="spellEnd"/>
            <w:r w:rsidRPr="00DE42AC">
              <w:rPr>
                <w:rFonts w:asciiTheme="minorHAnsi" w:eastAsia="Calibri" w:cstheme="minorHAnsi"/>
                <w:color w:val="000000"/>
                <w:sz w:val="24"/>
                <w:szCs w:val="24"/>
              </w:rPr>
              <w:t xml:space="preserve"> (SP);</w:t>
            </w:r>
          </w:p>
          <w:p w14:paraId="2E5237DF" w14:textId="77777777" w:rsidR="006135F1" w:rsidRPr="00DE42AC" w:rsidRDefault="006135F1" w:rsidP="006135F1">
            <w:pPr>
              <w:numPr>
                <w:ilvl w:val="0"/>
                <w:numId w:val="39"/>
              </w:numPr>
              <w:spacing w:after="200"/>
              <w:ind w:left="284" w:hanging="284"/>
              <w:rPr>
                <w:rFonts w:asciiTheme="minorHAnsi" w:eastAsia="Calibri" w:cstheme="minorHAnsi"/>
                <w:color w:val="000000"/>
                <w:sz w:val="24"/>
                <w:szCs w:val="24"/>
              </w:rPr>
            </w:pPr>
            <w:proofErr w:type="spellStart"/>
            <w:r w:rsidRPr="00DE42AC">
              <w:rPr>
                <w:rFonts w:asciiTheme="minorHAnsi" w:eastAsia="Calibri" w:cstheme="minorHAnsi"/>
                <w:color w:val="000000"/>
                <w:sz w:val="24"/>
                <w:szCs w:val="24"/>
              </w:rPr>
              <w:t>Weighted</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Random</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Early</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Detection</w:t>
            </w:r>
            <w:proofErr w:type="spellEnd"/>
            <w:r w:rsidRPr="00DE42AC">
              <w:rPr>
                <w:rFonts w:asciiTheme="minorHAnsi" w:eastAsia="Calibri" w:cstheme="minorHAnsi"/>
                <w:color w:val="000000"/>
                <w:sz w:val="24"/>
                <w:szCs w:val="24"/>
              </w:rPr>
              <w:t xml:space="preserve"> (WRED).</w:t>
            </w:r>
          </w:p>
        </w:tc>
      </w:tr>
      <w:tr w:rsidR="006135F1" w:rsidRPr="00DE42AC" w14:paraId="30883C7D" w14:textId="77777777" w:rsidTr="001C007A">
        <w:tc>
          <w:tcPr>
            <w:tcW w:w="292" w:type="pct"/>
          </w:tcPr>
          <w:p w14:paraId="71FA6E59"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2F684D49"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Valdymo funkcijos, sąsajos</w:t>
            </w:r>
          </w:p>
        </w:tc>
        <w:tc>
          <w:tcPr>
            <w:tcW w:w="3116" w:type="pct"/>
          </w:tcPr>
          <w:p w14:paraId="4F69B439" w14:textId="77777777" w:rsidR="006135F1" w:rsidRPr="00DE42AC" w:rsidRDefault="006135F1" w:rsidP="006135F1">
            <w:pPr>
              <w:rPr>
                <w:rFonts w:asciiTheme="minorHAnsi" w:eastAsia="Times New Roman" w:cstheme="minorHAnsi"/>
                <w:color w:val="000000"/>
                <w:sz w:val="24"/>
                <w:szCs w:val="24"/>
              </w:rPr>
            </w:pPr>
            <w:r w:rsidRPr="00DE42AC">
              <w:rPr>
                <w:rFonts w:asciiTheme="minorHAnsi" w:eastAsia="Calibri" w:cstheme="minorHAnsi"/>
                <w:color w:val="000000"/>
                <w:sz w:val="24"/>
                <w:szCs w:val="24"/>
              </w:rPr>
              <w:t>Turi būti palaikomos šios sąsajos:</w:t>
            </w:r>
          </w:p>
          <w:p w14:paraId="2533CC38" w14:textId="77777777" w:rsidR="006135F1" w:rsidRPr="00DE42AC" w:rsidRDefault="006135F1" w:rsidP="006135F1">
            <w:pPr>
              <w:numPr>
                <w:ilvl w:val="0"/>
                <w:numId w:val="36"/>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saugi valdymo prieiga (CLI ir MIB) apsaugota šifravimu per SSHv2 ir SNMPv3;</w:t>
            </w:r>
          </w:p>
          <w:p w14:paraId="4F2E4E32" w14:textId="77777777" w:rsidR="006135F1" w:rsidRPr="00DE42AC" w:rsidRDefault="006135F1" w:rsidP="006135F1">
            <w:pPr>
              <w:numPr>
                <w:ilvl w:val="0"/>
                <w:numId w:val="36"/>
              </w:numPr>
              <w:pBdr>
                <w:top w:val="nil"/>
                <w:left w:val="nil"/>
                <w:bottom w:val="nil"/>
                <w:right w:val="nil"/>
                <w:between w:val="nil"/>
              </w:pBdr>
              <w:spacing w:after="200"/>
              <w:ind w:left="284" w:hanging="284"/>
              <w:rPr>
                <w:rFonts w:asciiTheme="minorHAnsi" w:eastAsia="Times New Roman" w:cstheme="minorHAnsi"/>
                <w:color w:val="000000"/>
                <w:sz w:val="24"/>
                <w:szCs w:val="24"/>
              </w:rPr>
            </w:pPr>
            <w:proofErr w:type="spellStart"/>
            <w:r w:rsidRPr="00DE42AC">
              <w:rPr>
                <w:rFonts w:asciiTheme="minorHAnsi" w:eastAsia="Calibri" w:cstheme="minorHAnsi"/>
                <w:color w:val="000000"/>
                <w:sz w:val="24"/>
                <w:szCs w:val="24"/>
              </w:rPr>
              <w:lastRenderedPageBreak/>
              <w:t>Secure</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Sockets</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Layer</w:t>
            </w:r>
            <w:proofErr w:type="spellEnd"/>
            <w:r w:rsidRPr="00DE42AC">
              <w:rPr>
                <w:rFonts w:asciiTheme="minorHAnsi" w:eastAsia="Calibri" w:cstheme="minorHAnsi"/>
                <w:color w:val="000000"/>
                <w:sz w:val="24"/>
                <w:szCs w:val="24"/>
              </w:rPr>
              <w:t xml:space="preserve"> (SSL) palaikymas, turi užtikrinti saugų priėjimą prie vartotojo valdymo sąsajos;</w:t>
            </w:r>
          </w:p>
          <w:p w14:paraId="3E7AA370" w14:textId="77777777" w:rsidR="006135F1" w:rsidRPr="00DE42AC" w:rsidRDefault="006135F1" w:rsidP="006135F1">
            <w:pPr>
              <w:numPr>
                <w:ilvl w:val="0"/>
                <w:numId w:val="36"/>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privalo turėti ne mažiau dviejų operacinės sistemos laikmenų;</w:t>
            </w:r>
          </w:p>
          <w:p w14:paraId="01DCE046" w14:textId="77777777" w:rsidR="006135F1" w:rsidRPr="00DE42AC" w:rsidRDefault="006135F1" w:rsidP="006135F1">
            <w:pPr>
              <w:numPr>
                <w:ilvl w:val="0"/>
                <w:numId w:val="36"/>
              </w:numPr>
              <w:spacing w:after="200"/>
              <w:ind w:left="284" w:hanging="284"/>
              <w:rPr>
                <w:rFonts w:asciiTheme="minorHAnsi" w:eastAsia="Times New Roman" w:cstheme="minorHAnsi"/>
                <w:sz w:val="24"/>
                <w:szCs w:val="24"/>
              </w:rPr>
            </w:pPr>
            <w:r w:rsidRPr="00DE42AC">
              <w:rPr>
                <w:rFonts w:asciiTheme="minorHAnsi" w:eastAsia="Calibri" w:cstheme="minorHAnsi"/>
                <w:sz w:val="24"/>
                <w:szCs w:val="24"/>
              </w:rPr>
              <w:t xml:space="preserve">srauto analizė panaudojant ERSPAN arba Port </w:t>
            </w:r>
            <w:proofErr w:type="spellStart"/>
            <w:r w:rsidRPr="00DE42AC">
              <w:rPr>
                <w:rFonts w:asciiTheme="minorHAnsi" w:eastAsia="Calibri" w:cstheme="minorHAnsi"/>
                <w:sz w:val="24"/>
                <w:szCs w:val="24"/>
              </w:rPr>
              <w:t>Mirroring</w:t>
            </w:r>
            <w:proofErr w:type="spellEnd"/>
            <w:r w:rsidRPr="00DE42AC">
              <w:rPr>
                <w:rFonts w:asciiTheme="minorHAnsi" w:eastAsia="Calibri" w:cstheme="minorHAnsi"/>
                <w:sz w:val="24"/>
                <w:szCs w:val="24"/>
              </w:rPr>
              <w:t>;</w:t>
            </w:r>
          </w:p>
          <w:p w14:paraId="11949614" w14:textId="77777777" w:rsidR="006135F1" w:rsidRPr="00DE42AC" w:rsidRDefault="006135F1" w:rsidP="006135F1">
            <w:pPr>
              <w:numPr>
                <w:ilvl w:val="0"/>
                <w:numId w:val="39"/>
              </w:numPr>
              <w:spacing w:after="200"/>
              <w:ind w:left="284" w:hanging="284"/>
              <w:rPr>
                <w:rFonts w:asciiTheme="minorHAnsi" w:eastAsia="Calibri" w:cstheme="minorHAnsi"/>
                <w:color w:val="000000"/>
                <w:sz w:val="24"/>
                <w:szCs w:val="24"/>
              </w:rPr>
            </w:pPr>
            <w:r w:rsidRPr="00DE42AC">
              <w:rPr>
                <w:rFonts w:asciiTheme="minorHAnsi" w:eastAsia="Calibri" w:cstheme="minorHAnsi"/>
                <w:color w:val="000000"/>
                <w:sz w:val="24"/>
                <w:szCs w:val="24"/>
              </w:rPr>
              <w:t>NTPv4.</w:t>
            </w:r>
          </w:p>
          <w:p w14:paraId="0C4E3D09" w14:textId="77777777" w:rsidR="006135F1" w:rsidRPr="00DE42AC" w:rsidRDefault="006135F1" w:rsidP="006135F1">
            <w:pPr>
              <w:rPr>
                <w:rFonts w:asciiTheme="minorHAnsi" w:eastAsia="Calibri" w:cstheme="minorHAnsi"/>
                <w:color w:val="000000"/>
                <w:sz w:val="24"/>
                <w:szCs w:val="24"/>
              </w:rPr>
            </w:pPr>
            <w:r w:rsidRPr="00DE42AC">
              <w:rPr>
                <w:rFonts w:asciiTheme="minorHAnsi" w:eastAsia="Calibri" w:cstheme="minorHAnsi"/>
                <w:color w:val="000000"/>
                <w:sz w:val="24"/>
                <w:szCs w:val="24"/>
              </w:rPr>
              <w:t xml:space="preserve">Turi būti pilnas suderinamumas ir valdymas iš perkančiosios organizacijos naudojamos </w:t>
            </w:r>
            <w:proofErr w:type="spellStart"/>
            <w:r w:rsidRPr="00DE42AC">
              <w:rPr>
                <w:rFonts w:asciiTheme="minorHAnsi" w:eastAsia="Calibri" w:cstheme="minorHAnsi"/>
                <w:color w:val="000000"/>
                <w:sz w:val="24"/>
                <w:szCs w:val="24"/>
              </w:rPr>
              <w:t>ExtremeCloud</w:t>
            </w:r>
            <w:proofErr w:type="spellEnd"/>
            <w:r w:rsidRPr="00DE42AC">
              <w:rPr>
                <w:rFonts w:asciiTheme="minorHAnsi" w:eastAsia="Calibri" w:cstheme="minorHAnsi"/>
                <w:color w:val="000000"/>
                <w:sz w:val="24"/>
                <w:szCs w:val="24"/>
              </w:rPr>
              <w:t xml:space="preserve"> IQ sistemos</w:t>
            </w:r>
            <w:r w:rsidRPr="00DE42AC">
              <w:rPr>
                <w:rFonts w:asciiTheme="minorHAnsi" w:eastAsia="Times New Roman" w:cstheme="minorHAnsi"/>
                <w:sz w:val="24"/>
                <w:szCs w:val="24"/>
              </w:rPr>
              <w:t xml:space="preserve"> </w:t>
            </w:r>
            <w:r w:rsidRPr="00DE42AC">
              <w:rPr>
                <w:rFonts w:asciiTheme="minorHAnsi" w:eastAsia="Calibri" w:cstheme="minorHAnsi"/>
                <w:color w:val="000000"/>
                <w:sz w:val="24"/>
                <w:szCs w:val="24"/>
              </w:rPr>
              <w:t>arba lygiavertės. Siūlant kitą valdymo sistemą, tiekėjas pateikia visas reikalingas licencijas tinklo aktyvinės įrangos valdymui (ne trumpiau kaip 3 m. laikotarpiui) ir apmoko 2 perkančiosios organizacijos specialistus (autorizuoti gamintojo mokymai).</w:t>
            </w:r>
          </w:p>
        </w:tc>
      </w:tr>
      <w:tr w:rsidR="006135F1" w:rsidRPr="00DE42AC" w14:paraId="0A83C656" w14:textId="77777777" w:rsidTr="001C007A">
        <w:trPr>
          <w:trHeight w:val="973"/>
        </w:trPr>
        <w:tc>
          <w:tcPr>
            <w:tcW w:w="292" w:type="pct"/>
          </w:tcPr>
          <w:p w14:paraId="7585666B" w14:textId="77777777" w:rsidR="006135F1" w:rsidRPr="00DE42AC" w:rsidRDefault="006135F1" w:rsidP="006135F1">
            <w:pPr>
              <w:keepNext/>
              <w:numPr>
                <w:ilvl w:val="0"/>
                <w:numId w:val="41"/>
              </w:numPr>
              <w:spacing w:after="200"/>
              <w:contextualSpacing/>
              <w:rPr>
                <w:rFonts w:asciiTheme="minorHAnsi" w:eastAsia="Times New Roman" w:cstheme="minorHAnsi"/>
                <w:sz w:val="24"/>
                <w:szCs w:val="24"/>
              </w:rPr>
            </w:pPr>
          </w:p>
        </w:tc>
        <w:tc>
          <w:tcPr>
            <w:tcW w:w="1592" w:type="pct"/>
          </w:tcPr>
          <w:p w14:paraId="19B6FD00" w14:textId="77777777" w:rsidR="006135F1" w:rsidRPr="00DE42AC" w:rsidRDefault="006135F1" w:rsidP="006135F1">
            <w:pPr>
              <w:keepNext/>
              <w:rPr>
                <w:rFonts w:asciiTheme="minorHAnsi" w:eastAsia="Calibri" w:cstheme="minorHAnsi"/>
                <w:sz w:val="24"/>
                <w:szCs w:val="24"/>
              </w:rPr>
            </w:pPr>
            <w:r w:rsidRPr="00DE42AC">
              <w:rPr>
                <w:rFonts w:asciiTheme="minorHAnsi" w:eastAsia="Calibri" w:cstheme="minorHAnsi"/>
                <w:sz w:val="24"/>
                <w:szCs w:val="24"/>
              </w:rPr>
              <w:t>Stebėjimo protokolų palaikymas</w:t>
            </w:r>
          </w:p>
        </w:tc>
        <w:tc>
          <w:tcPr>
            <w:tcW w:w="3116" w:type="pct"/>
          </w:tcPr>
          <w:p w14:paraId="1C14B2A8" w14:textId="77777777" w:rsidR="006135F1" w:rsidRPr="00DE42AC" w:rsidRDefault="006135F1" w:rsidP="006135F1">
            <w:pPr>
              <w:rPr>
                <w:rFonts w:asciiTheme="minorHAnsi" w:eastAsia="Times New Roman" w:cstheme="minorHAnsi"/>
                <w:color w:val="000000"/>
                <w:sz w:val="24"/>
                <w:szCs w:val="24"/>
              </w:rPr>
            </w:pPr>
            <w:r w:rsidRPr="00DE42AC">
              <w:rPr>
                <w:rFonts w:asciiTheme="minorHAnsi" w:eastAsia="Calibri" w:cstheme="minorHAnsi"/>
                <w:color w:val="000000"/>
                <w:sz w:val="24"/>
                <w:szCs w:val="24"/>
              </w:rPr>
              <w:t>Turi būti palaikomi šie stebėjimo protokolai:</w:t>
            </w:r>
          </w:p>
          <w:p w14:paraId="61169FB6" w14:textId="77777777" w:rsidR="006135F1" w:rsidRPr="00DE42AC" w:rsidRDefault="006135F1" w:rsidP="006135F1">
            <w:pPr>
              <w:numPr>
                <w:ilvl w:val="0"/>
                <w:numId w:val="37"/>
              </w:numPr>
              <w:pBdr>
                <w:top w:val="nil"/>
                <w:left w:val="nil"/>
                <w:bottom w:val="nil"/>
                <w:right w:val="nil"/>
                <w:between w:val="nil"/>
              </w:pBdr>
              <w:spacing w:after="200"/>
              <w:ind w:left="284" w:hanging="284"/>
              <w:rPr>
                <w:rFonts w:asciiTheme="minorHAnsi" w:eastAsia="Times New Roman" w:cstheme="minorHAnsi"/>
                <w:color w:val="000000"/>
                <w:sz w:val="24"/>
                <w:szCs w:val="24"/>
              </w:rPr>
            </w:pPr>
            <w:proofErr w:type="spellStart"/>
            <w:r w:rsidRPr="00DE42AC">
              <w:rPr>
                <w:rFonts w:asciiTheme="minorHAnsi" w:eastAsia="Calibri" w:cstheme="minorHAnsi"/>
                <w:color w:val="000000"/>
                <w:sz w:val="24"/>
                <w:szCs w:val="24"/>
              </w:rPr>
              <w:t>sFlow</w:t>
            </w:r>
            <w:proofErr w:type="spellEnd"/>
            <w:r w:rsidRPr="00DE42AC">
              <w:rPr>
                <w:rFonts w:asciiTheme="minorHAnsi" w:eastAsia="Calibri" w:cstheme="minorHAnsi"/>
                <w:color w:val="000000"/>
                <w:sz w:val="24"/>
                <w:szCs w:val="24"/>
              </w:rPr>
              <w:t>;</w:t>
            </w:r>
          </w:p>
          <w:p w14:paraId="3BF9EA4D" w14:textId="77777777" w:rsidR="006135F1" w:rsidRPr="00DE42AC" w:rsidRDefault="006135F1" w:rsidP="006135F1">
            <w:pPr>
              <w:numPr>
                <w:ilvl w:val="0"/>
                <w:numId w:val="37"/>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SYSLOG;</w:t>
            </w:r>
          </w:p>
          <w:p w14:paraId="7D9E5600" w14:textId="77777777" w:rsidR="006135F1" w:rsidRPr="00DE42AC" w:rsidRDefault="006135F1" w:rsidP="006135F1">
            <w:pPr>
              <w:numPr>
                <w:ilvl w:val="0"/>
                <w:numId w:val="37"/>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SNMPv1/v2c/v3;</w:t>
            </w:r>
          </w:p>
          <w:p w14:paraId="3E562986" w14:textId="77777777" w:rsidR="006135F1" w:rsidRPr="00DE42AC" w:rsidRDefault="006135F1" w:rsidP="006135F1">
            <w:pPr>
              <w:numPr>
                <w:ilvl w:val="0"/>
                <w:numId w:val="39"/>
              </w:numPr>
              <w:spacing w:after="200"/>
              <w:ind w:left="284" w:hanging="284"/>
              <w:rPr>
                <w:rFonts w:asciiTheme="minorHAnsi" w:eastAsia="Calibri" w:cstheme="minorHAnsi"/>
                <w:color w:val="000000"/>
                <w:sz w:val="24"/>
                <w:szCs w:val="24"/>
              </w:rPr>
            </w:pPr>
            <w:r w:rsidRPr="00DE42AC">
              <w:rPr>
                <w:rFonts w:asciiTheme="minorHAnsi" w:eastAsia="Times New Roman" w:cstheme="minorHAnsi"/>
                <w:color w:val="000000"/>
                <w:sz w:val="24"/>
                <w:szCs w:val="24"/>
              </w:rPr>
              <w:t>RMON 4 grupės</w:t>
            </w:r>
            <w:r w:rsidRPr="00DE42AC">
              <w:rPr>
                <w:rFonts w:asciiTheme="minorHAnsi" w:eastAsia="Calibri" w:cstheme="minorHAnsi"/>
                <w:color w:val="000000"/>
                <w:sz w:val="24"/>
                <w:szCs w:val="24"/>
              </w:rPr>
              <w:t>.</w:t>
            </w:r>
          </w:p>
        </w:tc>
      </w:tr>
      <w:tr w:rsidR="006135F1" w:rsidRPr="00DE42AC" w14:paraId="5C9D5035" w14:textId="77777777" w:rsidTr="001C007A">
        <w:tc>
          <w:tcPr>
            <w:tcW w:w="292" w:type="pct"/>
          </w:tcPr>
          <w:p w14:paraId="7C5C7DBF"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0351048C"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Programinė sąsajos ir automatizavimas</w:t>
            </w:r>
          </w:p>
        </w:tc>
        <w:tc>
          <w:tcPr>
            <w:tcW w:w="3116" w:type="pct"/>
          </w:tcPr>
          <w:p w14:paraId="56282196" w14:textId="77777777" w:rsidR="006135F1" w:rsidRPr="00DE42AC" w:rsidRDefault="006135F1" w:rsidP="006135F1">
            <w:pPr>
              <w:rPr>
                <w:rFonts w:asciiTheme="minorHAnsi" w:eastAsia="Calibri" w:cstheme="minorHAnsi"/>
                <w:color w:val="000000"/>
                <w:sz w:val="24"/>
                <w:szCs w:val="24"/>
              </w:rPr>
            </w:pPr>
            <w:r w:rsidRPr="00DE42AC">
              <w:rPr>
                <w:rFonts w:asciiTheme="minorHAnsi" w:eastAsia="Calibri" w:cstheme="minorHAnsi"/>
                <w:color w:val="000000"/>
                <w:sz w:val="24"/>
                <w:szCs w:val="24"/>
              </w:rPr>
              <w:t xml:space="preserve">Turi būti palaikoma REST/XML API sąsaja arba </w:t>
            </w:r>
            <w:proofErr w:type="spellStart"/>
            <w:r w:rsidRPr="00DE42AC">
              <w:rPr>
                <w:rFonts w:asciiTheme="minorHAnsi" w:eastAsia="Calibri" w:cstheme="minorHAnsi"/>
                <w:color w:val="000000"/>
                <w:sz w:val="24"/>
                <w:szCs w:val="24"/>
              </w:rPr>
              <w:t>Python</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skriptų</w:t>
            </w:r>
            <w:proofErr w:type="spellEnd"/>
            <w:r w:rsidRPr="00DE42AC">
              <w:rPr>
                <w:rFonts w:asciiTheme="minorHAnsi" w:eastAsia="Calibri" w:cstheme="minorHAnsi"/>
                <w:color w:val="000000"/>
                <w:sz w:val="24"/>
                <w:szCs w:val="24"/>
              </w:rPr>
              <w:t xml:space="preserve"> valdymas.</w:t>
            </w:r>
          </w:p>
        </w:tc>
      </w:tr>
      <w:tr w:rsidR="006135F1" w:rsidRPr="00DE42AC" w14:paraId="34650762" w14:textId="77777777" w:rsidTr="001C007A">
        <w:tc>
          <w:tcPr>
            <w:tcW w:w="292" w:type="pct"/>
          </w:tcPr>
          <w:p w14:paraId="1A1AF47F"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17226D8D" w14:textId="77777777"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color w:val="000000"/>
                <w:sz w:val="24"/>
                <w:szCs w:val="24"/>
              </w:rPr>
              <w:t>Veikimo sąlygos</w:t>
            </w:r>
          </w:p>
        </w:tc>
        <w:tc>
          <w:tcPr>
            <w:tcW w:w="3116" w:type="pct"/>
          </w:tcPr>
          <w:p w14:paraId="1ED183A8" w14:textId="77777777" w:rsidR="006135F1" w:rsidRPr="00DE42AC" w:rsidRDefault="006135F1" w:rsidP="006135F1">
            <w:pPr>
              <w:pBdr>
                <w:top w:val="nil"/>
                <w:left w:val="nil"/>
                <w:bottom w:val="nil"/>
                <w:right w:val="nil"/>
                <w:between w:val="nil"/>
              </w:pBdr>
              <w:rPr>
                <w:rFonts w:asciiTheme="minorHAnsi" w:eastAsia="Times New Roman" w:cstheme="minorHAnsi"/>
                <w:color w:val="000000"/>
                <w:sz w:val="24"/>
                <w:szCs w:val="24"/>
              </w:rPr>
            </w:pPr>
            <w:r w:rsidRPr="00DE42AC">
              <w:rPr>
                <w:rFonts w:asciiTheme="minorHAnsi" w:eastAsia="Calibri" w:cstheme="minorHAnsi"/>
                <w:color w:val="000000"/>
                <w:sz w:val="24"/>
                <w:szCs w:val="24"/>
              </w:rPr>
              <w:t>Palaikoma veikimo temperatūra turi būti nuo 0° iki 50°C imtinai;</w:t>
            </w:r>
          </w:p>
          <w:p w14:paraId="66B477CE" w14:textId="77777777" w:rsidR="006135F1" w:rsidRPr="00DE42AC" w:rsidRDefault="006135F1" w:rsidP="006135F1">
            <w:pPr>
              <w:rPr>
                <w:rFonts w:asciiTheme="minorHAnsi" w:eastAsia="Calibri" w:cstheme="minorHAnsi"/>
                <w:sz w:val="24"/>
                <w:szCs w:val="24"/>
              </w:rPr>
            </w:pPr>
            <w:r w:rsidRPr="00DE42AC">
              <w:rPr>
                <w:rFonts w:asciiTheme="minorHAnsi" w:eastAsia="Calibri" w:cstheme="minorHAnsi"/>
                <w:color w:val="000000"/>
                <w:sz w:val="24"/>
                <w:szCs w:val="24"/>
              </w:rPr>
              <w:t>Palaikoma veikimo drėgmė (nesikondensuojanti) nuo 5% iki 95% imtinai.</w:t>
            </w:r>
          </w:p>
        </w:tc>
      </w:tr>
      <w:tr w:rsidR="006135F1" w:rsidRPr="00DE42AC" w14:paraId="5687E117" w14:textId="77777777" w:rsidTr="001C007A">
        <w:tc>
          <w:tcPr>
            <w:tcW w:w="292" w:type="pct"/>
          </w:tcPr>
          <w:p w14:paraId="22D90382"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7A6861F2" w14:textId="77777777" w:rsidR="006135F1" w:rsidRPr="00DE42AC" w:rsidRDefault="006135F1" w:rsidP="006135F1">
            <w:pPr>
              <w:keepNext/>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 xml:space="preserve">Elektromagnetinės spinduliuotės emisijos, saugumo </w:t>
            </w:r>
            <w:proofErr w:type="spellStart"/>
            <w:r w:rsidRPr="00DE42AC">
              <w:rPr>
                <w:rFonts w:asciiTheme="minorHAnsi" w:eastAsia="Calibri" w:cstheme="minorHAnsi"/>
                <w:color w:val="000000"/>
                <w:sz w:val="24"/>
                <w:szCs w:val="24"/>
              </w:rPr>
              <w:t>sertifikacijos</w:t>
            </w:r>
            <w:proofErr w:type="spellEnd"/>
            <w:r w:rsidRPr="00DE42AC">
              <w:rPr>
                <w:rFonts w:asciiTheme="minorHAnsi" w:eastAsia="Calibri" w:cstheme="minorHAnsi"/>
                <w:color w:val="000000"/>
                <w:sz w:val="24"/>
                <w:szCs w:val="24"/>
              </w:rPr>
              <w:t>, aplinkos standartai</w:t>
            </w:r>
          </w:p>
        </w:tc>
        <w:tc>
          <w:tcPr>
            <w:tcW w:w="3116" w:type="pct"/>
          </w:tcPr>
          <w:p w14:paraId="11828B4F" w14:textId="77777777" w:rsidR="006135F1" w:rsidRPr="00DE42AC" w:rsidRDefault="006135F1" w:rsidP="006135F1">
            <w:pPr>
              <w:pBdr>
                <w:top w:val="nil"/>
                <w:left w:val="nil"/>
                <w:bottom w:val="nil"/>
                <w:right w:val="nil"/>
                <w:between w:val="nil"/>
              </w:pBdr>
              <w:rPr>
                <w:rFonts w:asciiTheme="minorHAnsi" w:eastAsia="Times New Roman" w:cstheme="minorHAnsi"/>
                <w:color w:val="000000"/>
                <w:sz w:val="24"/>
                <w:szCs w:val="24"/>
              </w:rPr>
            </w:pPr>
            <w:r w:rsidRPr="00DE42AC">
              <w:rPr>
                <w:rFonts w:asciiTheme="minorHAnsi" w:eastAsia="Calibri" w:cstheme="minorHAnsi"/>
                <w:color w:val="000000"/>
                <w:sz w:val="24"/>
                <w:szCs w:val="24"/>
              </w:rPr>
              <w:t>Turi būti šie standartai:</w:t>
            </w:r>
          </w:p>
          <w:p w14:paraId="58271C0E" w14:textId="77777777" w:rsidR="006135F1" w:rsidRPr="00DE42AC" w:rsidRDefault="006135F1" w:rsidP="006135F1">
            <w:pPr>
              <w:numPr>
                <w:ilvl w:val="0"/>
                <w:numId w:val="38"/>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EN 55024;</w:t>
            </w:r>
          </w:p>
          <w:p w14:paraId="6F6C346D" w14:textId="77777777" w:rsidR="006135F1" w:rsidRPr="00DE42AC" w:rsidRDefault="006135F1" w:rsidP="006135F1">
            <w:pPr>
              <w:numPr>
                <w:ilvl w:val="0"/>
                <w:numId w:val="38"/>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EN 55032;</w:t>
            </w:r>
          </w:p>
          <w:p w14:paraId="252436A8" w14:textId="77777777" w:rsidR="006135F1" w:rsidRPr="00DE42AC" w:rsidRDefault="006135F1" w:rsidP="006135F1">
            <w:pPr>
              <w:numPr>
                <w:ilvl w:val="0"/>
                <w:numId w:val="38"/>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EN 61000-3-2;</w:t>
            </w:r>
          </w:p>
          <w:p w14:paraId="795184A6" w14:textId="77777777" w:rsidR="006135F1" w:rsidRPr="00DE42AC" w:rsidRDefault="006135F1" w:rsidP="006135F1">
            <w:pPr>
              <w:numPr>
                <w:ilvl w:val="0"/>
                <w:numId w:val="38"/>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Calibri" w:cstheme="minorHAnsi"/>
                <w:color w:val="000000"/>
                <w:sz w:val="24"/>
                <w:szCs w:val="24"/>
              </w:rPr>
              <w:t>EN 61000-3-3;</w:t>
            </w:r>
          </w:p>
          <w:p w14:paraId="475AC84B" w14:textId="77777777" w:rsidR="006135F1" w:rsidRPr="00DE42AC" w:rsidRDefault="006135F1" w:rsidP="006135F1">
            <w:pPr>
              <w:numPr>
                <w:ilvl w:val="0"/>
                <w:numId w:val="38"/>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Times New Roman" w:cstheme="minorHAnsi"/>
                <w:color w:val="000000"/>
                <w:sz w:val="24"/>
                <w:szCs w:val="24"/>
              </w:rPr>
              <w:t>EN 300 386;</w:t>
            </w:r>
          </w:p>
          <w:p w14:paraId="00C2C5FC" w14:textId="77777777" w:rsidR="006135F1" w:rsidRPr="00DE42AC" w:rsidRDefault="006135F1" w:rsidP="006135F1">
            <w:pPr>
              <w:numPr>
                <w:ilvl w:val="0"/>
                <w:numId w:val="38"/>
              </w:numPr>
              <w:pBdr>
                <w:top w:val="nil"/>
                <w:left w:val="nil"/>
                <w:bottom w:val="nil"/>
                <w:right w:val="nil"/>
                <w:between w:val="nil"/>
              </w:pBdr>
              <w:spacing w:after="200"/>
              <w:ind w:left="284" w:hanging="284"/>
              <w:rPr>
                <w:rFonts w:asciiTheme="minorHAnsi" w:eastAsia="Times New Roman" w:cstheme="minorHAnsi"/>
                <w:color w:val="000000"/>
                <w:sz w:val="24"/>
                <w:szCs w:val="24"/>
              </w:rPr>
            </w:pPr>
            <w:r w:rsidRPr="00DE42AC">
              <w:rPr>
                <w:rFonts w:asciiTheme="minorHAnsi" w:eastAsia="Times New Roman" w:cstheme="minorHAnsi"/>
                <w:color w:val="000000"/>
                <w:sz w:val="24"/>
                <w:szCs w:val="24"/>
              </w:rPr>
              <w:t xml:space="preserve">2014/30/EU EMC </w:t>
            </w:r>
            <w:proofErr w:type="spellStart"/>
            <w:r w:rsidRPr="00DE42AC">
              <w:rPr>
                <w:rFonts w:asciiTheme="minorHAnsi" w:eastAsia="Times New Roman" w:cstheme="minorHAnsi"/>
                <w:color w:val="000000"/>
                <w:sz w:val="24"/>
                <w:szCs w:val="24"/>
              </w:rPr>
              <w:t>Directive</w:t>
            </w:r>
            <w:proofErr w:type="spellEnd"/>
            <w:r w:rsidRPr="00DE42AC">
              <w:rPr>
                <w:rFonts w:asciiTheme="minorHAnsi" w:eastAsia="Times New Roman" w:cstheme="minorHAnsi"/>
                <w:color w:val="000000"/>
                <w:sz w:val="24"/>
                <w:szCs w:val="24"/>
              </w:rPr>
              <w:t>;</w:t>
            </w:r>
          </w:p>
          <w:p w14:paraId="4B31F4C4" w14:textId="77777777" w:rsidR="006135F1" w:rsidRPr="00DE42AC" w:rsidRDefault="006135F1" w:rsidP="006135F1">
            <w:pPr>
              <w:numPr>
                <w:ilvl w:val="0"/>
                <w:numId w:val="38"/>
              </w:numPr>
              <w:pBdr>
                <w:top w:val="nil"/>
                <w:left w:val="nil"/>
                <w:bottom w:val="nil"/>
                <w:right w:val="nil"/>
                <w:between w:val="nil"/>
              </w:pBdr>
              <w:spacing w:after="200"/>
              <w:ind w:left="284" w:hanging="284"/>
              <w:rPr>
                <w:rFonts w:asciiTheme="minorHAnsi" w:eastAsia="Calibri" w:cstheme="minorHAnsi"/>
                <w:color w:val="000000"/>
                <w:sz w:val="24"/>
                <w:szCs w:val="24"/>
              </w:rPr>
            </w:pPr>
            <w:proofErr w:type="spellStart"/>
            <w:r w:rsidRPr="00DE42AC">
              <w:rPr>
                <w:rFonts w:asciiTheme="minorHAnsi" w:eastAsia="Calibri" w:cstheme="minorHAnsi"/>
                <w:color w:val="000000"/>
                <w:sz w:val="24"/>
                <w:szCs w:val="24"/>
              </w:rPr>
              <w:t>RoHS</w:t>
            </w:r>
            <w:proofErr w:type="spellEnd"/>
            <w:r w:rsidRPr="00DE42AC">
              <w:rPr>
                <w:rFonts w:asciiTheme="minorHAnsi" w:eastAsia="Calibri" w:cstheme="minorHAnsi"/>
                <w:color w:val="000000"/>
                <w:sz w:val="24"/>
                <w:szCs w:val="24"/>
              </w:rPr>
              <w:t>.</w:t>
            </w:r>
          </w:p>
        </w:tc>
      </w:tr>
      <w:tr w:rsidR="006135F1" w:rsidRPr="00DE42AC" w14:paraId="472F5D2F" w14:textId="77777777" w:rsidTr="001C007A">
        <w:tc>
          <w:tcPr>
            <w:tcW w:w="292" w:type="pct"/>
          </w:tcPr>
          <w:p w14:paraId="35D30526"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7B795BD1" w14:textId="77777777" w:rsidR="006135F1" w:rsidRPr="00DE42AC" w:rsidRDefault="006135F1" w:rsidP="006135F1">
            <w:pPr>
              <w:keepNext/>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Garantijos sąlygos</w:t>
            </w:r>
          </w:p>
        </w:tc>
        <w:tc>
          <w:tcPr>
            <w:tcW w:w="3116" w:type="pct"/>
          </w:tcPr>
          <w:p w14:paraId="79C45908" w14:textId="77777777" w:rsidR="006135F1" w:rsidRPr="00DE42AC" w:rsidRDefault="006135F1" w:rsidP="006135F1">
            <w:pPr>
              <w:pBdr>
                <w:top w:val="nil"/>
                <w:left w:val="nil"/>
                <w:bottom w:val="nil"/>
                <w:right w:val="nil"/>
                <w:between w:val="nil"/>
              </w:pBdr>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 xml:space="preserve">Ne mažiau kaip 3 metų garantinė priežiūra, atliekama paties įrangos gamintojo arba jo autorizuoto aptarnavimo atstovo. </w:t>
            </w:r>
            <w:r w:rsidRPr="00DE42AC">
              <w:rPr>
                <w:rFonts w:asciiTheme="minorHAnsi" w:eastAsia="Calibri" w:cstheme="minorHAnsi"/>
                <w:color w:val="000000"/>
                <w:sz w:val="24"/>
                <w:szCs w:val="24"/>
              </w:rPr>
              <w:lastRenderedPageBreak/>
              <w:t>Gedimo atveju įrenginys turi būti pakeistas veikiančiu ne vėliau kaip sekančią darbo dieną.</w:t>
            </w:r>
          </w:p>
          <w:p w14:paraId="7C988EB3" w14:textId="77777777" w:rsidR="006135F1" w:rsidRPr="00DE42AC" w:rsidRDefault="006135F1" w:rsidP="006135F1">
            <w:pPr>
              <w:pBdr>
                <w:top w:val="nil"/>
                <w:left w:val="nil"/>
                <w:bottom w:val="nil"/>
                <w:right w:val="nil"/>
                <w:between w:val="nil"/>
              </w:pBdr>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Visu garantiniu laikotarpiu turi būti tiesiogiai pateikiami oficialūs įrangos gamintojo programinės įrangos atnaujinimai, turi būti galimybė tiesiogiai kreiptis į gamintojo techninės pagalbos centrą arba autorizuotą atstovą elektroniniu paštu arba telefonu (24 valandos per parą 7 dienos per savaitę).</w:t>
            </w:r>
          </w:p>
          <w:p w14:paraId="03A7608B" w14:textId="77777777" w:rsidR="006135F1" w:rsidRPr="00DE42AC" w:rsidRDefault="006135F1" w:rsidP="006135F1">
            <w:pPr>
              <w:pBdr>
                <w:top w:val="nil"/>
                <w:left w:val="nil"/>
                <w:bottom w:val="nil"/>
                <w:right w:val="nil"/>
                <w:between w:val="nil"/>
              </w:pBdr>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Turi būti užtikrinta tiesioginė prieiga prie gamintojo internetiniame puslapyje esančių resursų, tarp jų ir programinės įrangos bibliotekų.</w:t>
            </w:r>
          </w:p>
        </w:tc>
      </w:tr>
      <w:tr w:rsidR="006135F1" w:rsidRPr="00DE42AC" w14:paraId="6A071AB7" w14:textId="77777777" w:rsidTr="001C007A">
        <w:tc>
          <w:tcPr>
            <w:tcW w:w="292" w:type="pct"/>
          </w:tcPr>
          <w:p w14:paraId="7F169FC0"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21FB7420" w14:textId="77777777" w:rsidR="006135F1" w:rsidRPr="00DE42AC" w:rsidRDefault="006135F1" w:rsidP="006135F1">
            <w:pPr>
              <w:keepNext/>
              <w:spacing w:after="100" w:afterAutospacing="1"/>
              <w:rPr>
                <w:rFonts w:asciiTheme="minorHAnsi" w:eastAsia="Calibri" w:cstheme="minorHAnsi"/>
                <w:color w:val="000000"/>
                <w:sz w:val="24"/>
                <w:szCs w:val="24"/>
              </w:rPr>
            </w:pPr>
            <w:r w:rsidRPr="00DE42AC">
              <w:rPr>
                <w:rFonts w:asciiTheme="minorHAnsi" w:eastAsia="Calibri" w:cstheme="minorHAnsi"/>
                <w:sz w:val="24"/>
                <w:szCs w:val="24"/>
              </w:rPr>
              <w:t>Kiti reikalavimai</w:t>
            </w:r>
          </w:p>
        </w:tc>
        <w:tc>
          <w:tcPr>
            <w:tcW w:w="3116" w:type="pct"/>
          </w:tcPr>
          <w:p w14:paraId="46A2AE57" w14:textId="77777777" w:rsidR="006135F1" w:rsidRPr="00DE42AC" w:rsidRDefault="006135F1" w:rsidP="006135F1">
            <w:pPr>
              <w:pBdr>
                <w:top w:val="nil"/>
                <w:left w:val="nil"/>
                <w:bottom w:val="nil"/>
                <w:right w:val="nil"/>
                <w:between w:val="nil"/>
              </w:pBdr>
              <w:spacing w:after="100" w:afterAutospacing="1"/>
              <w:rPr>
                <w:rFonts w:asciiTheme="minorHAnsi" w:eastAsia="Calibri" w:cstheme="minorHAnsi"/>
                <w:color w:val="000000"/>
                <w:sz w:val="24"/>
                <w:szCs w:val="24"/>
              </w:rPr>
            </w:pPr>
            <w:r w:rsidRPr="00DE42AC">
              <w:rPr>
                <w:rFonts w:asciiTheme="minorHAnsi" w:eastAsia="Calibri" w:cstheme="minorHAnsi"/>
                <w:color w:val="000000"/>
                <w:sz w:val="24"/>
                <w:szCs w:val="24"/>
              </w:rPr>
              <w:t>Komutatorių programinė įranga turi būti įskaičiuota į pasiūlymo kainą ir pateikiama kartu su komutatoriais bei licencijomis visam reikalaujamam funkcionalumui užtikrinti ne mažiau kaip 3 metų laikotarpiui.</w:t>
            </w:r>
          </w:p>
        </w:tc>
      </w:tr>
      <w:tr w:rsidR="006135F1" w:rsidRPr="00DE42AC" w14:paraId="2FC87D39" w14:textId="77777777" w:rsidTr="001C007A">
        <w:tc>
          <w:tcPr>
            <w:tcW w:w="292" w:type="pct"/>
          </w:tcPr>
          <w:p w14:paraId="2D98D9E4" w14:textId="77777777" w:rsidR="006135F1" w:rsidRPr="00DE42AC" w:rsidRDefault="006135F1" w:rsidP="006135F1">
            <w:pPr>
              <w:keepNext/>
              <w:numPr>
                <w:ilvl w:val="0"/>
                <w:numId w:val="41"/>
              </w:numPr>
              <w:spacing w:after="100" w:afterAutospacing="1"/>
              <w:contextualSpacing/>
              <w:rPr>
                <w:rFonts w:asciiTheme="minorHAnsi" w:eastAsia="Times New Roman" w:cstheme="minorHAnsi"/>
                <w:sz w:val="24"/>
                <w:szCs w:val="24"/>
              </w:rPr>
            </w:pPr>
          </w:p>
        </w:tc>
        <w:tc>
          <w:tcPr>
            <w:tcW w:w="1592" w:type="pct"/>
          </w:tcPr>
          <w:p w14:paraId="5BEBB986" w14:textId="7F6D280E" w:rsidR="006135F1" w:rsidRPr="00DE42AC" w:rsidRDefault="006135F1" w:rsidP="006135F1">
            <w:pPr>
              <w:keepNext/>
              <w:spacing w:after="100" w:afterAutospacing="1"/>
              <w:rPr>
                <w:rFonts w:asciiTheme="minorHAnsi" w:eastAsia="Calibri" w:cstheme="minorHAnsi"/>
                <w:sz w:val="24"/>
                <w:szCs w:val="24"/>
              </w:rPr>
            </w:pPr>
            <w:r w:rsidRPr="00DE42AC">
              <w:rPr>
                <w:rFonts w:asciiTheme="minorHAnsi" w:eastAsia="Calibri" w:cstheme="minorHAnsi"/>
                <w:sz w:val="24"/>
                <w:szCs w:val="24"/>
              </w:rPr>
              <w:t>Aplinkosaugin</w:t>
            </w:r>
            <w:r w:rsidR="00F566A8">
              <w:rPr>
                <w:rFonts w:asciiTheme="minorHAnsi" w:eastAsia="Calibri" w:cstheme="minorHAnsi"/>
                <w:sz w:val="24"/>
                <w:szCs w:val="24"/>
              </w:rPr>
              <w:t>i</w:t>
            </w:r>
            <w:r w:rsidRPr="00DE42AC">
              <w:rPr>
                <w:rFonts w:asciiTheme="minorHAnsi" w:eastAsia="Calibri" w:cstheme="minorHAnsi"/>
                <w:sz w:val="24"/>
                <w:szCs w:val="24"/>
              </w:rPr>
              <w:t>ai reikalavimai</w:t>
            </w:r>
          </w:p>
        </w:tc>
        <w:tc>
          <w:tcPr>
            <w:tcW w:w="3116" w:type="pct"/>
          </w:tcPr>
          <w:p w14:paraId="7D391E45" w14:textId="77777777" w:rsidR="006135F1" w:rsidRPr="00DE42AC" w:rsidRDefault="006135F1" w:rsidP="006135F1">
            <w:pPr>
              <w:pBdr>
                <w:top w:val="nil"/>
                <w:left w:val="nil"/>
                <w:bottom w:val="nil"/>
                <w:right w:val="nil"/>
                <w:between w:val="nil"/>
              </w:pBdr>
              <w:tabs>
                <w:tab w:val="left" w:pos="1740"/>
              </w:tabs>
              <w:rPr>
                <w:rFonts w:asciiTheme="minorHAnsi" w:eastAsia="Calibri" w:cstheme="minorHAnsi"/>
                <w:color w:val="000000"/>
                <w:sz w:val="24"/>
                <w:szCs w:val="24"/>
              </w:rPr>
            </w:pPr>
            <w:r w:rsidRPr="00DE42AC">
              <w:rPr>
                <w:rFonts w:asciiTheme="minorHAnsi" w:eastAsia="Calibri" w:cstheme="minorHAnsi"/>
                <w:color w:val="000000"/>
                <w:sz w:val="24"/>
                <w:szCs w:val="24"/>
              </w:rPr>
              <w:t>Energijos vartojimo efektyvumas</w:t>
            </w:r>
          </w:p>
          <w:p w14:paraId="134B400B" w14:textId="77777777" w:rsidR="006135F1" w:rsidRPr="00DE42AC" w:rsidRDefault="006135F1" w:rsidP="006135F1">
            <w:pPr>
              <w:pBdr>
                <w:top w:val="nil"/>
                <w:left w:val="nil"/>
                <w:bottom w:val="nil"/>
                <w:right w:val="nil"/>
                <w:between w:val="nil"/>
              </w:pBdr>
              <w:tabs>
                <w:tab w:val="left" w:pos="1740"/>
              </w:tabs>
              <w:rPr>
                <w:rFonts w:asciiTheme="minorHAnsi" w:eastAsia="Calibri" w:cstheme="minorHAnsi"/>
                <w:color w:val="000000"/>
                <w:sz w:val="24"/>
                <w:szCs w:val="24"/>
              </w:rPr>
            </w:pPr>
            <w:r w:rsidRPr="00DE42AC">
              <w:rPr>
                <w:rFonts w:asciiTheme="minorHAnsi" w:eastAsia="Calibri" w:cstheme="minorHAnsi"/>
                <w:color w:val="000000"/>
                <w:sz w:val="24"/>
                <w:szCs w:val="24"/>
              </w:rPr>
              <w:t>Įrenginys turi atitikti ES ekologinio projektavimo reikalavimus ir palaikyti IEEE 802.3az (</w:t>
            </w:r>
            <w:proofErr w:type="spellStart"/>
            <w:r w:rsidRPr="00DE42AC">
              <w:rPr>
                <w:rFonts w:asciiTheme="minorHAnsi" w:eastAsia="Calibri" w:cstheme="minorHAnsi"/>
                <w:color w:val="000000"/>
                <w:sz w:val="24"/>
                <w:szCs w:val="24"/>
              </w:rPr>
              <w:t>Energy</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Efficient</w:t>
            </w:r>
            <w:proofErr w:type="spellEnd"/>
            <w:r w:rsidRPr="00DE42AC">
              <w:rPr>
                <w:rFonts w:asciiTheme="minorHAnsi" w:eastAsia="Calibri" w:cstheme="minorHAnsi"/>
                <w:color w:val="000000"/>
                <w:sz w:val="24"/>
                <w:szCs w:val="24"/>
              </w:rPr>
              <w:t xml:space="preserve"> </w:t>
            </w:r>
            <w:proofErr w:type="spellStart"/>
            <w:r w:rsidRPr="00DE42AC">
              <w:rPr>
                <w:rFonts w:asciiTheme="minorHAnsi" w:eastAsia="Calibri" w:cstheme="minorHAnsi"/>
                <w:color w:val="000000"/>
                <w:sz w:val="24"/>
                <w:szCs w:val="24"/>
              </w:rPr>
              <w:t>Ethernet</w:t>
            </w:r>
            <w:proofErr w:type="spellEnd"/>
            <w:r w:rsidRPr="00DE42AC">
              <w:rPr>
                <w:rFonts w:asciiTheme="minorHAnsi" w:eastAsia="Calibri" w:cstheme="minorHAnsi"/>
                <w:color w:val="000000"/>
                <w:sz w:val="24"/>
                <w:szCs w:val="24"/>
              </w:rPr>
              <w:t>) standartą. Priimami visi gamintojo sprendimai, kurie užtikrina analogišką automatinį energijos taupymą esant mažam srautui.</w:t>
            </w:r>
          </w:p>
          <w:p w14:paraId="48E4ACF4" w14:textId="77777777" w:rsidR="006135F1" w:rsidRPr="00DE42AC" w:rsidRDefault="006135F1" w:rsidP="006135F1">
            <w:pPr>
              <w:pBdr>
                <w:top w:val="nil"/>
                <w:left w:val="nil"/>
                <w:bottom w:val="nil"/>
                <w:right w:val="nil"/>
                <w:between w:val="nil"/>
              </w:pBdr>
              <w:tabs>
                <w:tab w:val="left" w:pos="1740"/>
              </w:tabs>
              <w:rPr>
                <w:rFonts w:asciiTheme="minorHAnsi" w:eastAsia="Calibri" w:cstheme="minorHAnsi"/>
                <w:color w:val="000000"/>
                <w:sz w:val="24"/>
                <w:szCs w:val="24"/>
              </w:rPr>
            </w:pPr>
          </w:p>
          <w:p w14:paraId="07CBE702" w14:textId="77777777" w:rsidR="006135F1" w:rsidRPr="00DE42AC" w:rsidRDefault="006135F1" w:rsidP="006135F1">
            <w:pPr>
              <w:pBdr>
                <w:top w:val="nil"/>
                <w:left w:val="nil"/>
                <w:bottom w:val="nil"/>
                <w:right w:val="nil"/>
                <w:between w:val="nil"/>
              </w:pBdr>
              <w:tabs>
                <w:tab w:val="left" w:pos="1740"/>
              </w:tabs>
              <w:rPr>
                <w:rFonts w:asciiTheme="minorHAnsi" w:eastAsia="Calibri" w:cstheme="minorHAnsi"/>
                <w:color w:val="000000"/>
                <w:sz w:val="24"/>
                <w:szCs w:val="24"/>
              </w:rPr>
            </w:pPr>
            <w:r w:rsidRPr="00DE42AC">
              <w:rPr>
                <w:rFonts w:asciiTheme="minorHAnsi" w:eastAsia="Calibri" w:cstheme="minorHAnsi"/>
                <w:color w:val="000000"/>
                <w:sz w:val="24"/>
                <w:szCs w:val="24"/>
              </w:rPr>
              <w:t>Pavojingų medžiagų ribojimas (</w:t>
            </w:r>
            <w:proofErr w:type="spellStart"/>
            <w:r w:rsidRPr="00DE42AC">
              <w:rPr>
                <w:rFonts w:asciiTheme="minorHAnsi" w:eastAsia="Calibri" w:cstheme="minorHAnsi"/>
                <w:color w:val="000000"/>
                <w:sz w:val="24"/>
                <w:szCs w:val="24"/>
              </w:rPr>
              <w:t>RoHS</w:t>
            </w:r>
            <w:proofErr w:type="spellEnd"/>
            <w:r w:rsidRPr="00DE42AC">
              <w:rPr>
                <w:rFonts w:asciiTheme="minorHAnsi" w:eastAsia="Calibri" w:cstheme="minorHAnsi"/>
                <w:color w:val="000000"/>
                <w:sz w:val="24"/>
                <w:szCs w:val="24"/>
              </w:rPr>
              <w:t xml:space="preserve"> ir REACH)</w:t>
            </w:r>
          </w:p>
          <w:p w14:paraId="3469ED74" w14:textId="77777777" w:rsidR="006135F1" w:rsidRPr="00DE42AC" w:rsidRDefault="006135F1" w:rsidP="006135F1">
            <w:pPr>
              <w:pBdr>
                <w:top w:val="nil"/>
                <w:left w:val="nil"/>
                <w:bottom w:val="nil"/>
                <w:right w:val="nil"/>
                <w:between w:val="nil"/>
              </w:pBdr>
              <w:tabs>
                <w:tab w:val="left" w:pos="1740"/>
              </w:tabs>
              <w:rPr>
                <w:rFonts w:asciiTheme="minorHAnsi" w:eastAsia="Calibri" w:cstheme="minorHAnsi"/>
                <w:color w:val="000000"/>
                <w:sz w:val="24"/>
                <w:szCs w:val="24"/>
              </w:rPr>
            </w:pPr>
            <w:r w:rsidRPr="00DE42AC">
              <w:rPr>
                <w:rFonts w:asciiTheme="minorHAnsi" w:eastAsia="Calibri" w:cstheme="minorHAnsi"/>
                <w:color w:val="000000"/>
                <w:sz w:val="24"/>
                <w:szCs w:val="24"/>
              </w:rPr>
              <w:t>Gaminys privalo atitikti Direktyvą 2011/65/ES (</w:t>
            </w:r>
            <w:proofErr w:type="spellStart"/>
            <w:r w:rsidRPr="00DE42AC">
              <w:rPr>
                <w:rFonts w:asciiTheme="minorHAnsi" w:eastAsia="Calibri" w:cstheme="minorHAnsi"/>
                <w:color w:val="000000"/>
                <w:sz w:val="24"/>
                <w:szCs w:val="24"/>
              </w:rPr>
              <w:t>RoHS</w:t>
            </w:r>
            <w:proofErr w:type="spellEnd"/>
            <w:r w:rsidRPr="00DE42AC">
              <w:rPr>
                <w:rFonts w:asciiTheme="minorHAnsi" w:eastAsia="Calibri" w:cstheme="minorHAnsi"/>
                <w:color w:val="000000"/>
                <w:sz w:val="24"/>
                <w:szCs w:val="24"/>
              </w:rPr>
              <w:t>) ir REACH reglamentą (SVHC medžiagų kiekis &lt; 0,1 % masės). Pripažįstami visi galiojantys tarptautiniai sertifikatai, įrodantys cheminių medžiagų kontrolę gamyboje.</w:t>
            </w:r>
          </w:p>
          <w:p w14:paraId="5EC737AE" w14:textId="77777777" w:rsidR="006135F1" w:rsidRPr="00DE42AC" w:rsidRDefault="006135F1" w:rsidP="006135F1">
            <w:pPr>
              <w:pBdr>
                <w:top w:val="nil"/>
                <w:left w:val="nil"/>
                <w:bottom w:val="nil"/>
                <w:right w:val="nil"/>
                <w:between w:val="nil"/>
              </w:pBdr>
              <w:tabs>
                <w:tab w:val="left" w:pos="1740"/>
              </w:tabs>
              <w:rPr>
                <w:rFonts w:asciiTheme="minorHAnsi" w:eastAsia="Calibri" w:cstheme="minorHAnsi"/>
                <w:color w:val="000000"/>
                <w:sz w:val="24"/>
                <w:szCs w:val="24"/>
              </w:rPr>
            </w:pPr>
          </w:p>
          <w:p w14:paraId="1BB0056D" w14:textId="77777777" w:rsidR="006135F1" w:rsidRPr="00DE42AC" w:rsidRDefault="006135F1" w:rsidP="006135F1">
            <w:pPr>
              <w:pBdr>
                <w:top w:val="nil"/>
                <w:left w:val="nil"/>
                <w:bottom w:val="nil"/>
                <w:right w:val="nil"/>
                <w:between w:val="nil"/>
              </w:pBdr>
              <w:tabs>
                <w:tab w:val="left" w:pos="1740"/>
              </w:tabs>
              <w:rPr>
                <w:rFonts w:asciiTheme="minorHAnsi" w:eastAsia="Calibri" w:cstheme="minorHAnsi"/>
                <w:color w:val="000000"/>
                <w:sz w:val="24"/>
                <w:szCs w:val="24"/>
              </w:rPr>
            </w:pPr>
            <w:r w:rsidRPr="00DE42AC">
              <w:rPr>
                <w:rFonts w:asciiTheme="minorHAnsi" w:eastAsia="Calibri" w:cstheme="minorHAnsi"/>
                <w:color w:val="000000"/>
                <w:sz w:val="24"/>
                <w:szCs w:val="24"/>
              </w:rPr>
              <w:t>Atsarginės dalys</w:t>
            </w:r>
          </w:p>
          <w:p w14:paraId="4ACCD9B3" w14:textId="77777777" w:rsidR="006135F1" w:rsidRPr="00DE42AC" w:rsidRDefault="006135F1" w:rsidP="006135F1">
            <w:pPr>
              <w:pBdr>
                <w:top w:val="nil"/>
                <w:left w:val="nil"/>
                <w:bottom w:val="nil"/>
                <w:right w:val="nil"/>
                <w:between w:val="nil"/>
              </w:pBdr>
              <w:tabs>
                <w:tab w:val="left" w:pos="1740"/>
              </w:tabs>
              <w:rPr>
                <w:rFonts w:asciiTheme="minorHAnsi" w:eastAsia="Calibri" w:cstheme="minorHAnsi"/>
                <w:color w:val="000000"/>
                <w:sz w:val="24"/>
                <w:szCs w:val="24"/>
              </w:rPr>
            </w:pPr>
            <w:r w:rsidRPr="00DE42AC">
              <w:rPr>
                <w:rFonts w:asciiTheme="minorHAnsi" w:eastAsia="Calibri" w:cstheme="minorHAnsi"/>
                <w:color w:val="000000"/>
                <w:sz w:val="24"/>
                <w:szCs w:val="24"/>
              </w:rPr>
              <w:t>Gamintojas privalo garantuoti atsarginių dalių (maitinimo blokų, modulių, ventiliatorių) tiekimą mažiausiai 5 metus po modelio gamybos pabaigos. Priimtinas tiekėjo įsipareigojimas užtikrinti dalių prieinamumą per autorizuotų serviso centrų tinklą visą nurodytą laikotarpį.</w:t>
            </w:r>
          </w:p>
        </w:tc>
      </w:tr>
    </w:tbl>
    <w:p w14:paraId="3978BB57" w14:textId="0AEFA74B" w:rsidR="00DE42AC" w:rsidRDefault="00DE42AC" w:rsidP="006135F1">
      <w:pPr>
        <w:spacing w:after="200" w:line="276" w:lineRule="auto"/>
        <w:ind w:firstLine="0"/>
        <w:jc w:val="left"/>
        <w:rPr>
          <w:rFonts w:eastAsia="Aptos" w:cstheme="minorHAnsi"/>
          <w:sz w:val="24"/>
          <w:szCs w:val="24"/>
          <w:lang w:eastAsia="en-US"/>
        </w:rPr>
      </w:pPr>
    </w:p>
    <w:p w14:paraId="26F1A11E" w14:textId="77777777" w:rsidR="00DE42AC" w:rsidRDefault="00DE42AC">
      <w:pPr>
        <w:rPr>
          <w:rFonts w:eastAsia="Aptos" w:cstheme="minorHAnsi"/>
          <w:sz w:val="24"/>
          <w:szCs w:val="24"/>
          <w:lang w:eastAsia="en-US"/>
        </w:rPr>
      </w:pPr>
      <w:r>
        <w:rPr>
          <w:rFonts w:eastAsia="Aptos" w:cstheme="minorHAnsi"/>
          <w:sz w:val="24"/>
          <w:szCs w:val="24"/>
          <w:lang w:eastAsia="en-US"/>
        </w:rPr>
        <w:br w:type="page"/>
      </w:r>
    </w:p>
    <w:p w14:paraId="0EFCD28D" w14:textId="77777777" w:rsidR="0015672C" w:rsidRPr="0015672C" w:rsidRDefault="0015672C" w:rsidP="0015672C">
      <w:pPr>
        <w:jc w:val="center"/>
        <w:rPr>
          <w:rFonts w:cstheme="minorHAnsi"/>
          <w:sz w:val="24"/>
          <w:szCs w:val="24"/>
        </w:rPr>
      </w:pPr>
    </w:p>
    <w:p w14:paraId="6147A0F2" w14:textId="6B32B6B9" w:rsidR="00112F92" w:rsidRPr="001938D3" w:rsidRDefault="00112F92" w:rsidP="001938D3">
      <w:pPr>
        <w:pStyle w:val="Heading2"/>
        <w:jc w:val="right"/>
        <w:rPr>
          <w:rFonts w:asciiTheme="minorHAnsi" w:hAnsiTheme="minorHAnsi" w:cstheme="minorHAnsi"/>
          <w:color w:val="auto"/>
          <w:sz w:val="24"/>
          <w:szCs w:val="24"/>
        </w:rPr>
      </w:pPr>
      <w:bookmarkStart w:id="45" w:name="_Toc230706041"/>
      <w:bookmarkStart w:id="46" w:name="ketvpriedas"/>
      <w:bookmarkStart w:id="47" w:name="_Toc85439812"/>
      <w:r w:rsidRPr="001938D3">
        <w:rPr>
          <w:rFonts w:asciiTheme="minorHAnsi" w:hAnsiTheme="minorHAnsi" w:cstheme="minorHAnsi"/>
          <w:color w:val="auto"/>
          <w:sz w:val="24"/>
          <w:szCs w:val="24"/>
        </w:rPr>
        <w:t>Pirkimo sąlygų 3 priedas „EBVPD (XML formatu)“</w:t>
      </w:r>
      <w:bookmarkEnd w:id="45"/>
    </w:p>
    <w:bookmarkEnd w:id="46"/>
    <w:bookmarkEnd w:id="47"/>
    <w:p w14:paraId="13F645DA" w14:textId="77777777" w:rsidR="00112F92" w:rsidRPr="00D80C20" w:rsidRDefault="00112F92" w:rsidP="00D80C20">
      <w:pPr>
        <w:pStyle w:val="Heading2"/>
        <w:ind w:left="4536" w:firstLine="0"/>
        <w:rPr>
          <w:rFonts w:asciiTheme="minorHAnsi" w:eastAsia="Arial" w:hAnsiTheme="minorHAnsi" w:cstheme="minorHAnsi"/>
          <w:color w:val="auto"/>
          <w:sz w:val="24"/>
          <w:szCs w:val="24"/>
        </w:rPr>
      </w:pPr>
    </w:p>
    <w:p w14:paraId="69E26FD2" w14:textId="77777777" w:rsidR="00112F92" w:rsidRPr="00E508D6" w:rsidRDefault="00112F92" w:rsidP="00112F92">
      <w:pPr>
        <w:pStyle w:val="Subtitle"/>
        <w:jc w:val="center"/>
        <w:rPr>
          <w:rFonts w:eastAsia="Arial" w:cstheme="minorHAnsi"/>
        </w:rPr>
      </w:pPr>
      <w:r w:rsidRPr="00E508D6">
        <w:rPr>
          <w:rFonts w:eastAsia="Arial" w:cstheme="minorHAnsi"/>
        </w:rPr>
        <w:t>EUROPOS BENDRASIS VIEŠŲJŲ PIRKIMŲ DOKUMENTAS</w:t>
      </w:r>
    </w:p>
    <w:p w14:paraId="2EE8AAE6" w14:textId="77777777" w:rsidR="00112F92" w:rsidRPr="0011128B" w:rsidRDefault="00112F92" w:rsidP="00112F92">
      <w:pPr>
        <w:rPr>
          <w:lang w:val="en-US"/>
        </w:rPr>
      </w:pPr>
    </w:p>
    <w:p w14:paraId="2EF10AB4" w14:textId="77777777" w:rsidR="00112F92" w:rsidRPr="00E508D6" w:rsidRDefault="00112F92" w:rsidP="00DB3CE2">
      <w:pPr>
        <w:jc w:val="left"/>
        <w:rPr>
          <w:rFonts w:eastAsia="Arial" w:cstheme="minorHAnsi"/>
        </w:rPr>
      </w:pPr>
      <w:r w:rsidRPr="00E508D6">
        <w:rPr>
          <w:rFonts w:eastAsia="Arial" w:cstheme="minorHAnsi"/>
        </w:rPr>
        <w:t>„Europos bendrasis viešųjų pirkimų dokumentas (EBVPD)“ pateikiamas .xml formatu.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48" w:name="_Ref38539939"/>
      <w:bookmarkStart w:id="49" w:name="_Ref38541068"/>
      <w:bookmarkStart w:id="50" w:name="_Ref38885053"/>
      <w:bookmarkStart w:id="51" w:name="_Ref38899023"/>
      <w:bookmarkStart w:id="52" w:name="_Toc48053185"/>
      <w:bookmarkStart w:id="53" w:name="_Toc85706891"/>
      <w:bookmarkStart w:id="54" w:name="_Hlk86837214"/>
    </w:p>
    <w:p w14:paraId="61A80525" w14:textId="6ADAE5DB" w:rsidR="00024779" w:rsidRPr="00217682" w:rsidRDefault="00D94648" w:rsidP="00217682">
      <w:pPr>
        <w:pStyle w:val="Heading2"/>
        <w:jc w:val="right"/>
        <w:rPr>
          <w:rFonts w:asciiTheme="minorHAnsi" w:hAnsiTheme="minorHAnsi" w:cstheme="minorHAnsi"/>
          <w:color w:val="auto"/>
          <w:sz w:val="24"/>
          <w:szCs w:val="24"/>
        </w:rPr>
      </w:pPr>
      <w:bookmarkStart w:id="55" w:name="_Ref215673000"/>
      <w:bookmarkStart w:id="56" w:name="_Ref215822235"/>
      <w:bookmarkStart w:id="57" w:name="_Ref215822434"/>
      <w:bookmarkStart w:id="58" w:name="_Ref215822567"/>
      <w:bookmarkStart w:id="59" w:name="_Ref215822766"/>
      <w:bookmarkStart w:id="60" w:name="_Toc230706042"/>
      <w:bookmarkEnd w:id="48"/>
      <w:bookmarkEnd w:id="49"/>
      <w:bookmarkEnd w:id="50"/>
      <w:bookmarkEnd w:id="51"/>
      <w:bookmarkEnd w:id="52"/>
      <w:bookmarkEnd w:id="53"/>
      <w:bookmarkEnd w:id="54"/>
      <w:r w:rsidRPr="00217682">
        <w:rPr>
          <w:rFonts w:asciiTheme="minorHAnsi" w:hAnsiTheme="minorHAnsi" w:cstheme="minorHAnsi"/>
          <w:color w:val="auto"/>
          <w:sz w:val="24"/>
          <w:szCs w:val="24"/>
        </w:rPr>
        <w:lastRenderedPageBreak/>
        <w:t xml:space="preserve">Pirkimo sąlygų </w:t>
      </w:r>
      <w:r w:rsidR="00E76E81" w:rsidRPr="00217682">
        <w:rPr>
          <w:rFonts w:asciiTheme="minorHAnsi" w:hAnsiTheme="minorHAnsi" w:cstheme="minorHAnsi"/>
          <w:color w:val="auto"/>
          <w:sz w:val="24"/>
          <w:szCs w:val="24"/>
        </w:rPr>
        <w:t>4</w:t>
      </w:r>
      <w:r w:rsidRPr="00217682">
        <w:rPr>
          <w:rFonts w:asciiTheme="minorHAnsi" w:hAnsiTheme="minorHAnsi" w:cstheme="minorHAnsi"/>
          <w:color w:val="auto"/>
          <w:sz w:val="24"/>
          <w:szCs w:val="24"/>
        </w:rPr>
        <w:t xml:space="preserve"> priedas „Pasiūlymo forma“</w:t>
      </w:r>
      <w:bookmarkEnd w:id="55"/>
      <w:bookmarkEnd w:id="56"/>
      <w:bookmarkEnd w:id="57"/>
      <w:bookmarkEnd w:id="58"/>
      <w:bookmarkEnd w:id="59"/>
      <w:bookmarkEnd w:id="60"/>
    </w:p>
    <w:p w14:paraId="762C10A9" w14:textId="77777777" w:rsidR="00024779" w:rsidRPr="000C3B83" w:rsidRDefault="00024779" w:rsidP="00D94648">
      <w:pPr>
        <w:jc w:val="right"/>
        <w:rPr>
          <w:rFonts w:cstheme="minorHAnsi"/>
          <w:sz w:val="24"/>
          <w:szCs w:val="24"/>
        </w:rPr>
      </w:pPr>
    </w:p>
    <w:p w14:paraId="2A6D3C62" w14:textId="77777777" w:rsidR="00E46279" w:rsidRPr="003F5400" w:rsidRDefault="00E46279" w:rsidP="00E46279">
      <w:pPr>
        <w:pStyle w:val="Heading2"/>
        <w:spacing w:line="276" w:lineRule="auto"/>
        <w:ind w:left="5103" w:firstLine="0"/>
        <w:rPr>
          <w:rFonts w:ascii="Calibri" w:hAnsi="Calibri" w:cs="Calibri"/>
          <w:b/>
          <w:bCs/>
          <w:smallCaps/>
          <w:sz w:val="24"/>
          <w:szCs w:val="24"/>
        </w:rPr>
      </w:pPr>
    </w:p>
    <w:p w14:paraId="3BB24EB3" w14:textId="77777777" w:rsidR="00E46279" w:rsidRPr="003F5400" w:rsidRDefault="00E46279" w:rsidP="00E46279">
      <w:pPr>
        <w:suppressAutoHyphens/>
        <w:spacing w:line="276" w:lineRule="auto"/>
        <w:ind w:firstLine="0"/>
        <w:jc w:val="center"/>
        <w:rPr>
          <w:rFonts w:ascii="Calibri" w:eastAsia="Times New Roman" w:hAnsi="Calibri" w:cs="Calibri"/>
          <w:sz w:val="24"/>
          <w:szCs w:val="24"/>
          <w:lang w:eastAsia="ar-SA"/>
        </w:rPr>
      </w:pPr>
      <w:bookmarkStart w:id="61" w:name="_Pirkimo_sąlygų_3"/>
      <w:bookmarkEnd w:id="61"/>
      <w:r w:rsidRPr="003F5400">
        <w:rPr>
          <w:rFonts w:ascii="Calibri" w:eastAsia="Times New Roman" w:hAnsi="Calibri" w:cs="Calibri"/>
          <w:sz w:val="24"/>
          <w:szCs w:val="24"/>
          <w:lang w:eastAsia="ar-SA"/>
        </w:rPr>
        <w:t>Herbas arba prekių ženklas</w:t>
      </w:r>
    </w:p>
    <w:p w14:paraId="4281ED5D" w14:textId="77777777" w:rsidR="00E46279" w:rsidRPr="003F5400" w:rsidRDefault="00E46279" w:rsidP="00E46279">
      <w:pPr>
        <w:suppressAutoHyphens/>
        <w:spacing w:line="276" w:lineRule="auto"/>
        <w:ind w:firstLine="0"/>
        <w:jc w:val="center"/>
        <w:rPr>
          <w:rFonts w:ascii="Calibri" w:eastAsia="Times New Roman" w:hAnsi="Calibri" w:cs="Calibri"/>
          <w:sz w:val="24"/>
          <w:szCs w:val="24"/>
          <w:lang w:eastAsia="ar-SA"/>
        </w:rPr>
      </w:pPr>
      <w:r w:rsidRPr="003F5400">
        <w:rPr>
          <w:rFonts w:ascii="Calibri" w:eastAsia="Times New Roman" w:hAnsi="Calibri" w:cs="Calibri"/>
          <w:sz w:val="24"/>
          <w:szCs w:val="24"/>
          <w:lang w:eastAsia="ar-SA"/>
        </w:rPr>
        <w:t>(Tiekėjo pavadinimas)</w:t>
      </w:r>
    </w:p>
    <w:p w14:paraId="0D7BD571" w14:textId="77777777" w:rsidR="00E46279" w:rsidRPr="003F5400" w:rsidRDefault="00E46279" w:rsidP="00E46279">
      <w:pPr>
        <w:suppressAutoHyphens/>
        <w:spacing w:line="276" w:lineRule="auto"/>
        <w:ind w:firstLine="0"/>
        <w:jc w:val="center"/>
        <w:rPr>
          <w:rFonts w:ascii="Calibri" w:eastAsia="Times New Roman" w:hAnsi="Calibri" w:cs="Calibri"/>
          <w:sz w:val="24"/>
          <w:szCs w:val="24"/>
          <w:lang w:eastAsia="ar-SA"/>
        </w:rPr>
      </w:pPr>
    </w:p>
    <w:p w14:paraId="62B7FC8E" w14:textId="77777777" w:rsidR="00E46279" w:rsidRPr="003F5400" w:rsidRDefault="00E46279" w:rsidP="00E46279">
      <w:pPr>
        <w:suppressAutoHyphens/>
        <w:spacing w:line="276" w:lineRule="auto"/>
        <w:ind w:firstLine="0"/>
        <w:jc w:val="center"/>
        <w:rPr>
          <w:rFonts w:ascii="Calibri" w:eastAsia="Times New Roman" w:hAnsi="Calibri" w:cs="Calibri"/>
          <w:sz w:val="24"/>
          <w:szCs w:val="24"/>
          <w:lang w:eastAsia="ar-SA"/>
        </w:rPr>
      </w:pPr>
      <w:r w:rsidRPr="003F5400">
        <w:rPr>
          <w:rFonts w:ascii="Calibri" w:eastAsia="Times New Roman" w:hAnsi="Calibri" w:cs="Calibri"/>
          <w:sz w:val="24"/>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60CFBE" w14:textId="77777777" w:rsidR="00E46279" w:rsidRPr="003F5400" w:rsidRDefault="00E46279" w:rsidP="00E46279">
      <w:pPr>
        <w:suppressAutoHyphens/>
        <w:spacing w:line="276" w:lineRule="auto"/>
        <w:ind w:firstLine="0"/>
        <w:jc w:val="left"/>
        <w:rPr>
          <w:rFonts w:ascii="Calibri" w:eastAsia="Times New Roman" w:hAnsi="Calibri" w:cs="Calibri"/>
          <w:b/>
          <w:sz w:val="24"/>
          <w:szCs w:val="24"/>
          <w:lang w:eastAsia="ar-SA"/>
        </w:rPr>
      </w:pPr>
    </w:p>
    <w:p w14:paraId="680E8509" w14:textId="77777777" w:rsidR="00E46279" w:rsidRPr="0050635D" w:rsidRDefault="00E46279" w:rsidP="00E46279">
      <w:pPr>
        <w:suppressAutoHyphens/>
        <w:spacing w:line="240" w:lineRule="auto"/>
        <w:ind w:firstLine="0"/>
        <w:jc w:val="center"/>
        <w:rPr>
          <w:rFonts w:eastAsia="Times New Roman" w:cstheme="minorHAnsi"/>
          <w:b/>
          <w:sz w:val="26"/>
          <w:szCs w:val="26"/>
          <w:lang w:eastAsia="ar-SA"/>
        </w:rPr>
      </w:pPr>
      <w:r w:rsidRPr="0050635D">
        <w:rPr>
          <w:rFonts w:eastAsia="Times New Roman" w:cstheme="minorHAnsi"/>
          <w:b/>
          <w:sz w:val="26"/>
          <w:szCs w:val="26"/>
          <w:lang w:eastAsia="ar-SA"/>
        </w:rPr>
        <w:t>PASIŪLYMAS DĖL</w:t>
      </w:r>
    </w:p>
    <w:p w14:paraId="35EC4399" w14:textId="0940734D" w:rsidR="00E46279" w:rsidRPr="0050635D" w:rsidRDefault="00A311CE" w:rsidP="00E46279">
      <w:pPr>
        <w:suppressAutoHyphens/>
        <w:spacing w:line="240" w:lineRule="auto"/>
        <w:ind w:firstLine="0"/>
        <w:jc w:val="center"/>
        <w:rPr>
          <w:rFonts w:eastAsia="Times New Roman" w:cstheme="minorHAnsi"/>
          <w:b/>
          <w:sz w:val="26"/>
          <w:szCs w:val="26"/>
          <w:lang w:eastAsia="ar-SA"/>
        </w:rPr>
      </w:pPr>
      <w:r>
        <w:rPr>
          <w:rFonts w:eastAsia="Times New Roman" w:cstheme="minorHAnsi"/>
          <w:b/>
          <w:sz w:val="26"/>
          <w:szCs w:val="26"/>
          <w:lang w:eastAsia="ar-SA"/>
        </w:rPr>
        <w:t>KOMUTATORIŲ</w:t>
      </w:r>
      <w:r w:rsidR="00B12276">
        <w:rPr>
          <w:rFonts w:eastAsia="Times New Roman" w:cstheme="minorHAnsi"/>
          <w:b/>
          <w:sz w:val="26"/>
          <w:szCs w:val="26"/>
          <w:lang w:eastAsia="ar-SA"/>
        </w:rPr>
        <w:t xml:space="preserve"> PIRKIMO</w:t>
      </w:r>
    </w:p>
    <w:p w14:paraId="43EA0EB0" w14:textId="77777777" w:rsidR="00E46279" w:rsidRPr="0050635D" w:rsidRDefault="00E46279" w:rsidP="00E46279">
      <w:pPr>
        <w:suppressAutoHyphens/>
        <w:spacing w:line="240" w:lineRule="auto"/>
        <w:ind w:firstLine="0"/>
        <w:jc w:val="center"/>
        <w:rPr>
          <w:rFonts w:eastAsia="Times New Roman" w:cstheme="minorHAnsi"/>
          <w:b/>
          <w:sz w:val="26"/>
          <w:szCs w:val="26"/>
          <w:lang w:eastAsia="ar-SA"/>
        </w:rPr>
      </w:pPr>
    </w:p>
    <w:p w14:paraId="05424212" w14:textId="77777777" w:rsidR="00E46279" w:rsidRPr="0050635D" w:rsidRDefault="00E46279" w:rsidP="00E46279">
      <w:pPr>
        <w:suppressAutoHyphens/>
        <w:spacing w:before="60" w:after="60" w:line="20" w:lineRule="atLeast"/>
        <w:ind w:firstLine="0"/>
        <w:jc w:val="left"/>
        <w:rPr>
          <w:rFonts w:eastAsia="Times New Roman" w:cstheme="minorHAnsi"/>
          <w:bCs/>
          <w:sz w:val="26"/>
          <w:szCs w:val="26"/>
          <w:u w:val="single"/>
          <w:lang w:eastAsia="en-US"/>
        </w:rPr>
      </w:pPr>
      <w:r w:rsidRPr="0050635D">
        <w:rPr>
          <w:rFonts w:eastAsia="Times New Roman" w:cstheme="minorHAnsi"/>
          <w:b/>
          <w:sz w:val="26"/>
          <w:szCs w:val="26"/>
          <w:lang w:eastAsia="ar-SA"/>
        </w:rPr>
        <w:t xml:space="preserve"> </w:t>
      </w:r>
      <w:r w:rsidRPr="0050635D">
        <w:rPr>
          <w:rFonts w:eastAsia="Times New Roman" w:cstheme="minorHAnsi"/>
          <w:bCs/>
          <w:sz w:val="26"/>
          <w:szCs w:val="26"/>
          <w:u w:val="single"/>
          <w:lang w:eastAsia="en-US"/>
        </w:rPr>
        <w:t xml:space="preserve">Lietuvos Respublikos Prezidento kanceliarijai </w:t>
      </w:r>
    </w:p>
    <w:p w14:paraId="59ED4EA1" w14:textId="77777777" w:rsidR="00E46279" w:rsidRPr="0050635D" w:rsidRDefault="00E46279" w:rsidP="00E46279">
      <w:pPr>
        <w:spacing w:before="60" w:after="60" w:line="20" w:lineRule="atLeast"/>
        <w:ind w:firstLine="0"/>
        <w:jc w:val="left"/>
        <w:rPr>
          <w:rFonts w:eastAsia="Times New Roman" w:cstheme="minorHAnsi"/>
          <w:bCs/>
          <w:color w:val="000000"/>
          <w:sz w:val="26"/>
          <w:szCs w:val="26"/>
          <w:vertAlign w:val="superscript"/>
          <w:lang w:eastAsia="en-US"/>
        </w:rPr>
      </w:pPr>
      <w:r w:rsidRPr="0050635D">
        <w:rPr>
          <w:rFonts w:eastAsia="Times New Roman" w:cstheme="minorHAnsi"/>
          <w:bCs/>
          <w:color w:val="000000"/>
          <w:sz w:val="26"/>
          <w:szCs w:val="26"/>
          <w:vertAlign w:val="superscript"/>
          <w:lang w:eastAsia="en-US"/>
        </w:rPr>
        <w:t>(Adresatas)</w:t>
      </w:r>
    </w:p>
    <w:p w14:paraId="7FEE6920" w14:textId="77777777" w:rsidR="00E46279" w:rsidRPr="0050635D" w:rsidRDefault="00E46279" w:rsidP="00E46279">
      <w:pPr>
        <w:spacing w:before="60" w:after="60" w:line="20" w:lineRule="atLeast"/>
        <w:ind w:firstLine="0"/>
        <w:jc w:val="center"/>
        <w:rPr>
          <w:rFonts w:eastAsia="Times New Roman" w:cstheme="minorHAnsi"/>
          <w:bCs/>
          <w:color w:val="000000"/>
          <w:sz w:val="26"/>
          <w:szCs w:val="26"/>
          <w:lang w:eastAsia="en-US"/>
        </w:rPr>
      </w:pPr>
      <w:r w:rsidRPr="0050635D">
        <w:rPr>
          <w:rFonts w:eastAsia="Times New Roman" w:cstheme="minorHAnsi"/>
          <w:bCs/>
          <w:color w:val="000000"/>
          <w:sz w:val="26"/>
          <w:szCs w:val="26"/>
          <w:lang w:eastAsia="en-US"/>
        </w:rPr>
        <w:t>_____________Nr.______</w:t>
      </w:r>
    </w:p>
    <w:p w14:paraId="7843ED61" w14:textId="77777777" w:rsidR="00E46279" w:rsidRPr="0050635D" w:rsidRDefault="00E46279" w:rsidP="00E46279">
      <w:pPr>
        <w:spacing w:before="60" w:after="60" w:line="20" w:lineRule="atLeast"/>
        <w:ind w:firstLine="0"/>
        <w:jc w:val="left"/>
        <w:rPr>
          <w:rFonts w:eastAsia="Times New Roman" w:cstheme="minorHAnsi"/>
          <w:bCs/>
          <w:color w:val="000000"/>
          <w:sz w:val="26"/>
          <w:szCs w:val="26"/>
          <w:lang w:eastAsia="en-US"/>
        </w:rPr>
      </w:pPr>
      <w:r w:rsidRPr="0050635D">
        <w:rPr>
          <w:rFonts w:eastAsia="Times New Roman" w:cstheme="minorHAnsi"/>
          <w:bCs/>
          <w:color w:val="000000"/>
          <w:sz w:val="26"/>
          <w:szCs w:val="26"/>
          <w:lang w:eastAsia="en-US"/>
        </w:rPr>
        <w:t>(Data)</w:t>
      </w:r>
    </w:p>
    <w:p w14:paraId="60F68CB6" w14:textId="77777777" w:rsidR="00E46279" w:rsidRPr="0050635D" w:rsidRDefault="00E46279" w:rsidP="00E46279">
      <w:pPr>
        <w:spacing w:before="60" w:after="60" w:line="20" w:lineRule="atLeast"/>
        <w:ind w:firstLine="0"/>
        <w:jc w:val="center"/>
        <w:rPr>
          <w:rFonts w:eastAsia="Times New Roman" w:cstheme="minorHAnsi"/>
          <w:bCs/>
          <w:color w:val="000000"/>
          <w:sz w:val="26"/>
          <w:szCs w:val="26"/>
          <w:lang w:eastAsia="en-US"/>
        </w:rPr>
      </w:pPr>
      <w:r w:rsidRPr="0050635D">
        <w:rPr>
          <w:rFonts w:eastAsia="Times New Roman" w:cstheme="minorHAnsi"/>
          <w:bCs/>
          <w:color w:val="000000"/>
          <w:sz w:val="26"/>
          <w:szCs w:val="26"/>
          <w:lang w:eastAsia="en-US"/>
        </w:rPr>
        <w:t>___________________</w:t>
      </w:r>
    </w:p>
    <w:p w14:paraId="6D81004D" w14:textId="77777777" w:rsidR="00E46279" w:rsidRPr="0050635D" w:rsidRDefault="00E46279" w:rsidP="00E46279">
      <w:pPr>
        <w:spacing w:before="60" w:after="60" w:line="20" w:lineRule="atLeast"/>
        <w:ind w:firstLine="0"/>
        <w:jc w:val="center"/>
        <w:rPr>
          <w:rFonts w:eastAsia="Times New Roman" w:cstheme="minorHAnsi"/>
          <w:bCs/>
          <w:color w:val="000000"/>
          <w:sz w:val="26"/>
          <w:szCs w:val="26"/>
          <w:vertAlign w:val="superscript"/>
          <w:lang w:eastAsia="en-US"/>
        </w:rPr>
      </w:pPr>
      <w:r w:rsidRPr="0050635D">
        <w:rPr>
          <w:rFonts w:eastAsia="Times New Roman" w:cstheme="minorHAnsi"/>
          <w:bCs/>
          <w:color w:val="000000"/>
          <w:sz w:val="26"/>
          <w:szCs w:val="26"/>
          <w:lang w:eastAsia="en-US"/>
        </w:rPr>
        <w:t>(Sudarymo vieta)</w:t>
      </w:r>
    </w:p>
    <w:p w14:paraId="08F5702E" w14:textId="77777777" w:rsidR="00E46279" w:rsidRPr="0050635D" w:rsidRDefault="00E46279" w:rsidP="00E46279">
      <w:pPr>
        <w:spacing w:before="60" w:after="60" w:line="20" w:lineRule="atLeast"/>
        <w:ind w:firstLine="0"/>
        <w:jc w:val="left"/>
        <w:rPr>
          <w:rFonts w:eastAsia="Times New Roman" w:cstheme="minorHAnsi"/>
          <w:bCs/>
          <w:color w:val="000000"/>
          <w:sz w:val="26"/>
          <w:szCs w:val="26"/>
          <w:vertAlign w:val="superscript"/>
          <w:lang w:eastAsia="en-US"/>
        </w:rPr>
      </w:pPr>
    </w:p>
    <w:p w14:paraId="4ADD3EE5" w14:textId="77777777" w:rsidR="00E46279" w:rsidRPr="0050635D" w:rsidRDefault="00E46279" w:rsidP="00F55670">
      <w:pPr>
        <w:numPr>
          <w:ilvl w:val="0"/>
          <w:numId w:val="24"/>
        </w:numPr>
        <w:tabs>
          <w:tab w:val="left" w:pos="567"/>
        </w:tabs>
        <w:suppressAutoHyphens/>
        <w:spacing w:after="240" w:line="276" w:lineRule="auto"/>
        <w:ind w:left="0" w:firstLine="0"/>
        <w:jc w:val="center"/>
        <w:rPr>
          <w:rFonts w:eastAsia="Calibri" w:cstheme="minorHAnsi"/>
          <w:b/>
          <w:bCs/>
          <w:sz w:val="26"/>
          <w:szCs w:val="26"/>
        </w:rPr>
      </w:pPr>
      <w:r w:rsidRPr="0050635D">
        <w:rPr>
          <w:rFonts w:eastAsia="Calibri" w:cstheme="minorHAnsi"/>
          <w:b/>
          <w:bCs/>
          <w:sz w:val="26"/>
          <w:szCs w:val="26"/>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9"/>
        <w:gridCol w:w="4453"/>
      </w:tblGrid>
      <w:tr w:rsidR="00E46279" w:rsidRPr="0050635D" w14:paraId="537E4B65" w14:textId="77777777" w:rsidTr="00BA5B43">
        <w:tc>
          <w:tcPr>
            <w:tcW w:w="2765" w:type="pct"/>
            <w:tcBorders>
              <w:top w:val="single" w:sz="4" w:space="0" w:color="auto"/>
              <w:left w:val="single" w:sz="4" w:space="0" w:color="auto"/>
              <w:bottom w:val="single" w:sz="4" w:space="0" w:color="auto"/>
              <w:right w:val="single" w:sz="4" w:space="0" w:color="auto"/>
            </w:tcBorders>
            <w:hideMark/>
          </w:tcPr>
          <w:p w14:paraId="24C2BB26" w14:textId="77777777" w:rsidR="00E46279" w:rsidRPr="0050635D" w:rsidRDefault="00E46279" w:rsidP="00BA5B43">
            <w:pPr>
              <w:spacing w:line="240" w:lineRule="auto"/>
              <w:ind w:firstLine="0"/>
              <w:jc w:val="left"/>
              <w:rPr>
                <w:rFonts w:eastAsia="Calibri" w:cstheme="minorHAnsi"/>
                <w:sz w:val="26"/>
                <w:szCs w:val="26"/>
              </w:rPr>
            </w:pPr>
            <w:r w:rsidRPr="0050635D">
              <w:rPr>
                <w:rFonts w:eastAsia="Calibri" w:cstheme="minorHAnsi"/>
                <w:sz w:val="26"/>
                <w:szCs w:val="26"/>
              </w:rPr>
              <w:t xml:space="preserve">Tiekėjo arba ūkio subjektų grupės dalyvių pavadinimas (-ai), juridinio asmens kodas (-ai) </w:t>
            </w:r>
            <w:r w:rsidRPr="0050635D">
              <w:rPr>
                <w:rFonts w:eastAsia="Calibri" w:cstheme="minorHAnsi"/>
                <w:i/>
                <w:sz w:val="26"/>
                <w:szCs w:val="26"/>
              </w:rPr>
              <w:t>(jeigu pasiūlymą teikia fizinis asmuo – verslo ar individualios veiklos pažymėjimo Nr. ar pan.)</w:t>
            </w:r>
            <w:r w:rsidRPr="0050635D">
              <w:rPr>
                <w:rFonts w:eastAsia="Calibri" w:cstheme="minorHAnsi"/>
                <w:iCs/>
                <w:sz w:val="26"/>
                <w:szCs w:val="26"/>
              </w:rPr>
              <w:t>, adresas (-ai)</w:t>
            </w:r>
          </w:p>
        </w:tc>
        <w:tc>
          <w:tcPr>
            <w:tcW w:w="2235" w:type="pct"/>
            <w:tcBorders>
              <w:top w:val="single" w:sz="4" w:space="0" w:color="auto"/>
              <w:left w:val="single" w:sz="4" w:space="0" w:color="auto"/>
              <w:bottom w:val="single" w:sz="4" w:space="0" w:color="auto"/>
              <w:right w:val="single" w:sz="4" w:space="0" w:color="auto"/>
            </w:tcBorders>
          </w:tcPr>
          <w:p w14:paraId="5D92601E" w14:textId="77777777" w:rsidR="00E46279" w:rsidRPr="0050635D" w:rsidRDefault="00E46279" w:rsidP="00BA5B43">
            <w:pPr>
              <w:spacing w:line="240" w:lineRule="auto"/>
              <w:ind w:firstLine="0"/>
              <w:rPr>
                <w:rFonts w:eastAsia="Calibri" w:cstheme="minorHAnsi"/>
                <w:sz w:val="26"/>
                <w:szCs w:val="26"/>
              </w:rPr>
            </w:pPr>
          </w:p>
        </w:tc>
      </w:tr>
      <w:tr w:rsidR="00E46279" w:rsidRPr="0050635D" w14:paraId="68F901C7" w14:textId="77777777" w:rsidTr="00BA5B43">
        <w:tc>
          <w:tcPr>
            <w:tcW w:w="2765" w:type="pct"/>
            <w:tcBorders>
              <w:top w:val="single" w:sz="4" w:space="0" w:color="auto"/>
              <w:left w:val="single" w:sz="4" w:space="0" w:color="auto"/>
              <w:bottom w:val="single" w:sz="4" w:space="0" w:color="auto"/>
              <w:right w:val="single" w:sz="4" w:space="0" w:color="auto"/>
            </w:tcBorders>
          </w:tcPr>
          <w:p w14:paraId="2F1F3C22" w14:textId="77777777" w:rsidR="00E46279" w:rsidRPr="0050635D" w:rsidRDefault="00E46279" w:rsidP="00BA5B43">
            <w:pPr>
              <w:spacing w:line="240" w:lineRule="auto"/>
              <w:ind w:firstLine="0"/>
              <w:jc w:val="left"/>
              <w:rPr>
                <w:rFonts w:eastAsia="Calibri" w:cstheme="minorHAnsi"/>
                <w:sz w:val="26"/>
                <w:szCs w:val="26"/>
              </w:rPr>
            </w:pPr>
            <w:r w:rsidRPr="0050635D">
              <w:rPr>
                <w:rFonts w:eastAsia="Calibri" w:cstheme="minorHAnsi"/>
                <w:sz w:val="26"/>
                <w:szCs w:val="26"/>
              </w:rPr>
              <w:t xml:space="preserve">Ūkio subjektų grupės dalyvis, atstovaujantis arba vadovaujantis ūkio subjektų grupei </w:t>
            </w:r>
            <w:r w:rsidRPr="0050635D">
              <w:rPr>
                <w:rFonts w:eastAsia="Calibri" w:cstheme="minorHAnsi"/>
                <w:i/>
                <w:sz w:val="26"/>
                <w:szCs w:val="26"/>
              </w:rPr>
              <w:t>(pildoma, jei pasiūlymą teikia tiekėjų grupė)</w:t>
            </w:r>
          </w:p>
        </w:tc>
        <w:tc>
          <w:tcPr>
            <w:tcW w:w="2235" w:type="pct"/>
            <w:tcBorders>
              <w:top w:val="single" w:sz="4" w:space="0" w:color="auto"/>
              <w:left w:val="single" w:sz="4" w:space="0" w:color="auto"/>
              <w:bottom w:val="single" w:sz="4" w:space="0" w:color="auto"/>
              <w:right w:val="single" w:sz="4" w:space="0" w:color="auto"/>
            </w:tcBorders>
          </w:tcPr>
          <w:p w14:paraId="5C52A10B" w14:textId="77777777" w:rsidR="00E46279" w:rsidRPr="0050635D" w:rsidRDefault="00E46279" w:rsidP="00BA5B43">
            <w:pPr>
              <w:spacing w:line="240" w:lineRule="auto"/>
              <w:ind w:firstLine="0"/>
              <w:rPr>
                <w:rFonts w:eastAsia="Calibri" w:cstheme="minorHAnsi"/>
                <w:sz w:val="26"/>
                <w:szCs w:val="26"/>
              </w:rPr>
            </w:pPr>
          </w:p>
        </w:tc>
      </w:tr>
      <w:tr w:rsidR="00E46279" w:rsidRPr="0050635D" w14:paraId="2EA0092A" w14:textId="77777777" w:rsidTr="00BA5B43">
        <w:tc>
          <w:tcPr>
            <w:tcW w:w="2765" w:type="pct"/>
            <w:tcBorders>
              <w:top w:val="single" w:sz="4" w:space="0" w:color="auto"/>
              <w:left w:val="single" w:sz="4" w:space="0" w:color="auto"/>
              <w:bottom w:val="single" w:sz="4" w:space="0" w:color="auto"/>
              <w:right w:val="single" w:sz="4" w:space="0" w:color="auto"/>
            </w:tcBorders>
          </w:tcPr>
          <w:p w14:paraId="33C626E1" w14:textId="77777777" w:rsidR="00E46279" w:rsidRPr="0050635D" w:rsidRDefault="00E46279" w:rsidP="00BA5B43">
            <w:pPr>
              <w:spacing w:line="240" w:lineRule="auto"/>
              <w:ind w:firstLine="0"/>
              <w:jc w:val="left"/>
              <w:rPr>
                <w:rFonts w:eastAsia="Calibri" w:cstheme="minorHAnsi"/>
                <w:sz w:val="26"/>
                <w:szCs w:val="26"/>
              </w:rPr>
            </w:pPr>
            <w:r w:rsidRPr="0050635D">
              <w:rPr>
                <w:rFonts w:eastAsia="Calibri" w:cstheme="minorHAnsi"/>
                <w:sz w:val="26"/>
                <w:szCs w:val="26"/>
              </w:rPr>
              <w:t>Asmens, įgalioto bendrauti su perkančiąją organizacija, kontaktinė informacija (vardas, pavardė, tel., el. p., adresas)</w:t>
            </w:r>
          </w:p>
        </w:tc>
        <w:tc>
          <w:tcPr>
            <w:tcW w:w="2235" w:type="pct"/>
            <w:tcBorders>
              <w:top w:val="single" w:sz="4" w:space="0" w:color="auto"/>
              <w:left w:val="single" w:sz="4" w:space="0" w:color="auto"/>
              <w:bottom w:val="single" w:sz="4" w:space="0" w:color="auto"/>
              <w:right w:val="single" w:sz="4" w:space="0" w:color="auto"/>
            </w:tcBorders>
          </w:tcPr>
          <w:p w14:paraId="53CE5BAE" w14:textId="77777777" w:rsidR="00E46279" w:rsidRPr="0050635D" w:rsidRDefault="00E46279" w:rsidP="00BA5B43">
            <w:pPr>
              <w:spacing w:line="240" w:lineRule="auto"/>
              <w:ind w:firstLine="0"/>
              <w:rPr>
                <w:rFonts w:eastAsia="Calibri" w:cstheme="minorHAnsi"/>
                <w:sz w:val="26"/>
                <w:szCs w:val="26"/>
              </w:rPr>
            </w:pPr>
          </w:p>
        </w:tc>
      </w:tr>
    </w:tbl>
    <w:p w14:paraId="4C8C59C3" w14:textId="77777777" w:rsidR="00E46279" w:rsidRPr="0050635D" w:rsidRDefault="00E46279" w:rsidP="00F55670">
      <w:pPr>
        <w:keepNext/>
        <w:keepLines/>
        <w:numPr>
          <w:ilvl w:val="0"/>
          <w:numId w:val="24"/>
        </w:numPr>
        <w:suppressAutoHyphens/>
        <w:spacing w:before="240" w:after="160" w:line="240" w:lineRule="auto"/>
        <w:ind w:left="0" w:firstLine="0"/>
        <w:jc w:val="center"/>
        <w:rPr>
          <w:rFonts w:eastAsia="Calibri" w:cstheme="minorHAnsi"/>
          <w:b/>
          <w:bCs/>
          <w:sz w:val="26"/>
          <w:szCs w:val="26"/>
        </w:rPr>
      </w:pPr>
      <w:r w:rsidRPr="0050635D">
        <w:rPr>
          <w:rFonts w:eastAsia="Calibri" w:cstheme="minorHAnsi"/>
          <w:b/>
          <w:bCs/>
          <w:sz w:val="26"/>
          <w:szCs w:val="26"/>
        </w:rPr>
        <w:lastRenderedPageBreak/>
        <w:t xml:space="preserve">INFORMACIJA APIE ŪKIO SUBJEKTUS, KURIŲ PAJĖGUMAIS TIEKĖJAS REMIASI, KAD ATITIKTŲ PERKANČIOSIOS ORGANIZACIJOS KELIAMUS KVALIFIKACIJOS REIKALAVIMUS </w:t>
      </w:r>
    </w:p>
    <w:p w14:paraId="3F5C6EF3" w14:textId="77777777" w:rsidR="00E46279" w:rsidRPr="0050635D" w:rsidRDefault="00E46279" w:rsidP="00E46279">
      <w:pPr>
        <w:keepNext/>
        <w:keepLines/>
        <w:spacing w:line="240" w:lineRule="auto"/>
        <w:ind w:firstLine="0"/>
        <w:jc w:val="center"/>
        <w:rPr>
          <w:rFonts w:eastAsia="Calibri" w:cstheme="minorHAnsi"/>
          <w:sz w:val="26"/>
          <w:szCs w:val="26"/>
        </w:rPr>
      </w:pPr>
      <w:r w:rsidRPr="0050635D">
        <w:rPr>
          <w:rFonts w:eastAsia="Calibri" w:cstheme="minorHAnsi"/>
          <w:b/>
          <w:bCs/>
          <w:sz w:val="26"/>
          <w:szCs w:val="26"/>
        </w:rPr>
        <w:t>(</w:t>
      </w:r>
      <w:r w:rsidRPr="0050635D">
        <w:rPr>
          <w:rFonts w:eastAsia="Calibri" w:cstheme="minorHAnsi"/>
          <w:sz w:val="26"/>
          <w:szCs w:val="26"/>
        </w:rPr>
        <w:t xml:space="preserve">nurodomi ir kvazisubtiekėjai – fiziniai asmenys, kuriuos ketinama įdarbinti pirkimo laimėjimo atveju) </w:t>
      </w:r>
    </w:p>
    <w:p w14:paraId="58192356" w14:textId="77777777" w:rsidR="00E46279" w:rsidRPr="0050635D" w:rsidRDefault="00E46279" w:rsidP="00E46279">
      <w:pPr>
        <w:keepNext/>
        <w:keepLines/>
        <w:spacing w:line="240" w:lineRule="auto"/>
        <w:ind w:firstLine="0"/>
        <w:jc w:val="center"/>
        <w:rPr>
          <w:rFonts w:eastAsia="Calibri" w:cstheme="minorHAnsi"/>
          <w:sz w:val="26"/>
          <w:szCs w:val="26"/>
        </w:rPr>
      </w:pPr>
      <w:r w:rsidRPr="0050635D">
        <w:rPr>
          <w:rFonts w:eastAsia="Calibri" w:cstheme="minorHAnsi"/>
          <w:sz w:val="26"/>
          <w:szCs w:val="26"/>
        </w:rPr>
        <w:t>(pildoma, jei tiekėjas pasitelkia kitų ūkio subjektų pajėgumais pagal VPĮ 49 str.)</w:t>
      </w:r>
    </w:p>
    <w:p w14:paraId="6A6A0B2C" w14:textId="77777777" w:rsidR="00C66901" w:rsidRPr="0050635D" w:rsidRDefault="00C66901" w:rsidP="00E46279">
      <w:pPr>
        <w:keepNext/>
        <w:keepLines/>
        <w:spacing w:line="240" w:lineRule="auto"/>
        <w:ind w:firstLine="0"/>
        <w:jc w:val="center"/>
        <w:rPr>
          <w:rFonts w:eastAsia="Calibri" w:cstheme="minorHAnsi"/>
          <w:sz w:val="26"/>
          <w:szCs w:val="26"/>
        </w:rPr>
      </w:pPr>
    </w:p>
    <w:p w14:paraId="576D89E2" w14:textId="77777777" w:rsidR="00E46279" w:rsidRPr="0050635D" w:rsidRDefault="00E46279" w:rsidP="00E46279">
      <w:pPr>
        <w:keepNext/>
        <w:keepLines/>
        <w:spacing w:line="240" w:lineRule="auto"/>
        <w:ind w:firstLine="0"/>
        <w:jc w:val="left"/>
        <w:rPr>
          <w:rFonts w:eastAsia="Calibri" w:cstheme="minorHAnsi"/>
          <w:iCs/>
          <w:sz w:val="26"/>
          <w:szCs w:val="26"/>
        </w:rPr>
      </w:pPr>
    </w:p>
    <w:tbl>
      <w:tblPr>
        <w:tblStyle w:val="TableGrid31"/>
        <w:tblW w:w="5000" w:type="pct"/>
        <w:tblInd w:w="0" w:type="dxa"/>
        <w:tblLook w:val="04A0" w:firstRow="1" w:lastRow="0" w:firstColumn="1" w:lastColumn="0" w:noHBand="0" w:noVBand="1"/>
      </w:tblPr>
      <w:tblGrid>
        <w:gridCol w:w="550"/>
        <w:gridCol w:w="3471"/>
        <w:gridCol w:w="2262"/>
        <w:gridCol w:w="3679"/>
      </w:tblGrid>
      <w:tr w:rsidR="00E46279" w:rsidRPr="0050635D" w14:paraId="3673E65F" w14:textId="77777777" w:rsidTr="00B12276">
        <w:tc>
          <w:tcPr>
            <w:tcW w:w="265" w:type="pct"/>
            <w:shd w:val="clear" w:color="auto" w:fill="D9E2F3" w:themeFill="accent1" w:themeFillTint="33"/>
          </w:tcPr>
          <w:p w14:paraId="204F95AB" w14:textId="77777777" w:rsidR="00E46279" w:rsidRPr="0050635D" w:rsidRDefault="00E46279" w:rsidP="00BA5B43">
            <w:pPr>
              <w:spacing w:line="276" w:lineRule="auto"/>
              <w:rPr>
                <w:rFonts w:asciiTheme="minorHAnsi" w:eastAsia="Yu Mincho" w:cstheme="minorHAnsi"/>
                <w:b/>
                <w:sz w:val="26"/>
                <w:szCs w:val="26"/>
              </w:rPr>
            </w:pPr>
            <w:r w:rsidRPr="0050635D">
              <w:rPr>
                <w:rFonts w:asciiTheme="minorHAnsi" w:eastAsia="Yu Mincho" w:cstheme="minorHAnsi"/>
                <w:b/>
                <w:sz w:val="26"/>
                <w:szCs w:val="26"/>
              </w:rPr>
              <w:t>Eil. Nr.</w:t>
            </w:r>
          </w:p>
        </w:tc>
        <w:tc>
          <w:tcPr>
            <w:tcW w:w="1746" w:type="pct"/>
            <w:shd w:val="clear" w:color="auto" w:fill="D9E2F3" w:themeFill="accent1" w:themeFillTint="33"/>
          </w:tcPr>
          <w:p w14:paraId="282D908C" w14:textId="77777777" w:rsidR="00E46279" w:rsidRPr="0050635D" w:rsidRDefault="00E46279" w:rsidP="003D7A94">
            <w:pPr>
              <w:keepNext/>
              <w:keepLines/>
              <w:spacing w:line="276" w:lineRule="auto"/>
              <w:rPr>
                <w:rFonts w:asciiTheme="minorHAnsi" w:eastAsia="Yu Mincho" w:cstheme="minorHAnsi"/>
                <w:b/>
                <w:sz w:val="26"/>
                <w:szCs w:val="26"/>
              </w:rPr>
            </w:pPr>
            <w:r w:rsidRPr="0050635D">
              <w:rPr>
                <w:rFonts w:asciiTheme="minorHAnsi" w:eastAsia="Yu Mincho" w:cstheme="minorHAnsi"/>
                <w:b/>
                <w:sz w:val="26"/>
                <w:szCs w:val="26"/>
              </w:rPr>
              <w:t>Ūkio subjekto pavadinimas, juridinio asmens kodas, adresas</w:t>
            </w:r>
          </w:p>
        </w:tc>
        <w:tc>
          <w:tcPr>
            <w:tcW w:w="1139" w:type="pct"/>
            <w:shd w:val="clear" w:color="auto" w:fill="D9E2F3" w:themeFill="accent1" w:themeFillTint="33"/>
          </w:tcPr>
          <w:p w14:paraId="770F1303" w14:textId="77777777" w:rsidR="00E46279" w:rsidRPr="0050635D" w:rsidRDefault="00E46279" w:rsidP="003D7A94">
            <w:pPr>
              <w:keepNext/>
              <w:keepLines/>
              <w:spacing w:line="276" w:lineRule="auto"/>
              <w:rPr>
                <w:rFonts w:asciiTheme="minorHAnsi" w:eastAsia="Yu Mincho" w:cstheme="minorHAnsi"/>
                <w:b/>
                <w:sz w:val="26"/>
                <w:szCs w:val="26"/>
              </w:rPr>
            </w:pPr>
            <w:r w:rsidRPr="0050635D">
              <w:rPr>
                <w:rFonts w:asciiTheme="minorHAnsi" w:eastAsia="Yu Mincho" w:cstheme="minorHAnsi"/>
                <w:b/>
                <w:sz w:val="26"/>
                <w:szCs w:val="26"/>
              </w:rPr>
              <w:t>Nurodyti, kokiai sutarties daliai (veiklai) pasitelkiamas ūkio subjektas</w:t>
            </w:r>
          </w:p>
        </w:tc>
        <w:tc>
          <w:tcPr>
            <w:tcW w:w="1850" w:type="pct"/>
            <w:shd w:val="clear" w:color="auto" w:fill="D9E2F3" w:themeFill="accent1" w:themeFillTint="33"/>
          </w:tcPr>
          <w:p w14:paraId="18595739" w14:textId="77777777" w:rsidR="00E46279" w:rsidRPr="0050635D" w:rsidRDefault="00E46279" w:rsidP="00BA5B43">
            <w:pPr>
              <w:spacing w:line="276" w:lineRule="auto"/>
              <w:rPr>
                <w:rFonts w:asciiTheme="minorHAnsi" w:eastAsia="Yu Mincho" w:cstheme="minorHAnsi"/>
                <w:b/>
                <w:sz w:val="26"/>
                <w:szCs w:val="26"/>
              </w:rPr>
            </w:pPr>
            <w:r w:rsidRPr="0050635D">
              <w:rPr>
                <w:rFonts w:asciiTheme="minorHAnsi" w:eastAsia="Yu Mincho" w:cstheme="minorHAnsi"/>
                <w:b/>
                <w:sz w:val="26"/>
                <w:szCs w:val="26"/>
              </w:rPr>
              <w:t>Pateikto dokumento pavadinimas</w:t>
            </w:r>
          </w:p>
        </w:tc>
      </w:tr>
      <w:tr w:rsidR="00E46279" w:rsidRPr="0050635D" w14:paraId="2D5A890D" w14:textId="77777777" w:rsidTr="00BA5B43">
        <w:tc>
          <w:tcPr>
            <w:tcW w:w="265" w:type="pct"/>
          </w:tcPr>
          <w:p w14:paraId="17599AFD" w14:textId="77777777" w:rsidR="00E46279" w:rsidRPr="0050635D" w:rsidRDefault="00E46279" w:rsidP="00BA5B43">
            <w:pPr>
              <w:spacing w:line="276" w:lineRule="auto"/>
              <w:rPr>
                <w:rFonts w:asciiTheme="minorHAnsi" w:eastAsia="Yu Mincho" w:cstheme="minorHAnsi"/>
                <w:bCs/>
                <w:sz w:val="26"/>
                <w:szCs w:val="26"/>
              </w:rPr>
            </w:pPr>
            <w:r w:rsidRPr="0050635D">
              <w:rPr>
                <w:rFonts w:asciiTheme="minorHAnsi" w:eastAsia="Yu Mincho" w:cstheme="minorHAnsi"/>
                <w:bCs/>
                <w:sz w:val="26"/>
                <w:szCs w:val="26"/>
              </w:rPr>
              <w:t>1.</w:t>
            </w:r>
          </w:p>
        </w:tc>
        <w:tc>
          <w:tcPr>
            <w:tcW w:w="1746" w:type="pct"/>
          </w:tcPr>
          <w:p w14:paraId="639B9288" w14:textId="77777777" w:rsidR="00E46279" w:rsidRPr="0050635D" w:rsidRDefault="00E46279" w:rsidP="00BA5B43">
            <w:pPr>
              <w:spacing w:line="276" w:lineRule="auto"/>
              <w:rPr>
                <w:rFonts w:asciiTheme="minorHAnsi" w:eastAsia="Yu Mincho" w:cstheme="minorHAnsi"/>
                <w:bCs/>
                <w:sz w:val="26"/>
                <w:szCs w:val="26"/>
              </w:rPr>
            </w:pPr>
          </w:p>
        </w:tc>
        <w:tc>
          <w:tcPr>
            <w:tcW w:w="1139" w:type="pct"/>
          </w:tcPr>
          <w:p w14:paraId="62515534" w14:textId="77777777" w:rsidR="00E46279" w:rsidRPr="0050635D" w:rsidRDefault="00E46279" w:rsidP="00BA5B43">
            <w:pPr>
              <w:spacing w:line="276" w:lineRule="auto"/>
              <w:rPr>
                <w:rFonts w:asciiTheme="minorHAnsi" w:eastAsia="Yu Mincho" w:cstheme="minorHAnsi"/>
                <w:bCs/>
                <w:sz w:val="26"/>
                <w:szCs w:val="26"/>
              </w:rPr>
            </w:pPr>
          </w:p>
        </w:tc>
        <w:tc>
          <w:tcPr>
            <w:tcW w:w="1850" w:type="pct"/>
          </w:tcPr>
          <w:p w14:paraId="653E9803" w14:textId="77777777" w:rsidR="00E46279" w:rsidRPr="0050635D" w:rsidRDefault="00E46279" w:rsidP="00BA5B43">
            <w:pPr>
              <w:spacing w:line="276" w:lineRule="auto"/>
              <w:rPr>
                <w:rFonts w:asciiTheme="minorHAnsi" w:eastAsia="Yu Mincho" w:cstheme="minorHAnsi"/>
                <w:bCs/>
                <w:sz w:val="26"/>
                <w:szCs w:val="26"/>
              </w:rPr>
            </w:pPr>
          </w:p>
        </w:tc>
      </w:tr>
      <w:tr w:rsidR="00E46279" w:rsidRPr="0050635D" w14:paraId="29842D32" w14:textId="77777777" w:rsidTr="00BA5B43">
        <w:tc>
          <w:tcPr>
            <w:tcW w:w="265" w:type="pct"/>
          </w:tcPr>
          <w:p w14:paraId="05488906" w14:textId="77777777" w:rsidR="00E46279" w:rsidRPr="0050635D" w:rsidRDefault="00E46279" w:rsidP="00BA5B43">
            <w:pPr>
              <w:spacing w:line="276" w:lineRule="auto"/>
              <w:rPr>
                <w:rFonts w:asciiTheme="minorHAnsi" w:eastAsia="Yu Mincho" w:cstheme="minorHAnsi"/>
                <w:bCs/>
                <w:sz w:val="26"/>
                <w:szCs w:val="26"/>
              </w:rPr>
            </w:pPr>
            <w:r w:rsidRPr="0050635D">
              <w:rPr>
                <w:rFonts w:asciiTheme="minorHAnsi" w:eastAsia="Yu Mincho" w:cstheme="minorHAnsi"/>
                <w:bCs/>
                <w:sz w:val="26"/>
                <w:szCs w:val="26"/>
              </w:rPr>
              <w:t>2.</w:t>
            </w:r>
          </w:p>
        </w:tc>
        <w:tc>
          <w:tcPr>
            <w:tcW w:w="1746" w:type="pct"/>
          </w:tcPr>
          <w:p w14:paraId="4ABD61BA" w14:textId="77777777" w:rsidR="00E46279" w:rsidRPr="0050635D" w:rsidRDefault="00E46279" w:rsidP="00BA5B43">
            <w:pPr>
              <w:spacing w:line="276" w:lineRule="auto"/>
              <w:rPr>
                <w:rFonts w:asciiTheme="minorHAnsi" w:eastAsia="Yu Mincho" w:cstheme="minorHAnsi"/>
                <w:bCs/>
                <w:sz w:val="26"/>
                <w:szCs w:val="26"/>
              </w:rPr>
            </w:pPr>
          </w:p>
        </w:tc>
        <w:tc>
          <w:tcPr>
            <w:tcW w:w="1139" w:type="pct"/>
          </w:tcPr>
          <w:p w14:paraId="5E5AFF66" w14:textId="77777777" w:rsidR="00E46279" w:rsidRPr="0050635D" w:rsidRDefault="00E46279" w:rsidP="00BA5B43">
            <w:pPr>
              <w:spacing w:line="276" w:lineRule="auto"/>
              <w:rPr>
                <w:rFonts w:asciiTheme="minorHAnsi" w:eastAsia="Yu Mincho" w:cstheme="minorHAnsi"/>
                <w:bCs/>
                <w:sz w:val="26"/>
                <w:szCs w:val="26"/>
              </w:rPr>
            </w:pPr>
          </w:p>
        </w:tc>
        <w:tc>
          <w:tcPr>
            <w:tcW w:w="1850" w:type="pct"/>
          </w:tcPr>
          <w:p w14:paraId="6404DC4C" w14:textId="77777777" w:rsidR="00E46279" w:rsidRPr="0050635D" w:rsidRDefault="00E46279" w:rsidP="00BA5B43">
            <w:pPr>
              <w:spacing w:line="276" w:lineRule="auto"/>
              <w:rPr>
                <w:rFonts w:asciiTheme="minorHAnsi" w:eastAsia="Yu Mincho" w:cstheme="minorHAnsi"/>
                <w:bCs/>
                <w:sz w:val="26"/>
                <w:szCs w:val="26"/>
              </w:rPr>
            </w:pPr>
          </w:p>
        </w:tc>
      </w:tr>
    </w:tbl>
    <w:p w14:paraId="4EC6ABFB" w14:textId="77777777" w:rsidR="00E46279" w:rsidRPr="0050635D" w:rsidRDefault="00E46279" w:rsidP="00E46279">
      <w:pPr>
        <w:spacing w:line="240" w:lineRule="auto"/>
        <w:ind w:firstLine="0"/>
        <w:jc w:val="left"/>
        <w:rPr>
          <w:rFonts w:eastAsia="Calibri" w:cstheme="minorHAnsi"/>
          <w:color w:val="000000"/>
          <w:sz w:val="26"/>
          <w:szCs w:val="26"/>
        </w:rPr>
      </w:pPr>
    </w:p>
    <w:p w14:paraId="36C0ADB3" w14:textId="77777777" w:rsidR="00E46279" w:rsidRPr="0050635D" w:rsidRDefault="00E46279" w:rsidP="00F55670">
      <w:pPr>
        <w:keepNext/>
        <w:keepLines/>
        <w:numPr>
          <w:ilvl w:val="0"/>
          <w:numId w:val="24"/>
        </w:numPr>
        <w:tabs>
          <w:tab w:val="left" w:pos="567"/>
        </w:tabs>
        <w:suppressAutoHyphens/>
        <w:spacing w:before="240" w:after="240" w:line="240" w:lineRule="auto"/>
        <w:ind w:left="0" w:firstLine="0"/>
        <w:contextualSpacing/>
        <w:jc w:val="center"/>
        <w:rPr>
          <w:rFonts w:eastAsia="Calibri" w:cstheme="minorHAnsi"/>
          <w:b/>
          <w:bCs/>
          <w:color w:val="000000"/>
          <w:sz w:val="26"/>
          <w:szCs w:val="26"/>
        </w:rPr>
      </w:pPr>
      <w:r w:rsidRPr="0050635D">
        <w:rPr>
          <w:rFonts w:eastAsia="Calibri" w:cstheme="minorHAnsi"/>
          <w:b/>
          <w:bCs/>
          <w:sz w:val="26"/>
          <w:szCs w:val="26"/>
        </w:rPr>
        <w:t>INFORMACIJA APIE ŽINOMUS SUBTIEKĖJUS IR JIEMS PERDUODAMA VYKDYTI SUTARTIES DALIS</w:t>
      </w:r>
    </w:p>
    <w:p w14:paraId="18D48CFD" w14:textId="77777777" w:rsidR="00E46279" w:rsidRPr="0050635D" w:rsidRDefault="00E46279" w:rsidP="00E46279">
      <w:pPr>
        <w:keepNext/>
        <w:keepLines/>
        <w:spacing w:before="240" w:after="240" w:line="240" w:lineRule="auto"/>
        <w:ind w:firstLine="0"/>
        <w:contextualSpacing/>
        <w:jc w:val="center"/>
        <w:rPr>
          <w:rFonts w:eastAsia="Calibri" w:cstheme="minorHAnsi"/>
          <w:i/>
          <w:iCs/>
          <w:color w:val="000000"/>
          <w:sz w:val="26"/>
          <w:szCs w:val="26"/>
        </w:rPr>
      </w:pPr>
      <w:r w:rsidRPr="0050635D">
        <w:rPr>
          <w:rFonts w:eastAsia="Calibri" w:cstheme="minorHAnsi"/>
          <w:i/>
          <w:iCs/>
          <w:color w:val="000000"/>
          <w:sz w:val="26"/>
          <w:szCs w:val="26"/>
        </w:rPr>
        <w:t>(pildoma, jei tiekėjas pasitelkia subtiekėjus)</w:t>
      </w:r>
    </w:p>
    <w:tbl>
      <w:tblPr>
        <w:tblStyle w:val="TableGrid31"/>
        <w:tblW w:w="5000" w:type="pct"/>
        <w:tblInd w:w="0" w:type="dxa"/>
        <w:tblLook w:val="04A0" w:firstRow="1" w:lastRow="0" w:firstColumn="1" w:lastColumn="0" w:noHBand="0" w:noVBand="1"/>
      </w:tblPr>
      <w:tblGrid>
        <w:gridCol w:w="623"/>
        <w:gridCol w:w="3435"/>
        <w:gridCol w:w="2186"/>
        <w:gridCol w:w="3718"/>
      </w:tblGrid>
      <w:tr w:rsidR="00E46279" w:rsidRPr="0050635D" w14:paraId="2541BFA4" w14:textId="77777777" w:rsidTr="00B12276">
        <w:tc>
          <w:tcPr>
            <w:tcW w:w="312" w:type="pct"/>
            <w:shd w:val="clear" w:color="auto" w:fill="D9E2F3" w:themeFill="accent1" w:themeFillTint="33"/>
          </w:tcPr>
          <w:p w14:paraId="2D317B09" w14:textId="77777777" w:rsidR="00E46279" w:rsidRPr="0050635D" w:rsidRDefault="00E46279" w:rsidP="00BA5B43">
            <w:pPr>
              <w:spacing w:line="276" w:lineRule="auto"/>
              <w:rPr>
                <w:rFonts w:asciiTheme="minorHAnsi" w:eastAsia="Yu Mincho" w:cstheme="minorHAnsi"/>
                <w:b/>
                <w:sz w:val="26"/>
                <w:szCs w:val="26"/>
              </w:rPr>
            </w:pPr>
            <w:r w:rsidRPr="0050635D">
              <w:rPr>
                <w:rFonts w:asciiTheme="minorHAnsi" w:eastAsia="Yu Mincho" w:cstheme="minorHAnsi"/>
                <w:b/>
                <w:sz w:val="26"/>
                <w:szCs w:val="26"/>
              </w:rPr>
              <w:t>Eil. Nr.</w:t>
            </w:r>
          </w:p>
        </w:tc>
        <w:tc>
          <w:tcPr>
            <w:tcW w:w="1724" w:type="pct"/>
            <w:shd w:val="clear" w:color="auto" w:fill="D9E2F3" w:themeFill="accent1" w:themeFillTint="33"/>
          </w:tcPr>
          <w:p w14:paraId="5E49D9CA" w14:textId="77777777" w:rsidR="00E46279" w:rsidRPr="0050635D" w:rsidRDefault="00E46279" w:rsidP="00BA5B43">
            <w:pPr>
              <w:spacing w:line="276" w:lineRule="auto"/>
              <w:rPr>
                <w:rFonts w:asciiTheme="minorHAnsi" w:eastAsia="Yu Mincho" w:cstheme="minorHAnsi"/>
                <w:b/>
                <w:sz w:val="26"/>
                <w:szCs w:val="26"/>
              </w:rPr>
            </w:pPr>
            <w:r w:rsidRPr="0050635D">
              <w:rPr>
                <w:rFonts w:asciiTheme="minorHAnsi" w:eastAsia="Yu Mincho" w:cstheme="minorHAnsi"/>
                <w:b/>
                <w:sz w:val="26"/>
                <w:szCs w:val="26"/>
              </w:rPr>
              <w:t>Subtiekėjo pavadinimas, juridinio asmens kodas, adresas</w:t>
            </w:r>
          </w:p>
        </w:tc>
        <w:tc>
          <w:tcPr>
            <w:tcW w:w="1097" w:type="pct"/>
            <w:shd w:val="clear" w:color="auto" w:fill="D9E2F3" w:themeFill="accent1" w:themeFillTint="33"/>
          </w:tcPr>
          <w:p w14:paraId="52350C33" w14:textId="77777777" w:rsidR="00E46279" w:rsidRPr="0050635D" w:rsidRDefault="00E46279" w:rsidP="00BA5B43">
            <w:pPr>
              <w:spacing w:line="276" w:lineRule="auto"/>
              <w:rPr>
                <w:rFonts w:asciiTheme="minorHAnsi" w:eastAsia="Yu Mincho" w:cstheme="minorHAnsi"/>
                <w:b/>
                <w:sz w:val="26"/>
                <w:szCs w:val="26"/>
              </w:rPr>
            </w:pPr>
            <w:r w:rsidRPr="0050635D">
              <w:rPr>
                <w:rFonts w:asciiTheme="minorHAnsi" w:eastAsia="Yu Mincho" w:cstheme="minorHAnsi"/>
                <w:b/>
                <w:sz w:val="26"/>
                <w:szCs w:val="26"/>
              </w:rPr>
              <w:t>Nurodyti, kokiai sutarties daliai (veiklai) pasitelkiamas subtiekėjas</w:t>
            </w:r>
          </w:p>
        </w:tc>
        <w:tc>
          <w:tcPr>
            <w:tcW w:w="1866" w:type="pct"/>
            <w:shd w:val="clear" w:color="auto" w:fill="D9E2F3" w:themeFill="accent1" w:themeFillTint="33"/>
          </w:tcPr>
          <w:p w14:paraId="5821D6FE" w14:textId="77777777" w:rsidR="00E46279" w:rsidRPr="0050635D" w:rsidRDefault="00E46279" w:rsidP="00BA5B43">
            <w:pPr>
              <w:spacing w:line="276" w:lineRule="auto"/>
              <w:rPr>
                <w:rFonts w:asciiTheme="minorHAnsi" w:eastAsia="Yu Mincho" w:cstheme="minorHAnsi"/>
                <w:b/>
                <w:sz w:val="26"/>
                <w:szCs w:val="26"/>
              </w:rPr>
            </w:pPr>
            <w:r w:rsidRPr="0050635D">
              <w:rPr>
                <w:rFonts w:asciiTheme="minorHAnsi" w:eastAsia="Yu Mincho" w:cstheme="minorHAnsi"/>
                <w:b/>
                <w:sz w:val="26"/>
                <w:szCs w:val="26"/>
              </w:rPr>
              <w:t>Pateikto dokumento pavadinimas</w:t>
            </w:r>
          </w:p>
        </w:tc>
      </w:tr>
      <w:tr w:rsidR="00E46279" w:rsidRPr="0050635D" w14:paraId="00BDF47B" w14:textId="77777777" w:rsidTr="00BA5B43">
        <w:tc>
          <w:tcPr>
            <w:tcW w:w="312" w:type="pct"/>
          </w:tcPr>
          <w:p w14:paraId="6661C999" w14:textId="77777777" w:rsidR="00E46279" w:rsidRPr="0050635D" w:rsidRDefault="00E46279" w:rsidP="00BA5B43">
            <w:pPr>
              <w:spacing w:line="276" w:lineRule="auto"/>
              <w:rPr>
                <w:rFonts w:asciiTheme="minorHAnsi" w:eastAsia="Yu Mincho" w:cstheme="minorHAnsi"/>
                <w:bCs/>
                <w:sz w:val="26"/>
                <w:szCs w:val="26"/>
              </w:rPr>
            </w:pPr>
            <w:r w:rsidRPr="0050635D">
              <w:rPr>
                <w:rFonts w:asciiTheme="minorHAnsi" w:eastAsia="Yu Mincho" w:cstheme="minorHAnsi"/>
                <w:bCs/>
                <w:sz w:val="26"/>
                <w:szCs w:val="26"/>
              </w:rPr>
              <w:t>1.</w:t>
            </w:r>
          </w:p>
        </w:tc>
        <w:tc>
          <w:tcPr>
            <w:tcW w:w="1724" w:type="pct"/>
          </w:tcPr>
          <w:p w14:paraId="507FD650" w14:textId="77777777" w:rsidR="00E46279" w:rsidRPr="0050635D" w:rsidRDefault="00E46279" w:rsidP="00BA5B43">
            <w:pPr>
              <w:spacing w:line="276" w:lineRule="auto"/>
              <w:rPr>
                <w:rFonts w:asciiTheme="minorHAnsi" w:eastAsia="Yu Mincho" w:cstheme="minorHAnsi"/>
                <w:bCs/>
                <w:sz w:val="26"/>
                <w:szCs w:val="26"/>
              </w:rPr>
            </w:pPr>
          </w:p>
        </w:tc>
        <w:tc>
          <w:tcPr>
            <w:tcW w:w="1097" w:type="pct"/>
          </w:tcPr>
          <w:p w14:paraId="534D8BD6" w14:textId="77777777" w:rsidR="00E46279" w:rsidRPr="0050635D" w:rsidRDefault="00E46279" w:rsidP="00BA5B43">
            <w:pPr>
              <w:spacing w:line="276" w:lineRule="auto"/>
              <w:rPr>
                <w:rFonts w:asciiTheme="minorHAnsi" w:eastAsia="Yu Mincho" w:cstheme="minorHAnsi"/>
                <w:bCs/>
                <w:sz w:val="26"/>
                <w:szCs w:val="26"/>
              </w:rPr>
            </w:pPr>
          </w:p>
        </w:tc>
        <w:tc>
          <w:tcPr>
            <w:tcW w:w="1866" w:type="pct"/>
          </w:tcPr>
          <w:p w14:paraId="60FA633D" w14:textId="77777777" w:rsidR="00E46279" w:rsidRPr="0050635D" w:rsidRDefault="00E46279" w:rsidP="00BA5B43">
            <w:pPr>
              <w:spacing w:line="276" w:lineRule="auto"/>
              <w:rPr>
                <w:rFonts w:asciiTheme="minorHAnsi" w:eastAsia="Yu Mincho" w:cstheme="minorHAnsi"/>
                <w:bCs/>
                <w:sz w:val="26"/>
                <w:szCs w:val="26"/>
              </w:rPr>
            </w:pPr>
          </w:p>
        </w:tc>
      </w:tr>
      <w:tr w:rsidR="00E46279" w:rsidRPr="0050635D" w14:paraId="3794BFAF" w14:textId="77777777" w:rsidTr="00BA5B43">
        <w:tc>
          <w:tcPr>
            <w:tcW w:w="312" w:type="pct"/>
          </w:tcPr>
          <w:p w14:paraId="1258B395" w14:textId="77777777" w:rsidR="00E46279" w:rsidRPr="0050635D" w:rsidRDefault="00E46279" w:rsidP="00BA5B43">
            <w:pPr>
              <w:spacing w:line="276" w:lineRule="auto"/>
              <w:rPr>
                <w:rFonts w:asciiTheme="minorHAnsi" w:eastAsia="Yu Mincho" w:cstheme="minorHAnsi"/>
                <w:bCs/>
                <w:sz w:val="26"/>
                <w:szCs w:val="26"/>
              </w:rPr>
            </w:pPr>
            <w:r w:rsidRPr="0050635D">
              <w:rPr>
                <w:rFonts w:asciiTheme="minorHAnsi" w:eastAsia="Yu Mincho" w:cstheme="minorHAnsi"/>
                <w:bCs/>
                <w:sz w:val="26"/>
                <w:szCs w:val="26"/>
              </w:rPr>
              <w:t>2.</w:t>
            </w:r>
          </w:p>
        </w:tc>
        <w:tc>
          <w:tcPr>
            <w:tcW w:w="1724" w:type="pct"/>
          </w:tcPr>
          <w:p w14:paraId="6FEE04A3" w14:textId="77777777" w:rsidR="00E46279" w:rsidRPr="0050635D" w:rsidRDefault="00E46279" w:rsidP="00BA5B43">
            <w:pPr>
              <w:spacing w:line="276" w:lineRule="auto"/>
              <w:rPr>
                <w:rFonts w:asciiTheme="minorHAnsi" w:eastAsia="Yu Mincho" w:cstheme="minorHAnsi"/>
                <w:bCs/>
                <w:sz w:val="26"/>
                <w:szCs w:val="26"/>
              </w:rPr>
            </w:pPr>
          </w:p>
        </w:tc>
        <w:tc>
          <w:tcPr>
            <w:tcW w:w="1097" w:type="pct"/>
          </w:tcPr>
          <w:p w14:paraId="1934DEAF" w14:textId="77777777" w:rsidR="00E46279" w:rsidRPr="0050635D" w:rsidRDefault="00E46279" w:rsidP="00BA5B43">
            <w:pPr>
              <w:spacing w:line="276" w:lineRule="auto"/>
              <w:rPr>
                <w:rFonts w:asciiTheme="minorHAnsi" w:eastAsia="Yu Mincho" w:cstheme="minorHAnsi"/>
                <w:bCs/>
                <w:sz w:val="26"/>
                <w:szCs w:val="26"/>
              </w:rPr>
            </w:pPr>
          </w:p>
        </w:tc>
        <w:tc>
          <w:tcPr>
            <w:tcW w:w="1866" w:type="pct"/>
          </w:tcPr>
          <w:p w14:paraId="1C4FAC61" w14:textId="77777777" w:rsidR="00E46279" w:rsidRPr="0050635D" w:rsidRDefault="00E46279" w:rsidP="00BA5B43">
            <w:pPr>
              <w:spacing w:line="276" w:lineRule="auto"/>
              <w:rPr>
                <w:rFonts w:asciiTheme="minorHAnsi" w:eastAsia="Yu Mincho" w:cstheme="minorHAnsi"/>
                <w:bCs/>
                <w:sz w:val="26"/>
                <w:szCs w:val="26"/>
              </w:rPr>
            </w:pPr>
          </w:p>
        </w:tc>
      </w:tr>
    </w:tbl>
    <w:p w14:paraId="608A6A20" w14:textId="77777777" w:rsidR="00E46279" w:rsidRPr="0050635D" w:rsidRDefault="00E46279" w:rsidP="00F55670">
      <w:pPr>
        <w:numPr>
          <w:ilvl w:val="0"/>
          <w:numId w:val="24"/>
        </w:numPr>
        <w:suppressAutoHyphens/>
        <w:spacing w:before="240" w:after="240" w:line="240" w:lineRule="auto"/>
        <w:ind w:left="0" w:firstLine="0"/>
        <w:jc w:val="center"/>
        <w:rPr>
          <w:rFonts w:eastAsia="Calibri" w:cstheme="minorHAnsi"/>
          <w:b/>
          <w:bCs/>
          <w:sz w:val="26"/>
          <w:szCs w:val="26"/>
        </w:rPr>
      </w:pPr>
      <w:r w:rsidRPr="0050635D">
        <w:rPr>
          <w:rFonts w:eastAsia="Calibri" w:cstheme="minorHAnsi"/>
          <w:b/>
          <w:bCs/>
          <w:sz w:val="26"/>
          <w:szCs w:val="26"/>
        </w:rPr>
        <w:t xml:space="preserve">PASIŪLYMO KAINA </w:t>
      </w:r>
    </w:p>
    <w:p w14:paraId="39162764" w14:textId="77777777" w:rsidR="00E46279" w:rsidRPr="0050635D" w:rsidRDefault="00E46279" w:rsidP="00F55670">
      <w:pPr>
        <w:pStyle w:val="ListParagraph"/>
        <w:numPr>
          <w:ilvl w:val="1"/>
          <w:numId w:val="24"/>
        </w:numPr>
        <w:suppressAutoHyphens/>
        <w:spacing w:after="160" w:line="20" w:lineRule="atLeast"/>
        <w:ind w:left="0" w:firstLine="567"/>
        <w:jc w:val="left"/>
        <w:rPr>
          <w:rFonts w:eastAsia="Calibri" w:cstheme="minorHAnsi"/>
          <w:bCs/>
          <w:iCs/>
          <w:sz w:val="26"/>
          <w:szCs w:val="26"/>
        </w:rPr>
      </w:pPr>
      <w:r w:rsidRPr="0050635D">
        <w:rPr>
          <w:rFonts w:eastAsia="Calibri" w:cstheme="minorHAnsi"/>
          <w:bCs/>
          <w:iCs/>
          <w:sz w:val="26"/>
          <w:szCs w:val="26"/>
        </w:rPr>
        <w:t>Pasiūlyme kaina nurodoma eurais</w:t>
      </w:r>
      <w:r w:rsidRPr="0050635D">
        <w:rPr>
          <w:rFonts w:eastAsia="Calibri" w:cstheme="minorHAnsi"/>
          <w:sz w:val="26"/>
          <w:szCs w:val="26"/>
        </w:rPr>
        <w:t>.</w:t>
      </w:r>
      <w:r w:rsidRPr="0050635D">
        <w:rPr>
          <w:rFonts w:eastAsia="Calibri" w:cstheme="minorHAnsi"/>
          <w:bCs/>
          <w:iCs/>
          <w:sz w:val="26"/>
          <w:szCs w:val="26"/>
        </w:rPr>
        <w:t xml:space="preserve"> </w:t>
      </w:r>
    </w:p>
    <w:p w14:paraId="06DC3452" w14:textId="77777777" w:rsidR="004A2979" w:rsidRPr="0050635D" w:rsidRDefault="00E46279" w:rsidP="00F55670">
      <w:pPr>
        <w:pStyle w:val="ListParagraph"/>
        <w:widowControl w:val="0"/>
        <w:numPr>
          <w:ilvl w:val="1"/>
          <w:numId w:val="24"/>
        </w:numPr>
        <w:shd w:val="clear" w:color="auto" w:fill="FFFFFF"/>
        <w:suppressAutoHyphens/>
        <w:spacing w:after="160" w:line="240" w:lineRule="auto"/>
        <w:ind w:left="0" w:firstLine="567"/>
        <w:jc w:val="left"/>
        <w:rPr>
          <w:rFonts w:eastAsia="Calibri" w:cstheme="minorHAnsi"/>
          <w:color w:val="000000"/>
          <w:sz w:val="26"/>
          <w:szCs w:val="26"/>
        </w:rPr>
      </w:pPr>
      <w:r w:rsidRPr="0050635D">
        <w:rPr>
          <w:rFonts w:eastAsia="Calibri" w:cstheme="minorHAnsi"/>
          <w:sz w:val="26"/>
          <w:szCs w:val="26"/>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w:t>
      </w:r>
    </w:p>
    <w:p w14:paraId="5A39A8B8" w14:textId="6FE4F76C" w:rsidR="00E46279" w:rsidRPr="0050635D" w:rsidRDefault="00E46279" w:rsidP="00F55670">
      <w:pPr>
        <w:pStyle w:val="ListParagraph"/>
        <w:widowControl w:val="0"/>
        <w:numPr>
          <w:ilvl w:val="1"/>
          <w:numId w:val="24"/>
        </w:numPr>
        <w:shd w:val="clear" w:color="auto" w:fill="FFFFFF"/>
        <w:suppressAutoHyphens/>
        <w:spacing w:after="160" w:line="240" w:lineRule="auto"/>
        <w:ind w:left="0" w:firstLine="567"/>
        <w:jc w:val="left"/>
        <w:rPr>
          <w:rFonts w:eastAsia="Calibri" w:cstheme="minorHAnsi"/>
          <w:color w:val="000000"/>
          <w:sz w:val="26"/>
          <w:szCs w:val="26"/>
        </w:rPr>
      </w:pPr>
      <w:r w:rsidRPr="0050635D">
        <w:rPr>
          <w:rFonts w:eastAsia="Calibri" w:cstheme="minorHAnsi"/>
          <w:sz w:val="26"/>
          <w:szCs w:val="26"/>
        </w:rPr>
        <w:t xml:space="preserve">Pasiūlymų kainos bus vertinamos ir lyginamos su visais mokesčiais, įskaitant PVM. Į pasiūlymo kainą privalo būti </w:t>
      </w:r>
      <w:r w:rsidRPr="0050635D">
        <w:rPr>
          <w:rFonts w:eastAsia="Arial Unicode MS" w:cstheme="minorHAnsi"/>
          <w:sz w:val="26"/>
          <w:szCs w:val="26"/>
        </w:rPr>
        <w:t>įskaičiuoti visi mokesčiai bei visos</w:t>
      </w:r>
      <w:r w:rsidRPr="0050635D">
        <w:rPr>
          <w:rFonts w:eastAsia="Calibri" w:cstheme="minorHAnsi"/>
          <w:b/>
          <w:sz w:val="26"/>
          <w:szCs w:val="26"/>
        </w:rPr>
        <w:t xml:space="preserve"> </w:t>
      </w:r>
      <w:r w:rsidRPr="0050635D">
        <w:rPr>
          <w:rFonts w:eastAsia="Calibri" w:cstheme="minorHAnsi"/>
          <w:sz w:val="26"/>
          <w:szCs w:val="26"/>
        </w:rPr>
        <w:t>kitos tiekėjo patirtos ir (ar) galimos patirti tiesioginės ir netiesioginės išlaidos ir mokesčiai</w:t>
      </w:r>
      <w:r w:rsidRPr="0050635D">
        <w:rPr>
          <w:rFonts w:eastAsia="Arial Unicode MS" w:cstheme="minorHAnsi"/>
          <w:sz w:val="26"/>
          <w:szCs w:val="26"/>
        </w:rPr>
        <w:t xml:space="preserve">, susiję su </w:t>
      </w:r>
      <w:r w:rsidR="00135BF0">
        <w:rPr>
          <w:rFonts w:eastAsia="Arial Unicode MS" w:cstheme="minorHAnsi"/>
          <w:sz w:val="26"/>
          <w:szCs w:val="26"/>
        </w:rPr>
        <w:t>prekių tiekimu</w:t>
      </w:r>
      <w:r w:rsidRPr="0050635D">
        <w:rPr>
          <w:rFonts w:eastAsia="Calibri" w:cstheme="minorHAnsi"/>
          <w:color w:val="000000"/>
          <w:sz w:val="26"/>
          <w:szCs w:val="26"/>
        </w:rPr>
        <w:t xml:space="preserve"> įskaitant, bet neapsiribojant:</w:t>
      </w:r>
    </w:p>
    <w:p w14:paraId="710A907A" w14:textId="77777777" w:rsidR="00E46279" w:rsidRPr="0050635D" w:rsidRDefault="00E46279" w:rsidP="00F55670">
      <w:pPr>
        <w:pStyle w:val="ListParagraph"/>
        <w:widowControl w:val="0"/>
        <w:numPr>
          <w:ilvl w:val="2"/>
          <w:numId w:val="24"/>
        </w:numPr>
        <w:shd w:val="clear" w:color="auto" w:fill="FFFFFF"/>
        <w:suppressAutoHyphens/>
        <w:spacing w:after="160" w:line="240" w:lineRule="auto"/>
        <w:ind w:left="0" w:firstLine="567"/>
        <w:jc w:val="left"/>
        <w:rPr>
          <w:rFonts w:eastAsia="Calibri" w:cstheme="minorHAnsi"/>
          <w:sz w:val="26"/>
          <w:szCs w:val="26"/>
        </w:rPr>
      </w:pPr>
      <w:r w:rsidRPr="0050635D">
        <w:rPr>
          <w:rFonts w:eastAsia="Calibri" w:cstheme="minorHAnsi"/>
          <w:sz w:val="26"/>
          <w:szCs w:val="26"/>
        </w:rPr>
        <w:t>visas su dokumentų, kurių reikalauja perkančioji organizacija, rengimu ir pateikimu susijusias išlaidas;</w:t>
      </w:r>
    </w:p>
    <w:p w14:paraId="3D559F44" w14:textId="77777777" w:rsidR="00E46279" w:rsidRPr="0050635D" w:rsidRDefault="00E46279" w:rsidP="00F55670">
      <w:pPr>
        <w:pStyle w:val="ListParagraph"/>
        <w:widowControl w:val="0"/>
        <w:numPr>
          <w:ilvl w:val="2"/>
          <w:numId w:val="24"/>
        </w:numPr>
        <w:suppressAutoHyphens/>
        <w:spacing w:after="160" w:line="240" w:lineRule="auto"/>
        <w:ind w:left="0" w:firstLine="567"/>
        <w:jc w:val="left"/>
        <w:rPr>
          <w:rFonts w:eastAsia="Calibri" w:cstheme="minorHAnsi"/>
          <w:sz w:val="26"/>
          <w:szCs w:val="26"/>
        </w:rPr>
      </w:pPr>
      <w:r w:rsidRPr="0050635D">
        <w:rPr>
          <w:rFonts w:eastAsia="Calibri" w:cstheme="minorHAnsi"/>
          <w:sz w:val="26"/>
          <w:szCs w:val="26"/>
        </w:rPr>
        <w:t>elektroninių sąskaitų teikimo išlaidas.</w:t>
      </w:r>
    </w:p>
    <w:p w14:paraId="18CBD2CA" w14:textId="77777777" w:rsidR="00E46279" w:rsidRPr="0050635D" w:rsidRDefault="00E46279" w:rsidP="00F55670">
      <w:pPr>
        <w:pStyle w:val="ListParagraph"/>
        <w:widowControl w:val="0"/>
        <w:numPr>
          <w:ilvl w:val="1"/>
          <w:numId w:val="24"/>
        </w:numPr>
        <w:suppressAutoHyphens/>
        <w:spacing w:after="160" w:line="240" w:lineRule="auto"/>
        <w:ind w:left="0" w:firstLine="567"/>
        <w:jc w:val="left"/>
        <w:rPr>
          <w:rFonts w:eastAsia="Times New Roman" w:cstheme="minorHAnsi"/>
          <w:sz w:val="26"/>
          <w:szCs w:val="26"/>
          <w:lang w:eastAsia="en-US"/>
        </w:rPr>
      </w:pPr>
      <w:r w:rsidRPr="0050635D">
        <w:rPr>
          <w:rFonts w:eastAsia="Calibri" w:cstheme="minorHAnsi"/>
          <w:sz w:val="26"/>
          <w:szCs w:val="26"/>
        </w:rPr>
        <w:lastRenderedPageBreak/>
        <w:t>V</w:t>
      </w:r>
      <w:r w:rsidRPr="0050635D">
        <w:rPr>
          <w:rFonts w:eastAsia="Calibri" w:cstheme="minorHAnsi"/>
          <w:bCs/>
          <w:iCs/>
          <w:sz w:val="26"/>
          <w:szCs w:val="26"/>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D8E825B" w14:textId="4666F8DB" w:rsidR="00E46279" w:rsidRDefault="00E46279" w:rsidP="00CC30BC">
      <w:pPr>
        <w:suppressAutoHyphens/>
        <w:spacing w:before="120" w:line="276" w:lineRule="auto"/>
        <w:ind w:firstLine="567"/>
        <w:jc w:val="left"/>
        <w:rPr>
          <w:rFonts w:ascii="Calibri" w:eastAsia="Calibri" w:hAnsi="Calibri" w:cs="Calibri"/>
          <w:b/>
          <w:iCs/>
          <w:sz w:val="24"/>
          <w:szCs w:val="24"/>
        </w:rPr>
      </w:pPr>
      <w:r w:rsidRPr="00CC30BC">
        <w:rPr>
          <w:rFonts w:ascii="Calibri" w:eastAsia="Calibri" w:hAnsi="Calibri" w:cs="Calibri"/>
          <w:b/>
          <w:iCs/>
          <w:sz w:val="24"/>
          <w:szCs w:val="24"/>
        </w:rPr>
        <w:t xml:space="preserve">Mes siūlome </w:t>
      </w:r>
      <w:r w:rsidR="00890AC0">
        <w:rPr>
          <w:rFonts w:ascii="Calibri" w:eastAsia="Calibri" w:hAnsi="Calibri" w:cs="Calibri"/>
          <w:b/>
          <w:iCs/>
          <w:sz w:val="24"/>
          <w:szCs w:val="24"/>
        </w:rPr>
        <w:t>prekes</w:t>
      </w:r>
      <w:r w:rsidRPr="00CC30BC">
        <w:rPr>
          <w:rFonts w:ascii="Calibri" w:eastAsia="Calibri" w:hAnsi="Calibri" w:cs="Calibri"/>
          <w:b/>
          <w:iCs/>
          <w:sz w:val="24"/>
          <w:szCs w:val="24"/>
        </w:rPr>
        <w:t xml:space="preserve">, kurios atitinka techninės specifikacijoje nustatytus reikalavimus tokia </w:t>
      </w:r>
      <w:r w:rsidR="007C00AA" w:rsidRPr="00CC30BC">
        <w:rPr>
          <w:rFonts w:ascii="Calibri" w:eastAsia="Calibri" w:hAnsi="Calibri" w:cs="Calibri"/>
          <w:b/>
          <w:iCs/>
          <w:sz w:val="24"/>
          <w:szCs w:val="24"/>
        </w:rPr>
        <w:t>kaina</w:t>
      </w:r>
      <w:r w:rsidRPr="00CC30BC">
        <w:rPr>
          <w:rFonts w:ascii="Calibri" w:eastAsia="Calibri" w:hAnsi="Calibri" w:cs="Calibri"/>
          <w:b/>
          <w:iCs/>
          <w:sz w:val="24"/>
          <w:szCs w:val="24"/>
        </w:rPr>
        <w:t>:</w:t>
      </w:r>
    </w:p>
    <w:p w14:paraId="4AD9F6AF" w14:textId="77777777" w:rsidR="00890AC0" w:rsidRPr="00890AC0" w:rsidRDefault="00890AC0" w:rsidP="00890AC0">
      <w:pPr>
        <w:spacing w:line="240" w:lineRule="auto"/>
        <w:ind w:firstLine="0"/>
        <w:jc w:val="right"/>
        <w:rPr>
          <w:rFonts w:ascii="Calibri" w:eastAsia="Times New Roman" w:hAnsi="Calibri" w:cs="Calibri"/>
          <w:sz w:val="26"/>
          <w:szCs w:val="26"/>
          <w:lang w:eastAsia="en-US"/>
        </w:rPr>
      </w:pPr>
      <w:r w:rsidRPr="00890AC0">
        <w:rPr>
          <w:rFonts w:ascii="Calibri" w:eastAsia="Times New Roman" w:hAnsi="Calibri" w:cs="Calibri"/>
          <w:sz w:val="26"/>
          <w:szCs w:val="26"/>
          <w:lang w:eastAsia="en-US"/>
        </w:rPr>
        <w:tab/>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9"/>
        <w:gridCol w:w="2132"/>
        <w:gridCol w:w="1682"/>
        <w:gridCol w:w="1859"/>
        <w:gridCol w:w="1859"/>
        <w:gridCol w:w="1861"/>
      </w:tblGrid>
      <w:tr w:rsidR="00890AC0" w:rsidRPr="00890AC0" w14:paraId="6D86E4F0" w14:textId="77777777" w:rsidTr="00890AC0">
        <w:trPr>
          <w:cantSplit/>
          <w:trHeight w:val="1035"/>
        </w:trPr>
        <w:tc>
          <w:tcPr>
            <w:tcW w:w="28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D9862C" w14:textId="77777777" w:rsidR="00890AC0" w:rsidRPr="00890AC0" w:rsidRDefault="00890AC0" w:rsidP="00890AC0">
            <w:pPr>
              <w:spacing w:line="240" w:lineRule="auto"/>
              <w:ind w:firstLine="0"/>
              <w:jc w:val="left"/>
              <w:rPr>
                <w:rFonts w:ascii="Calibri" w:eastAsia="Times New Roman" w:hAnsi="Calibri" w:cs="Calibri"/>
                <w:b/>
                <w:bCs/>
                <w:sz w:val="26"/>
                <w:szCs w:val="26"/>
                <w:lang w:eastAsia="en-US"/>
              </w:rPr>
            </w:pPr>
            <w:r w:rsidRPr="00890AC0">
              <w:rPr>
                <w:rFonts w:ascii="Calibri" w:eastAsia="Times New Roman" w:hAnsi="Calibri" w:cs="Calibri"/>
                <w:b/>
                <w:bCs/>
                <w:sz w:val="26"/>
                <w:szCs w:val="26"/>
                <w:lang w:eastAsia="en-US"/>
              </w:rPr>
              <w:t>Eil.   Nr.</w:t>
            </w:r>
          </w:p>
        </w:tc>
        <w:tc>
          <w:tcPr>
            <w:tcW w:w="107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1FCFD5C" w14:textId="77777777" w:rsidR="00890AC0" w:rsidRPr="00890AC0" w:rsidRDefault="00890AC0" w:rsidP="00890AC0">
            <w:pPr>
              <w:spacing w:line="240" w:lineRule="auto"/>
              <w:ind w:firstLine="0"/>
              <w:jc w:val="left"/>
              <w:rPr>
                <w:rFonts w:ascii="Calibri" w:eastAsia="Times New Roman" w:hAnsi="Calibri" w:cs="Calibri"/>
                <w:b/>
                <w:bCs/>
                <w:sz w:val="26"/>
                <w:szCs w:val="26"/>
                <w:lang w:eastAsia="en-US"/>
              </w:rPr>
            </w:pPr>
            <w:r w:rsidRPr="00890AC0">
              <w:rPr>
                <w:rFonts w:ascii="Calibri" w:eastAsia="Times New Roman" w:hAnsi="Calibri" w:cs="Calibri"/>
                <w:b/>
                <w:bCs/>
                <w:sz w:val="26"/>
                <w:szCs w:val="26"/>
                <w:lang w:eastAsia="en-US"/>
              </w:rPr>
              <w:t>Prekės pavadinimas</w:t>
            </w:r>
          </w:p>
        </w:tc>
        <w:tc>
          <w:tcPr>
            <w:tcW w:w="84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906ED0" w14:textId="5FA1EE32" w:rsidR="00890AC0" w:rsidRPr="00890AC0" w:rsidRDefault="00890AC0" w:rsidP="00890AC0">
            <w:pPr>
              <w:spacing w:line="240" w:lineRule="auto"/>
              <w:ind w:firstLine="0"/>
              <w:jc w:val="left"/>
              <w:rPr>
                <w:rFonts w:ascii="Calibri" w:eastAsia="Times New Roman" w:hAnsi="Calibri" w:cs="Calibri"/>
                <w:b/>
                <w:bCs/>
                <w:sz w:val="26"/>
                <w:szCs w:val="26"/>
                <w:lang w:eastAsia="en-US"/>
              </w:rPr>
            </w:pPr>
            <w:r w:rsidRPr="00890AC0">
              <w:rPr>
                <w:rFonts w:ascii="Calibri" w:eastAsia="Times New Roman" w:hAnsi="Calibri" w:cs="Calibri"/>
                <w:b/>
                <w:bCs/>
                <w:sz w:val="26"/>
                <w:szCs w:val="26"/>
                <w:lang w:eastAsia="en-US"/>
              </w:rPr>
              <w:t>Kilmės šalis, gamintojas, modelis</w:t>
            </w:r>
            <w:r>
              <w:rPr>
                <w:rFonts w:ascii="Calibri" w:eastAsia="Times New Roman" w:hAnsi="Calibri" w:cs="Calibri"/>
                <w:b/>
                <w:bCs/>
                <w:sz w:val="26"/>
                <w:szCs w:val="26"/>
                <w:lang w:eastAsia="en-US"/>
              </w:rPr>
              <w:t xml:space="preserve"> </w:t>
            </w:r>
          </w:p>
        </w:tc>
        <w:tc>
          <w:tcPr>
            <w:tcW w:w="9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CF80AD6" w14:textId="260B0DFB" w:rsidR="00890AC0" w:rsidRPr="00890AC0" w:rsidRDefault="00D01756" w:rsidP="00890AC0">
            <w:pPr>
              <w:spacing w:line="240" w:lineRule="auto"/>
              <w:ind w:firstLine="0"/>
              <w:jc w:val="left"/>
              <w:rPr>
                <w:rFonts w:ascii="Calibri" w:eastAsia="Times New Roman" w:hAnsi="Calibri" w:cs="Calibri"/>
                <w:b/>
                <w:bCs/>
                <w:sz w:val="26"/>
                <w:szCs w:val="26"/>
                <w:lang w:eastAsia="en-US"/>
              </w:rPr>
            </w:pPr>
            <w:r>
              <w:rPr>
                <w:rFonts w:ascii="Calibri" w:eastAsia="Times New Roman" w:hAnsi="Calibri" w:cs="Calibri"/>
                <w:b/>
                <w:bCs/>
                <w:sz w:val="26"/>
                <w:szCs w:val="26"/>
                <w:lang w:eastAsia="en-US"/>
              </w:rPr>
              <w:t>Kiekis vnt.</w:t>
            </w:r>
            <w:r w:rsidR="00890AC0" w:rsidRPr="00890AC0">
              <w:rPr>
                <w:rFonts w:ascii="Calibri" w:eastAsia="Times New Roman" w:hAnsi="Calibri" w:cs="Calibri"/>
                <w:b/>
                <w:bCs/>
                <w:sz w:val="26"/>
                <w:szCs w:val="26"/>
                <w:lang w:eastAsia="en-US"/>
              </w:rPr>
              <w:t xml:space="preserve"> </w:t>
            </w:r>
          </w:p>
        </w:tc>
        <w:tc>
          <w:tcPr>
            <w:tcW w:w="933"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2C4AC73" w14:textId="77777777" w:rsidR="00890AC0" w:rsidRPr="00890AC0" w:rsidRDefault="00890AC0" w:rsidP="00890AC0">
            <w:pPr>
              <w:spacing w:line="240" w:lineRule="auto"/>
              <w:ind w:firstLine="0"/>
              <w:jc w:val="left"/>
              <w:rPr>
                <w:rFonts w:ascii="Calibri" w:eastAsia="Times New Roman" w:hAnsi="Calibri" w:cs="Calibri"/>
                <w:b/>
                <w:bCs/>
                <w:sz w:val="26"/>
                <w:szCs w:val="26"/>
                <w:lang w:eastAsia="en-US"/>
              </w:rPr>
            </w:pPr>
            <w:r w:rsidRPr="00890AC0">
              <w:rPr>
                <w:rFonts w:ascii="Calibri" w:eastAsia="Times New Roman" w:hAnsi="Calibri" w:cs="Calibri"/>
                <w:b/>
                <w:bCs/>
                <w:sz w:val="26"/>
                <w:szCs w:val="26"/>
                <w:lang w:eastAsia="en-US"/>
              </w:rPr>
              <w:t>Vieneto kaina, EUR (be PVM)</w:t>
            </w:r>
          </w:p>
        </w:tc>
        <w:tc>
          <w:tcPr>
            <w:tcW w:w="934"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E18A998" w14:textId="77777777" w:rsidR="00890AC0" w:rsidRPr="00890AC0" w:rsidRDefault="00890AC0" w:rsidP="00890AC0">
            <w:pPr>
              <w:spacing w:line="240" w:lineRule="auto"/>
              <w:ind w:firstLine="0"/>
              <w:jc w:val="left"/>
              <w:rPr>
                <w:rFonts w:ascii="Calibri" w:eastAsia="Times New Roman" w:hAnsi="Calibri" w:cs="Calibri"/>
                <w:b/>
                <w:bCs/>
                <w:sz w:val="26"/>
                <w:szCs w:val="26"/>
                <w:lang w:eastAsia="en-US"/>
              </w:rPr>
            </w:pPr>
            <w:r w:rsidRPr="00890AC0">
              <w:rPr>
                <w:rFonts w:ascii="Calibri" w:eastAsia="Times New Roman" w:hAnsi="Calibri" w:cs="Calibri"/>
                <w:b/>
                <w:bCs/>
                <w:sz w:val="26"/>
                <w:szCs w:val="26"/>
                <w:lang w:eastAsia="en-US"/>
              </w:rPr>
              <w:t xml:space="preserve">Viso kaina, Eur be PVM </w:t>
            </w:r>
          </w:p>
          <w:p w14:paraId="732F02AF" w14:textId="77777777" w:rsidR="00890AC0" w:rsidRPr="00890AC0" w:rsidRDefault="00890AC0" w:rsidP="00890AC0">
            <w:pPr>
              <w:spacing w:line="240" w:lineRule="auto"/>
              <w:ind w:firstLine="0"/>
              <w:jc w:val="left"/>
              <w:rPr>
                <w:rFonts w:ascii="Calibri" w:eastAsia="Times New Roman" w:hAnsi="Calibri" w:cs="Calibri"/>
                <w:b/>
                <w:bCs/>
                <w:sz w:val="26"/>
                <w:szCs w:val="26"/>
                <w:lang w:val="en-US" w:eastAsia="en-US"/>
              </w:rPr>
            </w:pPr>
            <w:r w:rsidRPr="00890AC0">
              <w:rPr>
                <w:rFonts w:ascii="Calibri" w:eastAsia="Times New Roman" w:hAnsi="Calibri" w:cs="Calibri"/>
                <w:b/>
                <w:bCs/>
                <w:sz w:val="26"/>
                <w:szCs w:val="26"/>
                <w:lang w:eastAsia="en-US"/>
              </w:rPr>
              <w:t>(6=4x5)</w:t>
            </w:r>
          </w:p>
        </w:tc>
      </w:tr>
      <w:tr w:rsidR="00890AC0" w:rsidRPr="00890AC0" w14:paraId="7D050196" w14:textId="77777777" w:rsidTr="001C007A">
        <w:trPr>
          <w:cantSplit/>
          <w:trHeight w:val="352"/>
        </w:trPr>
        <w:tc>
          <w:tcPr>
            <w:tcW w:w="28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09C4A5" w14:textId="77777777" w:rsidR="00890AC0" w:rsidRPr="00890AC0" w:rsidRDefault="00890AC0" w:rsidP="00890AC0">
            <w:pPr>
              <w:spacing w:line="240" w:lineRule="auto"/>
              <w:ind w:firstLine="0"/>
              <w:jc w:val="left"/>
              <w:rPr>
                <w:rFonts w:ascii="Calibri" w:eastAsia="Times New Roman" w:hAnsi="Calibri" w:cs="Calibri"/>
                <w:b/>
                <w:bCs/>
                <w:i/>
                <w:sz w:val="26"/>
                <w:szCs w:val="26"/>
                <w:lang w:eastAsia="en-US"/>
              </w:rPr>
            </w:pPr>
            <w:r w:rsidRPr="00890AC0">
              <w:rPr>
                <w:rFonts w:ascii="Calibri" w:eastAsia="Times New Roman" w:hAnsi="Calibri" w:cs="Calibri"/>
                <w:b/>
                <w:bCs/>
                <w:i/>
                <w:sz w:val="26"/>
                <w:szCs w:val="26"/>
                <w:lang w:eastAsia="en-US"/>
              </w:rPr>
              <w:t>1</w:t>
            </w:r>
          </w:p>
        </w:tc>
        <w:tc>
          <w:tcPr>
            <w:tcW w:w="10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0C9D8B6" w14:textId="77777777" w:rsidR="00890AC0" w:rsidRPr="00890AC0" w:rsidRDefault="00890AC0" w:rsidP="00890AC0">
            <w:pPr>
              <w:spacing w:line="240" w:lineRule="auto"/>
              <w:ind w:firstLine="0"/>
              <w:jc w:val="center"/>
              <w:rPr>
                <w:rFonts w:ascii="Calibri" w:eastAsia="Times New Roman" w:hAnsi="Calibri" w:cs="Calibri"/>
                <w:b/>
                <w:bCs/>
                <w:i/>
                <w:sz w:val="26"/>
                <w:szCs w:val="26"/>
                <w:lang w:eastAsia="en-US"/>
              </w:rPr>
            </w:pPr>
            <w:r w:rsidRPr="00890AC0">
              <w:rPr>
                <w:rFonts w:ascii="Calibri" w:eastAsia="Times New Roman" w:hAnsi="Calibri" w:cs="Calibri"/>
                <w:b/>
                <w:bCs/>
                <w:i/>
                <w:sz w:val="26"/>
                <w:szCs w:val="26"/>
                <w:lang w:eastAsia="en-US"/>
              </w:rPr>
              <w:t>2</w:t>
            </w:r>
          </w:p>
        </w:tc>
        <w:tc>
          <w:tcPr>
            <w:tcW w:w="84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A8BB82E" w14:textId="77777777" w:rsidR="00890AC0" w:rsidRPr="00890AC0" w:rsidRDefault="00890AC0" w:rsidP="00890AC0">
            <w:pPr>
              <w:spacing w:line="240" w:lineRule="auto"/>
              <w:ind w:firstLine="0"/>
              <w:jc w:val="center"/>
              <w:rPr>
                <w:rFonts w:ascii="Calibri" w:eastAsia="Times New Roman" w:hAnsi="Calibri" w:cs="Calibri"/>
                <w:b/>
                <w:bCs/>
                <w:i/>
                <w:sz w:val="26"/>
                <w:szCs w:val="26"/>
                <w:lang w:eastAsia="en-US"/>
              </w:rPr>
            </w:pPr>
            <w:r w:rsidRPr="00890AC0">
              <w:rPr>
                <w:rFonts w:ascii="Calibri" w:eastAsia="Times New Roman" w:hAnsi="Calibri" w:cs="Calibri"/>
                <w:b/>
                <w:bCs/>
                <w:i/>
                <w:sz w:val="26"/>
                <w:szCs w:val="26"/>
                <w:lang w:eastAsia="en-US"/>
              </w:rPr>
              <w:t>3</w:t>
            </w:r>
          </w:p>
        </w:tc>
        <w:tc>
          <w:tcPr>
            <w:tcW w:w="93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D256C24" w14:textId="77777777" w:rsidR="00890AC0" w:rsidRPr="00890AC0" w:rsidRDefault="00890AC0" w:rsidP="00890AC0">
            <w:pPr>
              <w:spacing w:line="240" w:lineRule="auto"/>
              <w:ind w:firstLine="0"/>
              <w:jc w:val="center"/>
              <w:rPr>
                <w:rFonts w:ascii="Calibri" w:eastAsia="Times New Roman" w:hAnsi="Calibri" w:cs="Calibri"/>
                <w:b/>
                <w:bCs/>
                <w:i/>
                <w:sz w:val="26"/>
                <w:szCs w:val="26"/>
                <w:lang w:eastAsia="en-US"/>
              </w:rPr>
            </w:pPr>
            <w:r w:rsidRPr="00890AC0">
              <w:rPr>
                <w:rFonts w:ascii="Calibri" w:eastAsia="Times New Roman" w:hAnsi="Calibri" w:cs="Calibri"/>
                <w:b/>
                <w:bCs/>
                <w:i/>
                <w:sz w:val="26"/>
                <w:szCs w:val="26"/>
                <w:lang w:eastAsia="en-US"/>
              </w:rPr>
              <w:t>4</w:t>
            </w:r>
          </w:p>
        </w:tc>
        <w:tc>
          <w:tcPr>
            <w:tcW w:w="933" w:type="pct"/>
            <w:tcBorders>
              <w:top w:val="single" w:sz="4" w:space="0" w:color="auto"/>
              <w:left w:val="single" w:sz="4" w:space="0" w:color="auto"/>
              <w:bottom w:val="single" w:sz="4" w:space="0" w:color="auto"/>
              <w:right w:val="single" w:sz="4" w:space="0" w:color="auto"/>
            </w:tcBorders>
            <w:shd w:val="clear" w:color="auto" w:fill="F2F2F2"/>
          </w:tcPr>
          <w:p w14:paraId="0FB27A19" w14:textId="77777777" w:rsidR="00890AC0" w:rsidRPr="00890AC0" w:rsidRDefault="00890AC0" w:rsidP="00890AC0">
            <w:pPr>
              <w:spacing w:line="240" w:lineRule="auto"/>
              <w:ind w:firstLine="0"/>
              <w:jc w:val="center"/>
              <w:rPr>
                <w:rFonts w:ascii="Calibri" w:eastAsia="Times New Roman" w:hAnsi="Calibri" w:cs="Calibri"/>
                <w:b/>
                <w:bCs/>
                <w:i/>
                <w:sz w:val="26"/>
                <w:szCs w:val="26"/>
                <w:lang w:eastAsia="en-US"/>
              </w:rPr>
            </w:pPr>
            <w:r w:rsidRPr="00890AC0">
              <w:rPr>
                <w:rFonts w:ascii="Calibri" w:eastAsia="Times New Roman" w:hAnsi="Calibri" w:cs="Calibri"/>
                <w:b/>
                <w:bCs/>
                <w:i/>
                <w:sz w:val="26"/>
                <w:szCs w:val="26"/>
                <w:lang w:eastAsia="en-US"/>
              </w:rPr>
              <w:t>5</w:t>
            </w:r>
          </w:p>
        </w:tc>
        <w:tc>
          <w:tcPr>
            <w:tcW w:w="934" w:type="pct"/>
            <w:tcBorders>
              <w:top w:val="single" w:sz="4" w:space="0" w:color="auto"/>
              <w:left w:val="single" w:sz="4" w:space="0" w:color="auto"/>
              <w:bottom w:val="single" w:sz="4" w:space="0" w:color="auto"/>
              <w:right w:val="single" w:sz="4" w:space="0" w:color="auto"/>
            </w:tcBorders>
            <w:shd w:val="clear" w:color="auto" w:fill="F2F2F2"/>
          </w:tcPr>
          <w:p w14:paraId="4D02BC77" w14:textId="77777777" w:rsidR="00890AC0" w:rsidRPr="00890AC0" w:rsidRDefault="00890AC0" w:rsidP="00890AC0">
            <w:pPr>
              <w:spacing w:line="240" w:lineRule="auto"/>
              <w:ind w:firstLine="0"/>
              <w:jc w:val="center"/>
              <w:rPr>
                <w:rFonts w:ascii="Calibri" w:eastAsia="Times New Roman" w:hAnsi="Calibri" w:cs="Calibri"/>
                <w:b/>
                <w:bCs/>
                <w:i/>
                <w:sz w:val="26"/>
                <w:szCs w:val="26"/>
                <w:lang w:eastAsia="en-US"/>
              </w:rPr>
            </w:pPr>
            <w:r w:rsidRPr="00890AC0">
              <w:rPr>
                <w:rFonts w:ascii="Calibri" w:eastAsia="Times New Roman" w:hAnsi="Calibri" w:cs="Calibri"/>
                <w:b/>
                <w:bCs/>
                <w:i/>
                <w:sz w:val="26"/>
                <w:szCs w:val="26"/>
                <w:lang w:eastAsia="en-US"/>
              </w:rPr>
              <w:t>6</w:t>
            </w:r>
          </w:p>
        </w:tc>
      </w:tr>
      <w:tr w:rsidR="00890AC0" w:rsidRPr="00890AC0" w14:paraId="5A931AD7" w14:textId="77777777" w:rsidTr="001C007A">
        <w:trPr>
          <w:cantSplit/>
          <w:trHeight w:val="315"/>
        </w:trPr>
        <w:tc>
          <w:tcPr>
            <w:tcW w:w="2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AC7F6" w14:textId="77777777" w:rsidR="00890AC0" w:rsidRPr="00890AC0" w:rsidRDefault="00890AC0" w:rsidP="00890AC0">
            <w:pPr>
              <w:spacing w:line="240" w:lineRule="auto"/>
              <w:ind w:firstLine="0"/>
              <w:jc w:val="left"/>
              <w:rPr>
                <w:rFonts w:ascii="Calibri" w:eastAsia="Times New Roman" w:hAnsi="Calibri" w:cs="Calibri"/>
                <w:sz w:val="26"/>
                <w:szCs w:val="26"/>
                <w:lang w:val="en-US" w:eastAsia="en-US"/>
              </w:rPr>
            </w:pPr>
            <w:r w:rsidRPr="00890AC0">
              <w:rPr>
                <w:rFonts w:ascii="Calibri" w:eastAsia="Times New Roman" w:hAnsi="Calibri" w:cs="Calibri"/>
                <w:sz w:val="26"/>
                <w:szCs w:val="26"/>
                <w:lang w:val="en-US" w:eastAsia="en-US"/>
              </w:rPr>
              <w:t>1.</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5275F492" w14:textId="77777777" w:rsidR="00890AC0" w:rsidRPr="00890AC0" w:rsidRDefault="00890AC0" w:rsidP="00D01756">
            <w:pPr>
              <w:tabs>
                <w:tab w:val="left" w:pos="810"/>
                <w:tab w:val="left" w:pos="990"/>
              </w:tabs>
              <w:spacing w:line="240" w:lineRule="auto"/>
              <w:ind w:firstLine="0"/>
              <w:jc w:val="left"/>
              <w:rPr>
                <w:rFonts w:ascii="Calibri" w:eastAsia="Calibri" w:hAnsi="Calibri" w:cs="Calibri"/>
                <w:i/>
                <w:iCs/>
                <w:sz w:val="26"/>
                <w:szCs w:val="26"/>
                <w:lang w:eastAsia="en-US"/>
              </w:rPr>
            </w:pPr>
            <w:r w:rsidRPr="00890AC0">
              <w:rPr>
                <w:rFonts w:ascii="Calibri" w:eastAsia="Calibri" w:hAnsi="Calibri" w:cs="Calibri"/>
                <w:i/>
                <w:iCs/>
                <w:sz w:val="26"/>
                <w:szCs w:val="26"/>
                <w:lang w:eastAsia="en-US"/>
              </w:rPr>
              <w:t>48 prievadų komutatorius</w:t>
            </w: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12345477" w14:textId="77777777" w:rsidR="00890AC0" w:rsidRPr="00890AC0" w:rsidRDefault="00890AC0" w:rsidP="00890AC0">
            <w:pPr>
              <w:spacing w:line="240" w:lineRule="auto"/>
              <w:ind w:firstLine="0"/>
              <w:jc w:val="center"/>
              <w:rPr>
                <w:rFonts w:ascii="Calibri" w:eastAsia="Times New Roman" w:hAnsi="Calibri" w:cs="Calibri"/>
                <w:i/>
                <w:iCs/>
                <w:color w:val="A6A6A6"/>
                <w:sz w:val="26"/>
                <w:szCs w:val="26"/>
                <w:lang w:eastAsia="en-US"/>
              </w:rPr>
            </w:pPr>
            <w:r w:rsidRPr="00890AC0">
              <w:rPr>
                <w:rFonts w:ascii="Calibri" w:eastAsia="Times New Roman" w:hAnsi="Calibri" w:cs="Calibri"/>
                <w:i/>
                <w:iCs/>
                <w:color w:val="A6A6A6"/>
                <w:sz w:val="26"/>
                <w:szCs w:val="26"/>
                <w:lang w:eastAsia="en-US"/>
              </w:rPr>
              <w:t>/Įrašyti/</w:t>
            </w:r>
          </w:p>
        </w:tc>
        <w:tc>
          <w:tcPr>
            <w:tcW w:w="933" w:type="pct"/>
            <w:tcBorders>
              <w:top w:val="single" w:sz="4" w:space="0" w:color="auto"/>
              <w:left w:val="single" w:sz="4" w:space="0" w:color="auto"/>
              <w:bottom w:val="single" w:sz="4" w:space="0" w:color="auto"/>
              <w:right w:val="single" w:sz="4" w:space="0" w:color="auto"/>
            </w:tcBorders>
            <w:shd w:val="clear" w:color="auto" w:fill="FFFFFF"/>
            <w:noWrap/>
          </w:tcPr>
          <w:p w14:paraId="7C992162" w14:textId="11240B50" w:rsidR="00890AC0" w:rsidRPr="00890AC0" w:rsidRDefault="00890AC0" w:rsidP="00890AC0">
            <w:pPr>
              <w:spacing w:line="240" w:lineRule="auto"/>
              <w:ind w:firstLine="0"/>
              <w:jc w:val="center"/>
              <w:rPr>
                <w:rFonts w:ascii="Calibri" w:eastAsia="Times New Roman" w:hAnsi="Calibri" w:cs="Calibri"/>
                <w:sz w:val="26"/>
                <w:szCs w:val="26"/>
                <w:lang w:eastAsia="en-US"/>
              </w:rPr>
            </w:pPr>
            <w:r>
              <w:rPr>
                <w:rFonts w:ascii="Calibri" w:eastAsia="Times New Roman" w:hAnsi="Calibri" w:cs="Calibri"/>
                <w:sz w:val="26"/>
                <w:szCs w:val="26"/>
                <w:lang w:eastAsia="en-US"/>
              </w:rPr>
              <w:t>4</w:t>
            </w:r>
            <w:r w:rsidRPr="00890AC0">
              <w:rPr>
                <w:rFonts w:ascii="Calibri" w:eastAsia="Times New Roman" w:hAnsi="Calibri" w:cs="Calibri"/>
                <w:sz w:val="26"/>
                <w:szCs w:val="26"/>
                <w:lang w:eastAsia="en-US"/>
              </w:rPr>
              <w:t xml:space="preserve"> </w:t>
            </w:r>
          </w:p>
        </w:tc>
        <w:tc>
          <w:tcPr>
            <w:tcW w:w="933" w:type="pct"/>
            <w:tcBorders>
              <w:top w:val="single" w:sz="4" w:space="0" w:color="auto"/>
              <w:left w:val="single" w:sz="4" w:space="0" w:color="auto"/>
              <w:bottom w:val="single" w:sz="4" w:space="0" w:color="auto"/>
              <w:right w:val="single" w:sz="4" w:space="0" w:color="auto"/>
            </w:tcBorders>
            <w:shd w:val="clear" w:color="auto" w:fill="FFFFFF"/>
          </w:tcPr>
          <w:p w14:paraId="19A2A9BC" w14:textId="77777777" w:rsidR="00890AC0" w:rsidRPr="00890AC0" w:rsidRDefault="00890AC0" w:rsidP="00890AC0">
            <w:pPr>
              <w:spacing w:line="240" w:lineRule="auto"/>
              <w:ind w:firstLine="0"/>
              <w:jc w:val="center"/>
              <w:rPr>
                <w:rFonts w:ascii="Calibri" w:eastAsia="Times New Roman" w:hAnsi="Calibri" w:cs="Calibri"/>
                <w:i/>
                <w:iCs/>
                <w:color w:val="A6A6A6"/>
                <w:sz w:val="26"/>
                <w:szCs w:val="26"/>
                <w:lang w:eastAsia="en-US"/>
              </w:rPr>
            </w:pPr>
            <w:r w:rsidRPr="00890AC0">
              <w:rPr>
                <w:rFonts w:ascii="Calibri" w:eastAsia="Times New Roman" w:hAnsi="Calibri" w:cs="Calibri"/>
                <w:i/>
                <w:iCs/>
                <w:color w:val="A6A6A6"/>
                <w:sz w:val="26"/>
                <w:szCs w:val="26"/>
                <w:lang w:eastAsia="en-US"/>
              </w:rPr>
              <w:t>/Įrašyti/</w:t>
            </w:r>
          </w:p>
        </w:tc>
        <w:tc>
          <w:tcPr>
            <w:tcW w:w="934" w:type="pct"/>
            <w:tcBorders>
              <w:top w:val="single" w:sz="4" w:space="0" w:color="auto"/>
              <w:left w:val="single" w:sz="4" w:space="0" w:color="auto"/>
              <w:bottom w:val="single" w:sz="4" w:space="0" w:color="auto"/>
              <w:right w:val="single" w:sz="4" w:space="0" w:color="auto"/>
            </w:tcBorders>
            <w:shd w:val="clear" w:color="auto" w:fill="FFFFFF"/>
          </w:tcPr>
          <w:p w14:paraId="105651F7" w14:textId="77777777" w:rsidR="00890AC0" w:rsidRPr="00890AC0" w:rsidRDefault="00890AC0" w:rsidP="00890AC0">
            <w:pPr>
              <w:spacing w:line="240" w:lineRule="auto"/>
              <w:ind w:firstLine="0"/>
              <w:jc w:val="center"/>
              <w:rPr>
                <w:rFonts w:ascii="Calibri" w:eastAsia="Times New Roman" w:hAnsi="Calibri" w:cs="Calibri"/>
                <w:i/>
                <w:iCs/>
                <w:color w:val="A6A6A6"/>
                <w:sz w:val="26"/>
                <w:szCs w:val="26"/>
                <w:lang w:eastAsia="en-US"/>
              </w:rPr>
            </w:pPr>
            <w:r w:rsidRPr="00890AC0">
              <w:rPr>
                <w:rFonts w:ascii="Calibri" w:eastAsia="Times New Roman" w:hAnsi="Calibri" w:cs="Calibri"/>
                <w:i/>
                <w:iCs/>
                <w:color w:val="A6A6A6"/>
                <w:sz w:val="26"/>
                <w:szCs w:val="26"/>
                <w:lang w:eastAsia="en-US"/>
              </w:rPr>
              <w:t>/Įrašyti/</w:t>
            </w:r>
          </w:p>
        </w:tc>
      </w:tr>
      <w:tr w:rsidR="00890AC0" w:rsidRPr="00890AC0" w14:paraId="2107115E" w14:textId="77777777" w:rsidTr="001C007A">
        <w:trPr>
          <w:cantSplit/>
          <w:trHeight w:val="315"/>
        </w:trPr>
        <w:tc>
          <w:tcPr>
            <w:tcW w:w="286" w:type="pct"/>
            <w:tcBorders>
              <w:top w:val="single" w:sz="4" w:space="0" w:color="auto"/>
              <w:left w:val="single" w:sz="4" w:space="0" w:color="auto"/>
              <w:bottom w:val="single" w:sz="4" w:space="0" w:color="auto"/>
              <w:right w:val="single" w:sz="4" w:space="0" w:color="auto"/>
            </w:tcBorders>
            <w:shd w:val="clear" w:color="auto" w:fill="FFFFFF"/>
            <w:vAlign w:val="center"/>
          </w:tcPr>
          <w:p w14:paraId="58798717" w14:textId="77777777" w:rsidR="00890AC0" w:rsidRPr="00890AC0" w:rsidRDefault="00890AC0" w:rsidP="00890AC0">
            <w:pPr>
              <w:spacing w:line="240" w:lineRule="auto"/>
              <w:ind w:firstLine="0"/>
              <w:jc w:val="left"/>
              <w:rPr>
                <w:rFonts w:ascii="Calibri" w:eastAsia="Times New Roman" w:hAnsi="Calibri" w:cs="Calibri"/>
                <w:sz w:val="26"/>
                <w:szCs w:val="26"/>
                <w:lang w:val="en-US" w:eastAsia="en-US"/>
              </w:rPr>
            </w:pPr>
            <w:r w:rsidRPr="00890AC0">
              <w:rPr>
                <w:rFonts w:ascii="Calibri" w:eastAsia="Times New Roman" w:hAnsi="Calibri" w:cs="Calibri"/>
                <w:sz w:val="26"/>
                <w:szCs w:val="26"/>
                <w:lang w:val="en-US" w:eastAsia="en-US"/>
              </w:rPr>
              <w:t>2.</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49406727" w14:textId="77777777" w:rsidR="00890AC0" w:rsidRPr="00890AC0" w:rsidRDefault="00890AC0" w:rsidP="00D01756">
            <w:pPr>
              <w:tabs>
                <w:tab w:val="left" w:pos="810"/>
                <w:tab w:val="left" w:pos="990"/>
              </w:tabs>
              <w:spacing w:line="240" w:lineRule="auto"/>
              <w:ind w:firstLine="0"/>
              <w:jc w:val="left"/>
              <w:rPr>
                <w:rFonts w:ascii="Calibri" w:eastAsia="Calibri" w:hAnsi="Calibri" w:cs="Calibri"/>
                <w:i/>
                <w:iCs/>
                <w:sz w:val="26"/>
                <w:szCs w:val="26"/>
                <w:lang w:eastAsia="en-US"/>
              </w:rPr>
            </w:pPr>
            <w:r w:rsidRPr="00890AC0">
              <w:rPr>
                <w:rFonts w:ascii="Calibri" w:eastAsia="Calibri" w:hAnsi="Calibri" w:cs="Calibri"/>
                <w:i/>
                <w:iCs/>
                <w:sz w:val="26"/>
                <w:szCs w:val="26"/>
                <w:lang w:eastAsia="en-US"/>
              </w:rPr>
              <w:t>24 prievadų komutatorius</w:t>
            </w:r>
          </w:p>
        </w:tc>
        <w:tc>
          <w:tcPr>
            <w:tcW w:w="844" w:type="pct"/>
            <w:tcBorders>
              <w:top w:val="single" w:sz="4" w:space="0" w:color="auto"/>
              <w:left w:val="single" w:sz="4" w:space="0" w:color="auto"/>
              <w:bottom w:val="single" w:sz="4" w:space="0" w:color="auto"/>
              <w:right w:val="single" w:sz="4" w:space="0" w:color="auto"/>
            </w:tcBorders>
            <w:shd w:val="clear" w:color="auto" w:fill="FFFFFF"/>
          </w:tcPr>
          <w:p w14:paraId="46C22F4A" w14:textId="77777777" w:rsidR="00890AC0" w:rsidRPr="00890AC0" w:rsidRDefault="00890AC0" w:rsidP="00890AC0">
            <w:pPr>
              <w:spacing w:line="240" w:lineRule="auto"/>
              <w:ind w:firstLine="0"/>
              <w:jc w:val="center"/>
              <w:rPr>
                <w:rFonts w:ascii="Calibri" w:eastAsia="Times New Roman" w:hAnsi="Calibri" w:cs="Calibri"/>
                <w:i/>
                <w:iCs/>
                <w:color w:val="A6A6A6"/>
                <w:sz w:val="26"/>
                <w:szCs w:val="26"/>
                <w:lang w:eastAsia="en-US"/>
              </w:rPr>
            </w:pPr>
            <w:r w:rsidRPr="00890AC0">
              <w:rPr>
                <w:rFonts w:ascii="Calibri" w:eastAsia="Times New Roman" w:hAnsi="Calibri" w:cs="Calibri"/>
                <w:i/>
                <w:iCs/>
                <w:color w:val="A6A6A6"/>
                <w:sz w:val="26"/>
                <w:szCs w:val="26"/>
                <w:lang w:eastAsia="en-US"/>
              </w:rPr>
              <w:t>/Įrašyti/</w:t>
            </w:r>
          </w:p>
        </w:tc>
        <w:tc>
          <w:tcPr>
            <w:tcW w:w="933" w:type="pct"/>
            <w:tcBorders>
              <w:top w:val="single" w:sz="4" w:space="0" w:color="auto"/>
              <w:left w:val="single" w:sz="4" w:space="0" w:color="auto"/>
              <w:bottom w:val="nil"/>
              <w:right w:val="single" w:sz="4" w:space="0" w:color="auto"/>
            </w:tcBorders>
            <w:shd w:val="clear" w:color="auto" w:fill="FFFFFF"/>
            <w:noWrap/>
          </w:tcPr>
          <w:p w14:paraId="229D07D8" w14:textId="2ED2A739" w:rsidR="00890AC0" w:rsidRPr="00890AC0" w:rsidRDefault="00890AC0" w:rsidP="00890AC0">
            <w:pPr>
              <w:spacing w:line="240" w:lineRule="auto"/>
              <w:ind w:firstLine="0"/>
              <w:jc w:val="center"/>
              <w:rPr>
                <w:rFonts w:ascii="Calibri" w:eastAsia="Times New Roman" w:hAnsi="Calibri" w:cs="Calibri"/>
                <w:sz w:val="26"/>
                <w:szCs w:val="26"/>
                <w:lang w:eastAsia="en-US"/>
              </w:rPr>
            </w:pPr>
            <w:r>
              <w:rPr>
                <w:rFonts w:ascii="Calibri" w:eastAsia="Times New Roman" w:hAnsi="Calibri" w:cs="Calibri"/>
                <w:sz w:val="26"/>
                <w:szCs w:val="26"/>
                <w:lang w:eastAsia="en-US"/>
              </w:rPr>
              <w:t xml:space="preserve">2 </w:t>
            </w:r>
          </w:p>
        </w:tc>
        <w:tc>
          <w:tcPr>
            <w:tcW w:w="933" w:type="pct"/>
            <w:tcBorders>
              <w:top w:val="single" w:sz="4" w:space="0" w:color="auto"/>
              <w:left w:val="single" w:sz="4" w:space="0" w:color="auto"/>
              <w:bottom w:val="single" w:sz="4" w:space="0" w:color="auto"/>
              <w:right w:val="single" w:sz="4" w:space="0" w:color="auto"/>
            </w:tcBorders>
            <w:shd w:val="clear" w:color="auto" w:fill="FFFFFF"/>
          </w:tcPr>
          <w:p w14:paraId="7D42BAC3" w14:textId="77777777" w:rsidR="00890AC0" w:rsidRPr="00890AC0" w:rsidRDefault="00890AC0" w:rsidP="00890AC0">
            <w:pPr>
              <w:spacing w:line="240" w:lineRule="auto"/>
              <w:ind w:firstLine="0"/>
              <w:jc w:val="center"/>
              <w:rPr>
                <w:rFonts w:ascii="Calibri" w:eastAsia="Times New Roman" w:hAnsi="Calibri" w:cs="Calibri"/>
                <w:i/>
                <w:iCs/>
                <w:color w:val="A6A6A6"/>
                <w:sz w:val="26"/>
                <w:szCs w:val="26"/>
                <w:lang w:eastAsia="en-US"/>
              </w:rPr>
            </w:pPr>
            <w:r w:rsidRPr="00890AC0">
              <w:rPr>
                <w:rFonts w:ascii="Calibri" w:eastAsia="Times New Roman" w:hAnsi="Calibri" w:cs="Calibri"/>
                <w:i/>
                <w:iCs/>
                <w:color w:val="A6A6A6"/>
                <w:sz w:val="26"/>
                <w:szCs w:val="26"/>
                <w:lang w:eastAsia="en-US"/>
              </w:rPr>
              <w:t>/Įrašyti/</w:t>
            </w:r>
          </w:p>
        </w:tc>
        <w:tc>
          <w:tcPr>
            <w:tcW w:w="934" w:type="pct"/>
            <w:tcBorders>
              <w:top w:val="single" w:sz="4" w:space="0" w:color="auto"/>
              <w:left w:val="single" w:sz="4" w:space="0" w:color="auto"/>
              <w:bottom w:val="single" w:sz="4" w:space="0" w:color="auto"/>
              <w:right w:val="single" w:sz="4" w:space="0" w:color="auto"/>
            </w:tcBorders>
            <w:shd w:val="clear" w:color="auto" w:fill="FFFFFF"/>
          </w:tcPr>
          <w:p w14:paraId="0403CE1E" w14:textId="77777777" w:rsidR="00890AC0" w:rsidRPr="00890AC0" w:rsidRDefault="00890AC0" w:rsidP="00890AC0">
            <w:pPr>
              <w:spacing w:line="240" w:lineRule="auto"/>
              <w:ind w:firstLine="0"/>
              <w:jc w:val="center"/>
              <w:rPr>
                <w:rFonts w:ascii="Calibri" w:eastAsia="Times New Roman" w:hAnsi="Calibri" w:cs="Calibri"/>
                <w:i/>
                <w:iCs/>
                <w:color w:val="A6A6A6"/>
                <w:sz w:val="26"/>
                <w:szCs w:val="26"/>
                <w:lang w:eastAsia="en-US"/>
              </w:rPr>
            </w:pPr>
            <w:r w:rsidRPr="00890AC0">
              <w:rPr>
                <w:rFonts w:ascii="Calibri" w:eastAsia="Times New Roman" w:hAnsi="Calibri" w:cs="Calibri"/>
                <w:i/>
                <w:iCs/>
                <w:color w:val="A6A6A6"/>
                <w:sz w:val="26"/>
                <w:szCs w:val="26"/>
                <w:lang w:eastAsia="en-US"/>
              </w:rPr>
              <w:t>/Įrašyti/</w:t>
            </w:r>
          </w:p>
        </w:tc>
      </w:tr>
      <w:tr w:rsidR="00890AC0" w:rsidRPr="00890AC0" w14:paraId="6CC0FDCE" w14:textId="77777777" w:rsidTr="001C007A">
        <w:trPr>
          <w:cantSplit/>
          <w:trHeight w:val="305"/>
        </w:trPr>
        <w:tc>
          <w:tcPr>
            <w:tcW w:w="4066" w:type="pct"/>
            <w:gridSpan w:val="5"/>
            <w:tcBorders>
              <w:top w:val="single" w:sz="4" w:space="0" w:color="auto"/>
              <w:left w:val="single" w:sz="4" w:space="0" w:color="auto"/>
              <w:bottom w:val="single" w:sz="4" w:space="0" w:color="auto"/>
              <w:right w:val="single" w:sz="4" w:space="0" w:color="auto"/>
            </w:tcBorders>
            <w:shd w:val="clear" w:color="auto" w:fill="FFFFFF"/>
            <w:hideMark/>
          </w:tcPr>
          <w:p w14:paraId="27320D08" w14:textId="77777777" w:rsidR="00890AC0" w:rsidRPr="00890AC0" w:rsidRDefault="00890AC0" w:rsidP="00890AC0">
            <w:pPr>
              <w:spacing w:line="240" w:lineRule="auto"/>
              <w:ind w:firstLine="0"/>
              <w:jc w:val="right"/>
              <w:rPr>
                <w:rFonts w:ascii="Calibri" w:eastAsia="Times New Roman" w:hAnsi="Calibri" w:cs="Calibri"/>
                <w:b/>
                <w:sz w:val="26"/>
                <w:szCs w:val="26"/>
                <w:lang w:eastAsia="en-US"/>
              </w:rPr>
            </w:pPr>
            <w:r w:rsidRPr="00890AC0">
              <w:rPr>
                <w:rFonts w:ascii="Calibri" w:eastAsia="Times New Roman" w:hAnsi="Calibri" w:cs="Calibri"/>
                <w:b/>
                <w:sz w:val="26"/>
                <w:szCs w:val="26"/>
                <w:lang w:eastAsia="en-US"/>
              </w:rPr>
              <w:t>PVM 21</w:t>
            </w:r>
            <w:r w:rsidRPr="00890AC0">
              <w:rPr>
                <w:rFonts w:ascii="Calibri" w:eastAsia="Times New Roman" w:hAnsi="Calibri" w:cs="Calibri"/>
                <w:b/>
                <w:sz w:val="26"/>
                <w:szCs w:val="26"/>
                <w:lang w:val="en-US" w:eastAsia="en-US"/>
              </w:rPr>
              <w:t>%:</w:t>
            </w:r>
          </w:p>
        </w:tc>
        <w:tc>
          <w:tcPr>
            <w:tcW w:w="934" w:type="pct"/>
            <w:tcBorders>
              <w:top w:val="single" w:sz="4" w:space="0" w:color="auto"/>
              <w:left w:val="single" w:sz="4" w:space="0" w:color="auto"/>
              <w:bottom w:val="single" w:sz="4" w:space="0" w:color="auto"/>
              <w:right w:val="single" w:sz="4" w:space="0" w:color="auto"/>
            </w:tcBorders>
            <w:shd w:val="clear" w:color="auto" w:fill="FFFFFF"/>
          </w:tcPr>
          <w:p w14:paraId="462AA321" w14:textId="77777777" w:rsidR="00890AC0" w:rsidRPr="00890AC0" w:rsidRDefault="00890AC0" w:rsidP="00890AC0">
            <w:pPr>
              <w:spacing w:line="240" w:lineRule="auto"/>
              <w:ind w:firstLine="0"/>
              <w:jc w:val="center"/>
              <w:rPr>
                <w:rFonts w:ascii="Calibri" w:eastAsia="Times New Roman" w:hAnsi="Calibri" w:cs="Calibri"/>
                <w:i/>
                <w:iCs/>
                <w:color w:val="A6A6A6"/>
                <w:sz w:val="26"/>
                <w:szCs w:val="26"/>
                <w:lang w:eastAsia="en-US"/>
              </w:rPr>
            </w:pPr>
            <w:r w:rsidRPr="00890AC0">
              <w:rPr>
                <w:rFonts w:ascii="Calibri" w:eastAsia="Times New Roman" w:hAnsi="Calibri" w:cs="Calibri"/>
                <w:i/>
                <w:iCs/>
                <w:color w:val="A6A6A6"/>
                <w:sz w:val="26"/>
                <w:szCs w:val="26"/>
                <w:lang w:eastAsia="en-US"/>
              </w:rPr>
              <w:t>/Įrašyti/</w:t>
            </w:r>
          </w:p>
        </w:tc>
      </w:tr>
      <w:tr w:rsidR="00890AC0" w:rsidRPr="00890AC0" w14:paraId="27EDCC07" w14:textId="77777777" w:rsidTr="001C007A">
        <w:trPr>
          <w:cantSplit/>
          <w:trHeight w:val="305"/>
        </w:trPr>
        <w:tc>
          <w:tcPr>
            <w:tcW w:w="4066" w:type="pct"/>
            <w:gridSpan w:val="5"/>
            <w:tcBorders>
              <w:top w:val="single" w:sz="4" w:space="0" w:color="auto"/>
              <w:left w:val="single" w:sz="4" w:space="0" w:color="auto"/>
              <w:bottom w:val="single" w:sz="4" w:space="0" w:color="auto"/>
              <w:right w:val="single" w:sz="4" w:space="0" w:color="auto"/>
            </w:tcBorders>
            <w:shd w:val="clear" w:color="auto" w:fill="FFFFFF"/>
          </w:tcPr>
          <w:p w14:paraId="42D5B95A" w14:textId="77777777" w:rsidR="00890AC0" w:rsidRPr="00890AC0" w:rsidRDefault="00890AC0" w:rsidP="00890AC0">
            <w:pPr>
              <w:spacing w:line="240" w:lineRule="auto"/>
              <w:ind w:firstLine="0"/>
              <w:jc w:val="right"/>
              <w:rPr>
                <w:rFonts w:ascii="Calibri" w:eastAsia="Times New Roman" w:hAnsi="Calibri" w:cs="Calibri"/>
                <w:b/>
                <w:sz w:val="26"/>
                <w:szCs w:val="26"/>
                <w:lang w:eastAsia="en-US"/>
              </w:rPr>
            </w:pPr>
            <w:r w:rsidRPr="00890AC0">
              <w:rPr>
                <w:rFonts w:ascii="Calibri" w:eastAsia="Times New Roman" w:hAnsi="Calibri" w:cs="Calibri"/>
                <w:b/>
                <w:sz w:val="26"/>
                <w:szCs w:val="26"/>
                <w:lang w:eastAsia="en-US"/>
              </w:rPr>
              <w:t>Bendra pasiūlymo kaina (su 21% PVM):</w:t>
            </w:r>
          </w:p>
        </w:tc>
        <w:tc>
          <w:tcPr>
            <w:tcW w:w="934" w:type="pct"/>
            <w:tcBorders>
              <w:top w:val="single" w:sz="4" w:space="0" w:color="auto"/>
              <w:left w:val="single" w:sz="4" w:space="0" w:color="auto"/>
              <w:bottom w:val="single" w:sz="4" w:space="0" w:color="auto"/>
              <w:right w:val="single" w:sz="4" w:space="0" w:color="auto"/>
            </w:tcBorders>
            <w:shd w:val="clear" w:color="auto" w:fill="FFFFFF"/>
          </w:tcPr>
          <w:p w14:paraId="1C3492BB" w14:textId="77777777" w:rsidR="00890AC0" w:rsidRPr="00890AC0" w:rsidRDefault="00890AC0" w:rsidP="00890AC0">
            <w:pPr>
              <w:spacing w:line="240" w:lineRule="auto"/>
              <w:ind w:firstLine="0"/>
              <w:jc w:val="center"/>
              <w:rPr>
                <w:rFonts w:ascii="Calibri" w:eastAsia="Times New Roman" w:hAnsi="Calibri" w:cs="Calibri"/>
                <w:i/>
                <w:iCs/>
                <w:color w:val="A6A6A6"/>
                <w:sz w:val="26"/>
                <w:szCs w:val="26"/>
                <w:lang w:eastAsia="en-US"/>
              </w:rPr>
            </w:pPr>
            <w:r w:rsidRPr="00890AC0">
              <w:rPr>
                <w:rFonts w:ascii="Calibri" w:eastAsia="Times New Roman" w:hAnsi="Calibri" w:cs="Calibri"/>
                <w:i/>
                <w:iCs/>
                <w:color w:val="A6A6A6"/>
                <w:sz w:val="26"/>
                <w:szCs w:val="26"/>
                <w:lang w:eastAsia="en-US"/>
              </w:rPr>
              <w:t>/Įrašyti/</w:t>
            </w:r>
          </w:p>
        </w:tc>
      </w:tr>
    </w:tbl>
    <w:p w14:paraId="68B8F5F1" w14:textId="77777777" w:rsidR="00890AC0" w:rsidRPr="00890AC0" w:rsidRDefault="00890AC0" w:rsidP="00890AC0">
      <w:pPr>
        <w:spacing w:line="240" w:lineRule="auto"/>
        <w:ind w:firstLine="0"/>
        <w:jc w:val="left"/>
        <w:rPr>
          <w:rFonts w:ascii="Calibri" w:eastAsia="Times New Roman" w:hAnsi="Calibri" w:cs="Calibri"/>
          <w:b/>
          <w:sz w:val="26"/>
          <w:szCs w:val="26"/>
          <w:lang w:eastAsia="en-US"/>
        </w:rPr>
      </w:pPr>
    </w:p>
    <w:p w14:paraId="1AC010BE" w14:textId="77777777" w:rsidR="00890AC0" w:rsidRPr="00890AC0" w:rsidRDefault="00890AC0" w:rsidP="00890AC0">
      <w:pPr>
        <w:spacing w:line="240" w:lineRule="auto"/>
        <w:ind w:firstLine="0"/>
        <w:jc w:val="left"/>
        <w:rPr>
          <w:rFonts w:ascii="Calibri" w:eastAsia="Times New Roman" w:hAnsi="Calibri" w:cs="Calibri"/>
          <w:bCs/>
          <w:iCs/>
          <w:sz w:val="26"/>
          <w:szCs w:val="26"/>
          <w:lang w:eastAsia="en-US"/>
        </w:rPr>
      </w:pPr>
      <w:r w:rsidRPr="00890AC0">
        <w:rPr>
          <w:rFonts w:ascii="Calibri" w:eastAsia="Times New Roman" w:hAnsi="Calibri" w:cs="Calibri"/>
          <w:b/>
          <w:bCs/>
          <w:iCs/>
          <w:sz w:val="26"/>
          <w:szCs w:val="26"/>
          <w:lang w:eastAsia="en-US"/>
        </w:rPr>
        <w:t>Bendra pasiūlymo kaina  (su PVM)  –_______________________________ eurai __ ct</w:t>
      </w:r>
      <w:r w:rsidRPr="00890AC0">
        <w:rPr>
          <w:rFonts w:ascii="Calibri" w:eastAsia="Times New Roman" w:hAnsi="Calibri" w:cs="Calibri"/>
          <w:bCs/>
          <w:iCs/>
          <w:sz w:val="26"/>
          <w:szCs w:val="26"/>
          <w:lang w:eastAsia="en-US"/>
        </w:rPr>
        <w:t xml:space="preserve"> </w:t>
      </w:r>
    </w:p>
    <w:p w14:paraId="554F1BF8" w14:textId="77777777" w:rsidR="00890AC0" w:rsidRPr="00890AC0" w:rsidRDefault="00890AC0" w:rsidP="00890AC0">
      <w:pPr>
        <w:spacing w:line="240" w:lineRule="auto"/>
        <w:ind w:firstLine="0"/>
        <w:jc w:val="left"/>
        <w:rPr>
          <w:rFonts w:ascii="Calibri" w:eastAsia="Times New Roman" w:hAnsi="Calibri" w:cs="Calibri"/>
          <w:bCs/>
          <w:iCs/>
          <w:sz w:val="26"/>
          <w:szCs w:val="26"/>
          <w:lang w:eastAsia="en-US"/>
        </w:rPr>
      </w:pPr>
      <w:r w:rsidRPr="00890AC0">
        <w:rPr>
          <w:rFonts w:ascii="Calibri" w:eastAsia="Times New Roman" w:hAnsi="Calibri" w:cs="Calibri"/>
          <w:bCs/>
          <w:iCs/>
          <w:sz w:val="26"/>
          <w:szCs w:val="26"/>
          <w:lang w:eastAsia="en-US"/>
        </w:rPr>
        <w:t>(kaina žodžiais).</w:t>
      </w:r>
    </w:p>
    <w:p w14:paraId="56F0D5DB" w14:textId="77777777" w:rsidR="00890AC0" w:rsidRPr="00890AC0" w:rsidRDefault="00890AC0" w:rsidP="00890AC0">
      <w:pPr>
        <w:spacing w:line="240" w:lineRule="auto"/>
        <w:ind w:firstLine="0"/>
        <w:jc w:val="left"/>
        <w:rPr>
          <w:rFonts w:ascii="Calibri" w:eastAsia="Times New Roman" w:hAnsi="Calibri" w:cs="Calibri"/>
          <w:bCs/>
          <w:iCs/>
          <w:sz w:val="26"/>
          <w:szCs w:val="26"/>
          <w:lang w:eastAsia="en-US"/>
        </w:rPr>
      </w:pPr>
      <w:r w:rsidRPr="00890AC0">
        <w:rPr>
          <w:rFonts w:ascii="Calibri" w:eastAsia="Times New Roman" w:hAnsi="Calibri" w:cs="Calibri"/>
          <w:sz w:val="26"/>
          <w:szCs w:val="26"/>
          <w:lang w:eastAsia="en-US"/>
        </w:rPr>
        <w:t xml:space="preserve">Jei suma skaičiais neatitinka sumos skaičiais, teisinga laikoma suma žodžiais. </w:t>
      </w:r>
    </w:p>
    <w:p w14:paraId="07341A0A" w14:textId="77777777" w:rsidR="00890AC0" w:rsidRDefault="00890AC0" w:rsidP="00CC30BC">
      <w:pPr>
        <w:suppressAutoHyphens/>
        <w:spacing w:before="120" w:line="276" w:lineRule="auto"/>
        <w:ind w:firstLine="567"/>
        <w:jc w:val="left"/>
        <w:rPr>
          <w:rFonts w:ascii="Calibri" w:eastAsia="Calibri" w:hAnsi="Calibri" w:cs="Calibri"/>
          <w:b/>
          <w:iCs/>
          <w:sz w:val="24"/>
          <w:szCs w:val="24"/>
        </w:rPr>
      </w:pPr>
    </w:p>
    <w:p w14:paraId="459E3BA8" w14:textId="77777777" w:rsidR="00E46279" w:rsidRDefault="00E46279" w:rsidP="00D01756">
      <w:pPr>
        <w:suppressAutoHyphens/>
        <w:spacing w:line="276" w:lineRule="auto"/>
        <w:ind w:firstLine="0"/>
        <w:jc w:val="left"/>
        <w:rPr>
          <w:rFonts w:eastAsia="Times New Roman" w:cstheme="minorHAnsi"/>
          <w:sz w:val="26"/>
          <w:szCs w:val="26"/>
          <w:lang w:eastAsia="ar-SA"/>
        </w:rPr>
      </w:pPr>
      <w:r w:rsidRPr="0050635D">
        <w:rPr>
          <w:rFonts w:eastAsia="Times New Roman" w:cstheme="minorHAnsi"/>
          <w:sz w:val="26"/>
          <w:szCs w:val="26"/>
          <w:lang w:eastAsia="ar-SA"/>
        </w:rPr>
        <w:t>Tais atvejais, kai pagal galiojančius teisės aktus tiekėjui nereikia mokėti PVM, jis nurodo priežastis, dėl kurių PVM nemokamas:___________________________________________________</w:t>
      </w:r>
    </w:p>
    <w:p w14:paraId="16E30F4A" w14:textId="77777777" w:rsidR="006D53AF" w:rsidRDefault="006D53AF" w:rsidP="00E46279">
      <w:pPr>
        <w:suppressAutoHyphens/>
        <w:spacing w:line="276" w:lineRule="auto"/>
        <w:ind w:firstLine="0"/>
        <w:rPr>
          <w:rFonts w:eastAsia="Times New Roman" w:cstheme="minorHAnsi"/>
          <w:sz w:val="26"/>
          <w:szCs w:val="26"/>
          <w:lang w:eastAsia="ar-SA"/>
        </w:rPr>
      </w:pPr>
    </w:p>
    <w:p w14:paraId="45348E2E" w14:textId="580BF0DB" w:rsidR="006D53AF" w:rsidRDefault="006D53AF" w:rsidP="00E46279">
      <w:pPr>
        <w:suppressAutoHyphens/>
        <w:spacing w:line="276" w:lineRule="auto"/>
        <w:ind w:firstLine="0"/>
        <w:rPr>
          <w:rFonts w:eastAsia="Times New Roman" w:cstheme="minorHAnsi"/>
          <w:sz w:val="26"/>
          <w:szCs w:val="26"/>
          <w:lang w:eastAsia="ar-SA"/>
        </w:rPr>
      </w:pPr>
      <w:r w:rsidRPr="006D53AF">
        <w:rPr>
          <w:rFonts w:eastAsia="Times New Roman" w:cstheme="minorHAnsi"/>
          <w:sz w:val="26"/>
          <w:szCs w:val="26"/>
          <w:lang w:eastAsia="ar-SA"/>
        </w:rPr>
        <w:t>Siūlomas pirkimo objektas visiškai atitinka pirkimo dokumentuose nurodytus reikalavimus ir jo savybės yra tokios:</w:t>
      </w:r>
    </w:p>
    <w:p w14:paraId="216E5DB6" w14:textId="0FD564E1" w:rsidR="003111BC" w:rsidRPr="0050635D" w:rsidRDefault="003111BC" w:rsidP="003111BC">
      <w:pPr>
        <w:suppressAutoHyphens/>
        <w:spacing w:line="276" w:lineRule="auto"/>
        <w:ind w:firstLine="0"/>
        <w:jc w:val="right"/>
        <w:rPr>
          <w:rFonts w:eastAsia="Times New Roman" w:cstheme="minorHAnsi"/>
          <w:sz w:val="26"/>
          <w:szCs w:val="26"/>
          <w:lang w:eastAsia="ar-SA"/>
        </w:rPr>
      </w:pPr>
      <w:r>
        <w:rPr>
          <w:rFonts w:eastAsia="Times New Roman" w:cstheme="minorHAnsi"/>
          <w:sz w:val="26"/>
          <w:szCs w:val="26"/>
          <w:lang w:eastAsia="ar-SA"/>
        </w:rPr>
        <w:t>2 lentelė</w:t>
      </w:r>
    </w:p>
    <w:tbl>
      <w:tblPr>
        <w:tblStyle w:val="TableGrid2"/>
        <w:tblW w:w="5000" w:type="pct"/>
        <w:tblLook w:val="04A0" w:firstRow="1" w:lastRow="0" w:firstColumn="1" w:lastColumn="0" w:noHBand="0" w:noVBand="1"/>
      </w:tblPr>
      <w:tblGrid>
        <w:gridCol w:w="726"/>
        <w:gridCol w:w="5947"/>
        <w:gridCol w:w="3289"/>
      </w:tblGrid>
      <w:tr w:rsidR="001253D6" w:rsidRPr="006D53AF" w14:paraId="11FCE685" w14:textId="77777777" w:rsidTr="00924A7F">
        <w:tc>
          <w:tcPr>
            <w:tcW w:w="364" w:type="pct"/>
            <w:hideMark/>
          </w:tcPr>
          <w:p w14:paraId="19738D82"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Eil. Nr.</w:t>
            </w:r>
          </w:p>
        </w:tc>
        <w:tc>
          <w:tcPr>
            <w:tcW w:w="2985" w:type="pct"/>
            <w:hideMark/>
          </w:tcPr>
          <w:p w14:paraId="010866CF"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Perkančiosios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organizacijos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minimalūs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reikalavimai</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Techninė</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specifikacija</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
        </w:tc>
        <w:tc>
          <w:tcPr>
            <w:tcW w:w="1651" w:type="pct"/>
            <w:hideMark/>
          </w:tcPr>
          <w:p w14:paraId="3A5CB79D"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Tiekėjo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siūlomi</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parametrai</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modelis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atitiktis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ir</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išsamus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aprašymas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Tiekėjui</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neleidžiama</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nurodyti</w:t>
            </w:r>
            <w:proofErr w:type="spellEnd"/>
            <w:r w:rsidRPr="006D53AF">
              <w:rPr>
                <w:rFonts w:asciiTheme="minorHAnsi" w:hAnsiTheme="minorHAnsi" w:cstheme="minorHAnsi"/>
                <w:b/>
                <w:bCs/>
                <w:color w:val="1F1F1F"/>
                <w:sz w:val="24"/>
                <w:szCs w:val="24"/>
                <w:bdr w:val="none" w:sz="0" w:space="0" w:color="auto" w:frame="1"/>
                <w:lang w:val="en-US" w:eastAsia="en-US"/>
              </w:rPr>
              <w:t xml:space="preserve"> tik „</w:t>
            </w:r>
            <w:proofErr w:type="spellStart"/>
            <w:r w:rsidRPr="006D53AF">
              <w:rPr>
                <w:rFonts w:asciiTheme="minorHAnsi" w:hAnsiTheme="minorHAnsi" w:cstheme="minorHAnsi"/>
                <w:b/>
                <w:bCs/>
                <w:color w:val="1F1F1F"/>
                <w:sz w:val="24"/>
                <w:szCs w:val="24"/>
                <w:bdr w:val="none" w:sz="0" w:space="0" w:color="auto" w:frame="1"/>
                <w:lang w:val="en-US" w:eastAsia="en-US"/>
              </w:rPr>
              <w:t>taip</w:t>
            </w:r>
            <w:proofErr w:type="spellEnd"/>
            <w:r w:rsidRPr="006D53AF">
              <w:rPr>
                <w:rFonts w:asciiTheme="minorHAnsi" w:hAnsiTheme="minorHAnsi" w:cstheme="minorHAnsi"/>
                <w:b/>
                <w:bCs/>
                <w:color w:val="1F1F1F"/>
                <w:sz w:val="24"/>
                <w:szCs w:val="24"/>
                <w:bdr w:val="none" w:sz="0" w:space="0" w:color="auto" w:frame="1"/>
                <w:lang w:val="en-US" w:eastAsia="en-US"/>
              </w:rPr>
              <w:t xml:space="preserve"> / </w:t>
            </w:r>
            <w:proofErr w:type="gramStart"/>
            <w:r w:rsidRPr="006D53AF">
              <w:rPr>
                <w:rFonts w:asciiTheme="minorHAnsi" w:hAnsiTheme="minorHAnsi" w:cstheme="minorHAnsi"/>
                <w:b/>
                <w:bCs/>
                <w:color w:val="1F1F1F"/>
                <w:sz w:val="24"/>
                <w:szCs w:val="24"/>
                <w:bdr w:val="none" w:sz="0" w:space="0" w:color="auto" w:frame="1"/>
                <w:lang w:val="en-US" w:eastAsia="en-US"/>
              </w:rPr>
              <w:t>ne“</w:t>
            </w:r>
            <w:proofErr w:type="gram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būtina</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pateikti</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išsamų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įrangos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savybių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aprašymą</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
        </w:tc>
      </w:tr>
      <w:tr w:rsidR="006D53AF" w:rsidRPr="006D53AF" w14:paraId="1E0E55FF" w14:textId="77777777" w:rsidTr="00924A7F">
        <w:tc>
          <w:tcPr>
            <w:tcW w:w="364" w:type="pct"/>
            <w:hideMark/>
          </w:tcPr>
          <w:p w14:paraId="2E242B26" w14:textId="77777777" w:rsidR="006D53AF" w:rsidRPr="006D53AF" w:rsidRDefault="006D53AF"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1.</w:t>
            </w:r>
          </w:p>
        </w:tc>
        <w:tc>
          <w:tcPr>
            <w:tcW w:w="4636" w:type="pct"/>
            <w:gridSpan w:val="2"/>
            <w:hideMark/>
          </w:tcPr>
          <w:p w14:paraId="31EE4D0A" w14:textId="7654F34B" w:rsidR="006D53AF" w:rsidRPr="006D53AF" w:rsidRDefault="006D53AF"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48 </w:t>
            </w:r>
            <w:proofErr w:type="spellStart"/>
            <w:r w:rsidRPr="006D53AF">
              <w:rPr>
                <w:rFonts w:asciiTheme="minorHAnsi" w:hAnsiTheme="minorHAnsi" w:cstheme="minorHAnsi"/>
                <w:b/>
                <w:bCs/>
                <w:color w:val="1F1F1F"/>
                <w:sz w:val="24"/>
                <w:szCs w:val="24"/>
                <w:bdr w:val="none" w:sz="0" w:space="0" w:color="auto" w:frame="1"/>
                <w:lang w:val="en-US" w:eastAsia="en-US"/>
              </w:rPr>
              <w:t>prievadų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komutatorius</w:t>
            </w:r>
            <w:proofErr w:type="spellEnd"/>
            <w:r w:rsidRPr="006D53AF">
              <w:rPr>
                <w:rFonts w:asciiTheme="minorHAnsi" w:hAnsiTheme="minorHAnsi" w:cstheme="minorHAnsi"/>
                <w:b/>
                <w:bCs/>
                <w:color w:val="1F1F1F"/>
                <w:sz w:val="24"/>
                <w:szCs w:val="24"/>
                <w:bdr w:val="none" w:sz="0" w:space="0" w:color="auto" w:frame="1"/>
                <w:lang w:val="en-US" w:eastAsia="en-US"/>
              </w:rPr>
              <w:t xml:space="preserve"> (be PoE) – 4 </w:t>
            </w:r>
            <w:proofErr w:type="spellStart"/>
            <w:r w:rsidRPr="006D53AF">
              <w:rPr>
                <w:rFonts w:asciiTheme="minorHAnsi" w:hAnsiTheme="minorHAnsi" w:cstheme="minorHAnsi"/>
                <w:b/>
                <w:bCs/>
                <w:color w:val="1F1F1F"/>
                <w:sz w:val="24"/>
                <w:szCs w:val="24"/>
                <w:bdr w:val="none" w:sz="0" w:space="0" w:color="auto" w:frame="1"/>
                <w:lang w:val="en-US" w:eastAsia="en-US"/>
              </w:rPr>
              <w:t>vnt</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
        </w:tc>
      </w:tr>
      <w:tr w:rsidR="001253D6" w:rsidRPr="006D53AF" w14:paraId="085BDCD4" w14:textId="77777777" w:rsidTr="00924A7F">
        <w:tc>
          <w:tcPr>
            <w:tcW w:w="364" w:type="pct"/>
            <w:hideMark/>
          </w:tcPr>
          <w:p w14:paraId="2705D78D"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1.1.</w:t>
            </w:r>
          </w:p>
        </w:tc>
        <w:tc>
          <w:tcPr>
            <w:tcW w:w="2985" w:type="pct"/>
            <w:hideMark/>
          </w:tcPr>
          <w:p w14:paraId="262B13B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Gamintojas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ir</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tikslus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modelis</w:t>
            </w:r>
            <w:proofErr w:type="spellEnd"/>
            <w:r w:rsidRPr="006D53AF">
              <w:rPr>
                <w:rFonts w:asciiTheme="minorHAnsi" w:hAnsiTheme="minorHAnsi" w:cstheme="minorHAnsi"/>
                <w:b/>
                <w:bCs/>
                <w:color w:val="1F1F1F"/>
                <w:sz w:val="24"/>
                <w:szCs w:val="24"/>
                <w:bdr w:val="none" w:sz="0" w:space="0" w:color="auto" w:frame="1"/>
                <w:lang w:val="en-US" w:eastAsia="en-US"/>
              </w:rPr>
              <w:t>:</w:t>
            </w:r>
          </w:p>
        </w:tc>
        <w:tc>
          <w:tcPr>
            <w:tcW w:w="1651" w:type="pct"/>
            <w:hideMark/>
          </w:tcPr>
          <w:p w14:paraId="5DA1197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 xml:space="preserve">: Įrašyti </w:t>
            </w:r>
            <w:proofErr w:type="spellStart"/>
            <w:r w:rsidRPr="006D53AF">
              <w:rPr>
                <w:rFonts w:asciiTheme="minorHAnsi" w:hAnsiTheme="minorHAnsi" w:cstheme="minorHAnsi"/>
                <w:i/>
                <w:iCs/>
                <w:color w:val="1F1F1F"/>
                <w:sz w:val="24"/>
                <w:szCs w:val="24"/>
                <w:bdr w:val="none" w:sz="0" w:space="0" w:color="auto" w:frame="1"/>
                <w:lang w:val="en-US" w:eastAsia="en-US"/>
              </w:rPr>
              <w:t>gamintoją</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ir</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modelį</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6C1EB05" w14:textId="77777777" w:rsidTr="00924A7F">
        <w:tc>
          <w:tcPr>
            <w:tcW w:w="364" w:type="pct"/>
            <w:hideMark/>
          </w:tcPr>
          <w:p w14:paraId="473373A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lastRenderedPageBreak/>
              <w:t>1.2.</w:t>
            </w:r>
          </w:p>
        </w:tc>
        <w:tc>
          <w:tcPr>
            <w:tcW w:w="2985" w:type="pct"/>
            <w:hideMark/>
          </w:tcPr>
          <w:p w14:paraId="1BE7AD53"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Konstrukcija</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daugiau</w:t>
            </w:r>
            <w:proofErr w:type="spellEnd"/>
            <w:r w:rsidRPr="006D53AF">
              <w:rPr>
                <w:rFonts w:asciiTheme="minorHAnsi" w:hAnsiTheme="minorHAnsi" w:cstheme="minorHAnsi"/>
                <w:color w:val="1F1F1F"/>
                <w:sz w:val="24"/>
                <w:szCs w:val="24"/>
                <w:bdr w:val="none" w:sz="0" w:space="0" w:color="auto" w:frame="1"/>
                <w:lang w:val="en-US" w:eastAsia="en-US"/>
              </w:rPr>
              <w:t xml:space="preserve"> 1U </w:t>
            </w:r>
            <w:proofErr w:type="spellStart"/>
            <w:r w:rsidRPr="006D53AF">
              <w:rPr>
                <w:rFonts w:asciiTheme="minorHAnsi" w:hAnsiTheme="minorHAnsi" w:cstheme="minorHAnsi"/>
                <w:color w:val="1F1F1F"/>
                <w:sz w:val="24"/>
                <w:szCs w:val="24"/>
                <w:bdr w:val="none" w:sz="0" w:space="0" w:color="auto" w:frame="1"/>
                <w:lang w:val="en-US" w:eastAsia="en-US"/>
              </w:rPr>
              <w:t>aukščio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montuojamas</w:t>
            </w:r>
            <w:proofErr w:type="spellEnd"/>
            <w:r w:rsidRPr="006D53AF">
              <w:rPr>
                <w:rFonts w:asciiTheme="minorHAnsi" w:hAnsiTheme="minorHAnsi" w:cstheme="minorHAnsi"/>
                <w:color w:val="1F1F1F"/>
                <w:sz w:val="24"/>
                <w:szCs w:val="24"/>
                <w:bdr w:val="none" w:sz="0" w:space="0" w:color="auto" w:frame="1"/>
                <w:lang w:val="en-US" w:eastAsia="en-US"/>
              </w:rPr>
              <w:t xml:space="preserve"> į </w:t>
            </w:r>
            <w:proofErr w:type="gramStart"/>
            <w:r w:rsidRPr="006D53AF">
              <w:rPr>
                <w:rFonts w:asciiTheme="minorHAnsi" w:hAnsiTheme="minorHAnsi" w:cstheme="minorHAnsi"/>
                <w:color w:val="1F1F1F"/>
                <w:sz w:val="24"/>
                <w:szCs w:val="24"/>
                <w:bdr w:val="none" w:sz="0" w:space="0" w:color="auto" w:frame="1"/>
                <w:lang w:val="en-US" w:eastAsia="en-US"/>
              </w:rPr>
              <w:t xml:space="preserve">19“ </w:t>
            </w:r>
            <w:proofErr w:type="spellStart"/>
            <w:r w:rsidRPr="006D53AF">
              <w:rPr>
                <w:rFonts w:asciiTheme="minorHAnsi" w:hAnsiTheme="minorHAnsi" w:cstheme="minorHAnsi"/>
                <w:color w:val="1F1F1F"/>
                <w:sz w:val="24"/>
                <w:szCs w:val="24"/>
                <w:bdr w:val="none" w:sz="0" w:space="0" w:color="auto" w:frame="1"/>
                <w:lang w:val="en-US" w:eastAsia="en-US"/>
              </w:rPr>
              <w:t>komutacinę</w:t>
            </w:r>
            <w:proofErr w:type="spellEnd"/>
            <w:proofErr w:type="gram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spintą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pateikiamas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montavimo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detalėmis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montuojamas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horizontaliai</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21F107B8"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488C049" w14:textId="77777777" w:rsidTr="00924A7F">
        <w:tc>
          <w:tcPr>
            <w:tcW w:w="364" w:type="pct"/>
            <w:hideMark/>
          </w:tcPr>
          <w:p w14:paraId="4861FC1A"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1.3.</w:t>
            </w:r>
          </w:p>
        </w:tc>
        <w:tc>
          <w:tcPr>
            <w:tcW w:w="2985" w:type="pct"/>
            <w:hideMark/>
          </w:tcPr>
          <w:p w14:paraId="721150C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El. </w:t>
            </w:r>
            <w:proofErr w:type="spellStart"/>
            <w:r w:rsidRPr="006D53AF">
              <w:rPr>
                <w:rFonts w:asciiTheme="minorHAnsi" w:hAnsiTheme="minorHAnsi" w:cstheme="minorHAnsi"/>
                <w:b/>
                <w:bCs/>
                <w:color w:val="1F1F1F"/>
                <w:sz w:val="24"/>
                <w:szCs w:val="24"/>
                <w:bdr w:val="none" w:sz="0" w:space="0" w:color="auto" w:frame="1"/>
                <w:lang w:val="en-US" w:eastAsia="en-US"/>
              </w:rPr>
              <w:t>maitinimas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Vidinis</w:t>
            </w:r>
            <w:proofErr w:type="spellEnd"/>
            <w:r w:rsidRPr="006D53AF">
              <w:rPr>
                <w:rFonts w:asciiTheme="minorHAnsi" w:hAnsiTheme="minorHAnsi" w:cstheme="minorHAnsi"/>
                <w:color w:val="1F1F1F"/>
                <w:sz w:val="24"/>
                <w:szCs w:val="24"/>
                <w:bdr w:val="none" w:sz="0" w:space="0" w:color="auto" w:frame="1"/>
                <w:lang w:val="en-US" w:eastAsia="en-US"/>
              </w:rPr>
              <w:t xml:space="preserve"> 230V AC </w:t>
            </w:r>
            <w:proofErr w:type="spellStart"/>
            <w:r w:rsidRPr="006D53AF">
              <w:rPr>
                <w:rFonts w:asciiTheme="minorHAnsi" w:hAnsiTheme="minorHAnsi" w:cstheme="minorHAnsi"/>
                <w:color w:val="1F1F1F"/>
                <w:sz w:val="24"/>
                <w:szCs w:val="24"/>
                <w:bdr w:val="none" w:sz="0" w:space="0" w:color="auto" w:frame="1"/>
                <w:lang w:val="en-US" w:eastAsia="en-US"/>
              </w:rPr>
              <w:t>maitinimo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šaltinis</w:t>
            </w:r>
            <w:proofErr w:type="spellEnd"/>
            <w:r w:rsidRPr="006D53AF">
              <w:rPr>
                <w:rFonts w:asciiTheme="minorHAnsi" w:hAnsiTheme="minorHAnsi" w:cstheme="minorHAnsi"/>
                <w:color w:val="1F1F1F"/>
                <w:sz w:val="24"/>
                <w:szCs w:val="24"/>
                <w:bdr w:val="none" w:sz="0" w:space="0" w:color="auto" w:frame="1"/>
                <w:lang w:val="en-US" w:eastAsia="en-US"/>
              </w:rPr>
              <w:t xml:space="preserve">. Kartu </w:t>
            </w:r>
            <w:proofErr w:type="spellStart"/>
            <w:r w:rsidRPr="006D53AF">
              <w:rPr>
                <w:rFonts w:asciiTheme="minorHAnsi" w:hAnsiTheme="minorHAnsi" w:cstheme="minorHAnsi"/>
                <w:color w:val="1F1F1F"/>
                <w:sz w:val="24"/>
                <w:szCs w:val="24"/>
                <w:bdr w:val="none" w:sz="0" w:space="0" w:color="auto" w:frame="1"/>
                <w:lang w:val="en-US" w:eastAsia="en-US"/>
              </w:rPr>
              <w:t>pateikiamas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maitinimo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kabelis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1D53D7C1"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452A34F7" w14:textId="77777777" w:rsidTr="00924A7F">
        <w:tc>
          <w:tcPr>
            <w:tcW w:w="364" w:type="pct"/>
            <w:hideMark/>
          </w:tcPr>
          <w:p w14:paraId="7D457AB2"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1.4.</w:t>
            </w:r>
          </w:p>
        </w:tc>
        <w:tc>
          <w:tcPr>
            <w:tcW w:w="2985" w:type="pct"/>
            <w:hideMark/>
          </w:tcPr>
          <w:p w14:paraId="6D80F81F"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Maksimali</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suvartojama</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energija</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didesnė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65W.</w:t>
            </w:r>
          </w:p>
        </w:tc>
        <w:tc>
          <w:tcPr>
            <w:tcW w:w="1651" w:type="pct"/>
            <w:hideMark/>
          </w:tcPr>
          <w:p w14:paraId="07BBA80A"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0794B82D" w14:textId="77777777" w:rsidTr="00924A7F">
        <w:tc>
          <w:tcPr>
            <w:tcW w:w="364" w:type="pct"/>
            <w:hideMark/>
          </w:tcPr>
          <w:p w14:paraId="7F3EBD72"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1.5.</w:t>
            </w:r>
          </w:p>
        </w:tc>
        <w:tc>
          <w:tcPr>
            <w:tcW w:w="2985" w:type="pct"/>
            <w:hideMark/>
          </w:tcPr>
          <w:p w14:paraId="24F6B6D3" w14:textId="5A4E02E3"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Valdymo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prievadai</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w:t>
            </w:r>
            <w:r w:rsidR="00CB163E">
              <w:rPr>
                <w:rFonts w:asciiTheme="minorHAnsi" w:hAnsiTheme="minorHAnsi" w:cstheme="minorHAnsi"/>
                <w:color w:val="1F1F1F"/>
                <w:sz w:val="24"/>
                <w:szCs w:val="24"/>
                <w:bdr w:val="none" w:sz="0" w:space="0" w:color="auto" w:frame="1"/>
                <w:lang w:val="en-US" w:eastAsia="en-US"/>
              </w:rPr>
              <w:t>i</w:t>
            </w:r>
            <w:r w:rsidRPr="006D53AF">
              <w:rPr>
                <w:rFonts w:asciiTheme="minorHAnsi" w:hAnsiTheme="minorHAnsi" w:cstheme="minorHAnsi"/>
                <w:color w:val="1F1F1F"/>
                <w:sz w:val="24"/>
                <w:szCs w:val="24"/>
                <w:bdr w:val="none" w:sz="0" w:space="0" w:color="auto" w:frame="1"/>
                <w:lang w:val="en-US" w:eastAsia="en-US"/>
              </w:rPr>
              <w:t>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1 </w:t>
            </w:r>
            <w:proofErr w:type="spellStart"/>
            <w:r w:rsidRPr="006D53AF">
              <w:rPr>
                <w:rFonts w:asciiTheme="minorHAnsi" w:hAnsiTheme="minorHAnsi" w:cstheme="minorHAnsi"/>
                <w:color w:val="1F1F1F"/>
                <w:sz w:val="24"/>
                <w:szCs w:val="24"/>
                <w:bdr w:val="none" w:sz="0" w:space="0" w:color="auto" w:frame="1"/>
                <w:lang w:val="en-US" w:eastAsia="en-US"/>
              </w:rPr>
              <w:t>vnt</w:t>
            </w:r>
            <w:proofErr w:type="spellEnd"/>
            <w:r w:rsidRPr="006D53AF">
              <w:rPr>
                <w:rFonts w:asciiTheme="minorHAnsi" w:hAnsiTheme="minorHAnsi" w:cstheme="minorHAnsi"/>
                <w:color w:val="1F1F1F"/>
                <w:sz w:val="24"/>
                <w:szCs w:val="24"/>
                <w:bdr w:val="none" w:sz="0" w:space="0" w:color="auto" w:frame="1"/>
                <w:lang w:val="en-US" w:eastAsia="en-US"/>
              </w:rPr>
              <w:t xml:space="preserve">. RJ-45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1 </w:t>
            </w:r>
            <w:proofErr w:type="spellStart"/>
            <w:r w:rsidRPr="006D53AF">
              <w:rPr>
                <w:rFonts w:asciiTheme="minorHAnsi" w:hAnsiTheme="minorHAnsi" w:cstheme="minorHAnsi"/>
                <w:color w:val="1F1F1F"/>
                <w:sz w:val="24"/>
                <w:szCs w:val="24"/>
                <w:bdr w:val="none" w:sz="0" w:space="0" w:color="auto" w:frame="1"/>
                <w:lang w:val="en-US" w:eastAsia="en-US"/>
              </w:rPr>
              <w:t>vnt</w:t>
            </w:r>
            <w:proofErr w:type="spellEnd"/>
            <w:r w:rsidRPr="006D53AF">
              <w:rPr>
                <w:rFonts w:asciiTheme="minorHAnsi" w:hAnsiTheme="minorHAnsi" w:cstheme="minorHAnsi"/>
                <w:color w:val="1F1F1F"/>
                <w:sz w:val="24"/>
                <w:szCs w:val="24"/>
                <w:bdr w:val="none" w:sz="0" w:space="0" w:color="auto" w:frame="1"/>
                <w:lang w:val="en-US" w:eastAsia="en-US"/>
              </w:rPr>
              <w:t xml:space="preserve">. USB </w:t>
            </w:r>
            <w:proofErr w:type="spellStart"/>
            <w:r w:rsidRPr="006D53AF">
              <w:rPr>
                <w:rFonts w:asciiTheme="minorHAnsi" w:hAnsiTheme="minorHAnsi" w:cstheme="minorHAnsi"/>
                <w:color w:val="1F1F1F"/>
                <w:sz w:val="24"/>
                <w:szCs w:val="24"/>
                <w:bdr w:val="none" w:sz="0" w:space="0" w:color="auto" w:frame="1"/>
                <w:lang w:val="en-US" w:eastAsia="en-US"/>
              </w:rPr>
              <w:t>tipo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konsolės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prievadas</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1 </w:t>
            </w:r>
            <w:proofErr w:type="spellStart"/>
            <w:r w:rsidRPr="006D53AF">
              <w:rPr>
                <w:rFonts w:asciiTheme="minorHAnsi" w:hAnsiTheme="minorHAnsi" w:cstheme="minorHAnsi"/>
                <w:color w:val="1F1F1F"/>
                <w:sz w:val="24"/>
                <w:szCs w:val="24"/>
                <w:bdr w:val="none" w:sz="0" w:space="0" w:color="auto" w:frame="1"/>
                <w:lang w:val="en-US" w:eastAsia="en-US"/>
              </w:rPr>
              <w:t>vnt</w:t>
            </w:r>
            <w:proofErr w:type="spellEnd"/>
            <w:r w:rsidRPr="006D53AF">
              <w:rPr>
                <w:rFonts w:asciiTheme="minorHAnsi" w:hAnsiTheme="minorHAnsi" w:cstheme="minorHAnsi"/>
                <w:color w:val="1F1F1F"/>
                <w:sz w:val="24"/>
                <w:szCs w:val="24"/>
                <w:bdr w:val="none" w:sz="0" w:space="0" w:color="auto" w:frame="1"/>
                <w:lang w:val="en-US" w:eastAsia="en-US"/>
              </w:rPr>
              <w:t xml:space="preserve">. USB Type-A </w:t>
            </w:r>
            <w:proofErr w:type="spellStart"/>
            <w:r w:rsidRPr="006D53AF">
              <w:rPr>
                <w:rFonts w:asciiTheme="minorHAnsi" w:hAnsiTheme="minorHAnsi" w:cstheme="minorHAnsi"/>
                <w:color w:val="1F1F1F"/>
                <w:sz w:val="24"/>
                <w:szCs w:val="24"/>
                <w:bdr w:val="none" w:sz="0" w:space="0" w:color="auto" w:frame="1"/>
                <w:lang w:val="en-US" w:eastAsia="en-US"/>
              </w:rPr>
              <w:t>prievadai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valdymui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konfigūracijos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programinės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įkėlimui</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27D0929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7ADA3884" w14:textId="77777777" w:rsidTr="00924A7F">
        <w:tc>
          <w:tcPr>
            <w:tcW w:w="364" w:type="pct"/>
            <w:hideMark/>
          </w:tcPr>
          <w:p w14:paraId="6F6A397D"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1.6.</w:t>
            </w:r>
          </w:p>
        </w:tc>
        <w:tc>
          <w:tcPr>
            <w:tcW w:w="2985" w:type="pct"/>
            <w:hideMark/>
          </w:tcPr>
          <w:p w14:paraId="592C518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Keičiamos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greitaveikos</w:t>
            </w:r>
            <w:proofErr w:type="spellEnd"/>
            <w:r w:rsidRPr="006D53AF">
              <w:rPr>
                <w:rFonts w:asciiTheme="minorHAnsi" w:hAnsiTheme="minorHAnsi" w:cstheme="minorHAnsi"/>
                <w:b/>
                <w:bCs/>
                <w:color w:val="1F1F1F"/>
                <w:sz w:val="24"/>
                <w:szCs w:val="24"/>
                <w:bdr w:val="none" w:sz="0" w:space="0" w:color="auto" w:frame="1"/>
                <w:lang w:val="en-US" w:eastAsia="en-US"/>
              </w:rPr>
              <w:t xml:space="preserve"> 10/100/1000 </w:t>
            </w:r>
            <w:proofErr w:type="spellStart"/>
            <w:r w:rsidRPr="006D53AF">
              <w:rPr>
                <w:rFonts w:asciiTheme="minorHAnsi" w:hAnsiTheme="minorHAnsi" w:cstheme="minorHAnsi"/>
                <w:b/>
                <w:bCs/>
                <w:color w:val="1F1F1F"/>
                <w:sz w:val="24"/>
                <w:szCs w:val="24"/>
                <w:bdr w:val="none" w:sz="0" w:space="0" w:color="auto" w:frame="1"/>
                <w:lang w:val="en-US" w:eastAsia="en-US"/>
              </w:rPr>
              <w:t>prievadai</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48 </w:t>
            </w:r>
            <w:proofErr w:type="spellStart"/>
            <w:r w:rsidRPr="006D53AF">
              <w:rPr>
                <w:rFonts w:asciiTheme="minorHAnsi" w:hAnsiTheme="minorHAnsi" w:cstheme="minorHAnsi"/>
                <w:color w:val="1F1F1F"/>
                <w:sz w:val="24"/>
                <w:szCs w:val="24"/>
                <w:bdr w:val="none" w:sz="0" w:space="0" w:color="auto" w:frame="1"/>
                <w:lang w:val="en-US" w:eastAsia="en-US"/>
              </w:rPr>
              <w:t>vnt</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Privalomas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aparatinis</w:t>
            </w:r>
            <w:proofErr w:type="spellEnd"/>
            <w:r w:rsidRPr="006D53AF">
              <w:rPr>
                <w:rFonts w:asciiTheme="minorHAnsi" w:hAnsiTheme="minorHAnsi" w:cstheme="minorHAnsi"/>
                <w:color w:val="1F1F1F"/>
                <w:sz w:val="24"/>
                <w:szCs w:val="24"/>
                <w:bdr w:val="none" w:sz="0" w:space="0" w:color="auto" w:frame="1"/>
                <w:lang w:val="en-US" w:eastAsia="en-US"/>
              </w:rPr>
              <w:t xml:space="preserve"> (Hardware-based) MACsec (IEEE 802.1AE) </w:t>
            </w:r>
            <w:proofErr w:type="spellStart"/>
            <w:r w:rsidRPr="006D53AF">
              <w:rPr>
                <w:rFonts w:asciiTheme="minorHAnsi" w:hAnsiTheme="minorHAnsi" w:cstheme="minorHAnsi"/>
                <w:color w:val="1F1F1F"/>
                <w:sz w:val="24"/>
                <w:szCs w:val="24"/>
                <w:bdr w:val="none" w:sz="0" w:space="0" w:color="auto" w:frame="1"/>
                <w:lang w:val="en-US" w:eastAsia="en-US"/>
              </w:rPr>
              <w:t>palaikymas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14401E61"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01DD815F" w14:textId="77777777" w:rsidTr="00924A7F">
        <w:tc>
          <w:tcPr>
            <w:tcW w:w="364" w:type="pct"/>
            <w:hideMark/>
          </w:tcPr>
          <w:p w14:paraId="20B71285"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1.7.</w:t>
            </w:r>
          </w:p>
        </w:tc>
        <w:tc>
          <w:tcPr>
            <w:tcW w:w="2985" w:type="pct"/>
            <w:hideMark/>
          </w:tcPr>
          <w:p w14:paraId="2A4E47D1"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Keičiamos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greitaveikos</w:t>
            </w:r>
            <w:proofErr w:type="spellEnd"/>
            <w:r w:rsidRPr="006D53AF">
              <w:rPr>
                <w:rFonts w:asciiTheme="minorHAnsi" w:hAnsiTheme="minorHAnsi" w:cstheme="minorHAnsi"/>
                <w:b/>
                <w:bCs/>
                <w:color w:val="1F1F1F"/>
                <w:sz w:val="24"/>
                <w:szCs w:val="24"/>
                <w:bdr w:val="none" w:sz="0" w:space="0" w:color="auto" w:frame="1"/>
                <w:lang w:val="en-US" w:eastAsia="en-US"/>
              </w:rPr>
              <w:t xml:space="preserve"> 1/10G (SFP/SFP+) </w:t>
            </w:r>
            <w:proofErr w:type="spellStart"/>
            <w:r w:rsidRPr="006D53AF">
              <w:rPr>
                <w:rFonts w:asciiTheme="minorHAnsi" w:hAnsiTheme="minorHAnsi" w:cstheme="minorHAnsi"/>
                <w:b/>
                <w:bCs/>
                <w:color w:val="1F1F1F"/>
                <w:sz w:val="24"/>
                <w:szCs w:val="24"/>
                <w:bdr w:val="none" w:sz="0" w:space="0" w:color="auto" w:frame="1"/>
                <w:lang w:val="en-US" w:eastAsia="en-US"/>
              </w:rPr>
              <w:t>optiniai</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prievadai</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8 </w:t>
            </w:r>
            <w:proofErr w:type="spellStart"/>
            <w:r w:rsidRPr="006D53AF">
              <w:rPr>
                <w:rFonts w:asciiTheme="minorHAnsi" w:hAnsiTheme="minorHAnsi" w:cstheme="minorHAnsi"/>
                <w:color w:val="1F1F1F"/>
                <w:sz w:val="24"/>
                <w:szCs w:val="24"/>
                <w:bdr w:val="none" w:sz="0" w:space="0" w:color="auto" w:frame="1"/>
                <w:lang w:val="en-US" w:eastAsia="en-US"/>
              </w:rPr>
              <w:t>vnt</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Privalomas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aparatinis</w:t>
            </w:r>
            <w:proofErr w:type="spellEnd"/>
            <w:r w:rsidRPr="006D53AF">
              <w:rPr>
                <w:rFonts w:asciiTheme="minorHAnsi" w:hAnsiTheme="minorHAnsi" w:cstheme="minorHAnsi"/>
                <w:color w:val="1F1F1F"/>
                <w:sz w:val="24"/>
                <w:szCs w:val="24"/>
                <w:bdr w:val="none" w:sz="0" w:space="0" w:color="auto" w:frame="1"/>
                <w:lang w:val="en-US" w:eastAsia="en-US"/>
              </w:rPr>
              <w:t xml:space="preserve"> (Hardware-based) MACsec (IEEE 802.1AE) </w:t>
            </w:r>
            <w:proofErr w:type="spellStart"/>
            <w:r w:rsidRPr="006D53AF">
              <w:rPr>
                <w:rFonts w:asciiTheme="minorHAnsi" w:hAnsiTheme="minorHAnsi" w:cstheme="minorHAnsi"/>
                <w:color w:val="1F1F1F"/>
                <w:sz w:val="24"/>
                <w:szCs w:val="24"/>
                <w:bdr w:val="none" w:sz="0" w:space="0" w:color="auto" w:frame="1"/>
                <w:lang w:val="en-US" w:eastAsia="en-US"/>
              </w:rPr>
              <w:t>palaikymas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1825EC0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29447123" w14:textId="77777777" w:rsidTr="00924A7F">
        <w:tc>
          <w:tcPr>
            <w:tcW w:w="364" w:type="pct"/>
            <w:hideMark/>
          </w:tcPr>
          <w:p w14:paraId="29B8DA67"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1.8.</w:t>
            </w:r>
          </w:p>
        </w:tc>
        <w:tc>
          <w:tcPr>
            <w:tcW w:w="2985" w:type="pct"/>
            <w:hideMark/>
          </w:tcPr>
          <w:p w14:paraId="339F607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Maršrutizavimo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pajėgumas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190 Mpps.</w:t>
            </w:r>
          </w:p>
        </w:tc>
        <w:tc>
          <w:tcPr>
            <w:tcW w:w="1651" w:type="pct"/>
            <w:hideMark/>
          </w:tcPr>
          <w:p w14:paraId="044369F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1F7336AD" w14:textId="77777777" w:rsidTr="00924A7F">
        <w:tc>
          <w:tcPr>
            <w:tcW w:w="364" w:type="pct"/>
            <w:hideMark/>
          </w:tcPr>
          <w:p w14:paraId="41B507B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1.9.</w:t>
            </w:r>
          </w:p>
        </w:tc>
        <w:tc>
          <w:tcPr>
            <w:tcW w:w="2985" w:type="pct"/>
            <w:hideMark/>
          </w:tcPr>
          <w:p w14:paraId="58F67DBA"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Komutavimo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pajėgumas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256 Gbps.</w:t>
            </w:r>
          </w:p>
        </w:tc>
        <w:tc>
          <w:tcPr>
            <w:tcW w:w="1651" w:type="pct"/>
            <w:hideMark/>
          </w:tcPr>
          <w:p w14:paraId="03423EE3"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5753918" w14:textId="77777777" w:rsidTr="00924A7F">
        <w:tc>
          <w:tcPr>
            <w:tcW w:w="364" w:type="pct"/>
            <w:hideMark/>
          </w:tcPr>
          <w:p w14:paraId="220544C6"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1.10.</w:t>
            </w:r>
          </w:p>
        </w:tc>
        <w:tc>
          <w:tcPr>
            <w:tcW w:w="2985" w:type="pct"/>
            <w:hideMark/>
          </w:tcPr>
          <w:p w14:paraId="3F2C13B5"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MAC </w:t>
            </w:r>
            <w:proofErr w:type="spellStart"/>
            <w:r w:rsidRPr="006D53AF">
              <w:rPr>
                <w:rFonts w:asciiTheme="minorHAnsi" w:hAnsiTheme="minorHAnsi" w:cstheme="minorHAnsi"/>
                <w:b/>
                <w:bCs/>
                <w:color w:val="1F1F1F"/>
                <w:sz w:val="24"/>
                <w:szCs w:val="24"/>
                <w:bdr w:val="none" w:sz="0" w:space="0" w:color="auto" w:frame="1"/>
                <w:lang w:val="en-US" w:eastAsia="en-US"/>
              </w:rPr>
              <w:t>adresų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lentelės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dydis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32 000 </w:t>
            </w:r>
            <w:proofErr w:type="spellStart"/>
            <w:r w:rsidRPr="006D53AF">
              <w:rPr>
                <w:rFonts w:asciiTheme="minorHAnsi" w:hAnsiTheme="minorHAnsi" w:cstheme="minorHAnsi"/>
                <w:color w:val="1F1F1F"/>
                <w:sz w:val="24"/>
                <w:szCs w:val="24"/>
                <w:bdr w:val="none" w:sz="0" w:space="0" w:color="auto" w:frame="1"/>
                <w:lang w:val="en-US" w:eastAsia="en-US"/>
              </w:rPr>
              <w:t>adresų</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18FCCDF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08434DE5" w14:textId="77777777" w:rsidTr="00924A7F">
        <w:tc>
          <w:tcPr>
            <w:tcW w:w="364" w:type="pct"/>
            <w:hideMark/>
          </w:tcPr>
          <w:p w14:paraId="6D1C1D71"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1.11.</w:t>
            </w:r>
          </w:p>
        </w:tc>
        <w:tc>
          <w:tcPr>
            <w:tcW w:w="2985" w:type="pct"/>
            <w:hideMark/>
          </w:tcPr>
          <w:p w14:paraId="6AA25C1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ARP </w:t>
            </w:r>
            <w:proofErr w:type="spellStart"/>
            <w:r w:rsidRPr="006D53AF">
              <w:rPr>
                <w:rFonts w:asciiTheme="minorHAnsi" w:hAnsiTheme="minorHAnsi" w:cstheme="minorHAnsi"/>
                <w:b/>
                <w:bCs/>
                <w:color w:val="1F1F1F"/>
                <w:sz w:val="24"/>
                <w:szCs w:val="24"/>
                <w:bdr w:val="none" w:sz="0" w:space="0" w:color="auto" w:frame="1"/>
                <w:lang w:val="en-US" w:eastAsia="en-US"/>
              </w:rPr>
              <w:t>įrašų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lentelės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dydis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16 000 </w:t>
            </w:r>
            <w:proofErr w:type="spellStart"/>
            <w:r w:rsidRPr="006D53AF">
              <w:rPr>
                <w:rFonts w:asciiTheme="minorHAnsi" w:hAnsiTheme="minorHAnsi" w:cstheme="minorHAnsi"/>
                <w:color w:val="1F1F1F"/>
                <w:sz w:val="24"/>
                <w:szCs w:val="24"/>
                <w:bdr w:val="none" w:sz="0" w:space="0" w:color="auto" w:frame="1"/>
                <w:lang w:val="en-US" w:eastAsia="en-US"/>
              </w:rPr>
              <w:t>įrašų</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71B357F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65AF3FD4" w14:textId="77777777" w:rsidTr="00924A7F">
        <w:tc>
          <w:tcPr>
            <w:tcW w:w="364" w:type="pct"/>
            <w:hideMark/>
          </w:tcPr>
          <w:p w14:paraId="190FFAA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1.12.</w:t>
            </w:r>
          </w:p>
        </w:tc>
        <w:tc>
          <w:tcPr>
            <w:tcW w:w="2985" w:type="pct"/>
            <w:hideMark/>
          </w:tcPr>
          <w:p w14:paraId="15105FF8"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Susiejimo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galimybė</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angl.</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r w:rsidRPr="006D53AF">
              <w:rPr>
                <w:rFonts w:asciiTheme="minorHAnsi" w:hAnsiTheme="minorHAnsi" w:cstheme="minorHAnsi"/>
                <w:b/>
                <w:bCs/>
                <w:i/>
                <w:iCs/>
                <w:color w:val="1F1F1F"/>
                <w:sz w:val="24"/>
                <w:szCs w:val="24"/>
                <w:bdr w:val="none" w:sz="0" w:space="0" w:color="auto" w:frame="1"/>
                <w:lang w:val="en-US" w:eastAsia="en-US"/>
              </w:rPr>
              <w:t>stacking capabilities</w:t>
            </w:r>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Galimybė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apjungti</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8 </w:t>
            </w:r>
            <w:proofErr w:type="spellStart"/>
            <w:r w:rsidRPr="006D53AF">
              <w:rPr>
                <w:rFonts w:asciiTheme="minorHAnsi" w:hAnsiTheme="minorHAnsi" w:cstheme="minorHAnsi"/>
                <w:color w:val="1F1F1F"/>
                <w:sz w:val="24"/>
                <w:szCs w:val="24"/>
                <w:bdr w:val="none" w:sz="0" w:space="0" w:color="auto" w:frame="1"/>
                <w:lang w:val="en-US" w:eastAsia="en-US"/>
              </w:rPr>
              <w:t>įrenginius</w:t>
            </w:r>
            <w:proofErr w:type="spellEnd"/>
            <w:r w:rsidRPr="006D53AF">
              <w:rPr>
                <w:rFonts w:asciiTheme="minorHAnsi" w:hAnsiTheme="minorHAnsi" w:cstheme="minorHAnsi"/>
                <w:color w:val="1F1F1F"/>
                <w:sz w:val="24"/>
                <w:szCs w:val="24"/>
                <w:bdr w:val="none" w:sz="0" w:space="0" w:color="auto" w:frame="1"/>
                <w:lang w:val="en-US" w:eastAsia="en-US"/>
              </w:rPr>
              <w:t xml:space="preserve"> į </w:t>
            </w:r>
            <w:proofErr w:type="spellStart"/>
            <w:r w:rsidRPr="006D53AF">
              <w:rPr>
                <w:rFonts w:asciiTheme="minorHAnsi" w:hAnsiTheme="minorHAnsi" w:cstheme="minorHAnsi"/>
                <w:color w:val="1F1F1F"/>
                <w:sz w:val="24"/>
                <w:szCs w:val="24"/>
                <w:bdr w:val="none" w:sz="0" w:space="0" w:color="auto" w:frame="1"/>
                <w:lang w:val="en-US" w:eastAsia="en-US"/>
              </w:rPr>
              <w:t>vieną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virtualų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įrenginį</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Privalomas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pilnas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suderinamumas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esama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infrastruktūra</w:t>
            </w:r>
            <w:proofErr w:type="spellEnd"/>
            <w:r w:rsidRPr="006D53AF">
              <w:rPr>
                <w:rFonts w:asciiTheme="minorHAnsi" w:hAnsiTheme="minorHAnsi" w:cstheme="minorHAnsi"/>
                <w:color w:val="1F1F1F"/>
                <w:sz w:val="24"/>
                <w:szCs w:val="24"/>
                <w:bdr w:val="none" w:sz="0" w:space="0" w:color="auto" w:frame="1"/>
                <w:lang w:val="en-US" w:eastAsia="en-US"/>
              </w:rPr>
              <w:t xml:space="preserve"> – </w:t>
            </w:r>
            <w:r w:rsidRPr="006D53AF">
              <w:rPr>
                <w:rFonts w:asciiTheme="minorHAnsi" w:hAnsiTheme="minorHAnsi" w:cstheme="minorHAnsi"/>
                <w:i/>
                <w:iCs/>
                <w:color w:val="1F1F1F"/>
                <w:sz w:val="24"/>
                <w:szCs w:val="24"/>
                <w:bdr w:val="none" w:sz="0" w:space="0" w:color="auto" w:frame="1"/>
                <w:lang w:val="en-US" w:eastAsia="en-US"/>
              </w:rPr>
              <w:t>Extreme 5320</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serijos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lygiaverčiu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sprendimu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Siūlant</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lygiavertį</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sprendimą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Tiekėjas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privalo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savo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lėšomis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užtikrinti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integraciją</w:t>
            </w:r>
            <w:proofErr w:type="spellEnd"/>
            <w:r w:rsidRPr="006D53AF">
              <w:rPr>
                <w:rFonts w:asciiTheme="minorHAnsi" w:hAnsiTheme="minorHAnsi" w:cstheme="minorHAnsi"/>
                <w:color w:val="1F1F1F"/>
                <w:sz w:val="24"/>
                <w:szCs w:val="24"/>
                <w:bdr w:val="none" w:sz="0" w:space="0" w:color="auto" w:frame="1"/>
                <w:lang w:val="en-US" w:eastAsia="en-US"/>
              </w:rPr>
              <w:t xml:space="preserve"> į </w:t>
            </w:r>
            <w:proofErr w:type="spellStart"/>
            <w:r w:rsidRPr="006D53AF">
              <w:rPr>
                <w:rFonts w:asciiTheme="minorHAnsi" w:hAnsiTheme="minorHAnsi" w:cstheme="minorHAnsi"/>
                <w:color w:val="1F1F1F"/>
                <w:sz w:val="24"/>
                <w:szCs w:val="24"/>
                <w:bdr w:val="none" w:sz="0" w:space="0" w:color="auto" w:frame="1"/>
                <w:lang w:val="en-US" w:eastAsia="en-US"/>
              </w:rPr>
              <w:t>vieningą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loginį</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vienetą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pakeisti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esamą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nauja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Įrenginius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turi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galima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apjungti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žiedu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naudojant</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mažesnės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nei</w:t>
            </w:r>
            <w:proofErr w:type="spellEnd"/>
            <w:r w:rsidRPr="006D53AF">
              <w:rPr>
                <w:rFonts w:asciiTheme="minorHAnsi" w:hAnsiTheme="minorHAnsi" w:cstheme="minorHAnsi"/>
                <w:color w:val="1F1F1F"/>
                <w:sz w:val="24"/>
                <w:szCs w:val="24"/>
                <w:bdr w:val="none" w:sz="0" w:space="0" w:color="auto" w:frame="1"/>
                <w:lang w:val="en-US" w:eastAsia="en-US"/>
              </w:rPr>
              <w:t xml:space="preserve"> 10 Gbps </w:t>
            </w:r>
            <w:proofErr w:type="spellStart"/>
            <w:r w:rsidRPr="006D53AF">
              <w:rPr>
                <w:rFonts w:asciiTheme="minorHAnsi" w:hAnsiTheme="minorHAnsi" w:cstheme="minorHAnsi"/>
                <w:color w:val="1F1F1F"/>
                <w:sz w:val="24"/>
                <w:szCs w:val="24"/>
                <w:bdr w:val="none" w:sz="0" w:space="0" w:color="auto" w:frame="1"/>
                <w:lang w:val="en-US" w:eastAsia="en-US"/>
              </w:rPr>
              <w:t>greitaveikos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prievadus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Virtualus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įrenginys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turi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valdomas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vienu</w:t>
            </w:r>
            <w:proofErr w:type="spellEnd"/>
            <w:r w:rsidRPr="006D53AF">
              <w:rPr>
                <w:rFonts w:asciiTheme="minorHAnsi" w:hAnsiTheme="minorHAnsi" w:cstheme="minorHAnsi"/>
                <w:color w:val="1F1F1F"/>
                <w:sz w:val="24"/>
                <w:szCs w:val="24"/>
                <w:bdr w:val="none" w:sz="0" w:space="0" w:color="auto" w:frame="1"/>
                <w:lang w:val="en-US" w:eastAsia="en-US"/>
              </w:rPr>
              <w:t xml:space="preserve"> IP </w:t>
            </w:r>
            <w:proofErr w:type="spellStart"/>
            <w:r w:rsidRPr="006D53AF">
              <w:rPr>
                <w:rFonts w:asciiTheme="minorHAnsi" w:hAnsiTheme="minorHAnsi" w:cstheme="minorHAnsi"/>
                <w:color w:val="1F1F1F"/>
                <w:sz w:val="24"/>
                <w:szCs w:val="24"/>
                <w:bdr w:val="none" w:sz="0" w:space="0" w:color="auto" w:frame="1"/>
                <w:lang w:val="en-US" w:eastAsia="en-US"/>
              </w:rPr>
              <w:t>adresu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visi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prievadai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konfigūruojami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vieningoje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konfigūracijoje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galima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agreguoti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prievadus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iš</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skirtingų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komutatorių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Komplektuojama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0,5 m </w:t>
            </w:r>
            <w:proofErr w:type="spellStart"/>
            <w:r w:rsidRPr="006D53AF">
              <w:rPr>
                <w:rFonts w:asciiTheme="minorHAnsi" w:hAnsiTheme="minorHAnsi" w:cstheme="minorHAnsi"/>
                <w:color w:val="1F1F1F"/>
                <w:sz w:val="24"/>
                <w:szCs w:val="24"/>
                <w:bdr w:val="none" w:sz="0" w:space="0" w:color="auto" w:frame="1"/>
                <w:lang w:val="en-US" w:eastAsia="en-US"/>
              </w:rPr>
              <w:t>ilgio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gamintojo</w:t>
            </w:r>
            <w:proofErr w:type="spellEnd"/>
            <w:r w:rsidRPr="006D53AF">
              <w:rPr>
                <w:rFonts w:asciiTheme="minorHAnsi" w:hAnsiTheme="minorHAnsi" w:cstheme="minorHAnsi"/>
                <w:color w:val="1F1F1F"/>
                <w:sz w:val="24"/>
                <w:szCs w:val="24"/>
                <w:bdr w:val="none" w:sz="0" w:space="0" w:color="auto" w:frame="1"/>
                <w:lang w:val="en-US" w:eastAsia="en-US"/>
              </w:rPr>
              <w:t xml:space="preserve"> </w:t>
            </w:r>
            <w:r w:rsidRPr="006D53AF">
              <w:rPr>
                <w:rFonts w:asciiTheme="minorHAnsi" w:hAnsiTheme="minorHAnsi" w:cstheme="minorHAnsi"/>
                <w:i/>
                <w:iCs/>
                <w:color w:val="1F1F1F"/>
                <w:sz w:val="24"/>
                <w:szCs w:val="24"/>
                <w:bdr w:val="none" w:sz="0" w:space="0" w:color="auto" w:frame="1"/>
                <w:lang w:val="en-US" w:eastAsia="en-US"/>
              </w:rPr>
              <w:t>stack</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kabeliu</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303E6B83"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5594BC82" w14:textId="77777777" w:rsidTr="00924A7F">
        <w:tc>
          <w:tcPr>
            <w:tcW w:w="364" w:type="pct"/>
            <w:hideMark/>
          </w:tcPr>
          <w:p w14:paraId="0F308D8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1.13.</w:t>
            </w:r>
          </w:p>
        </w:tc>
        <w:tc>
          <w:tcPr>
            <w:tcW w:w="2985" w:type="pct"/>
            <w:hideMark/>
          </w:tcPr>
          <w:p w14:paraId="54B2EC0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Standartų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ir</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protokolų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palaikymas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IEEE 802.1ad, IEEE 802.1Q, IEEE 802.1p, RFC 2475 (DSCP), IEEE 802.1s, IEEE 802.1w, IEEE 802.3ad LACP, IEEE 802.1Qbb, LLDP MED, IPv6-to-IPv4 </w:t>
            </w:r>
            <w:proofErr w:type="spellStart"/>
            <w:r w:rsidRPr="006D53AF">
              <w:rPr>
                <w:rFonts w:asciiTheme="minorHAnsi" w:hAnsiTheme="minorHAnsi" w:cstheme="minorHAnsi"/>
                <w:color w:val="1F1F1F"/>
                <w:sz w:val="24"/>
                <w:szCs w:val="24"/>
                <w:bdr w:val="none" w:sz="0" w:space="0" w:color="auto" w:frame="1"/>
                <w:lang w:val="en-US" w:eastAsia="en-US"/>
              </w:rPr>
              <w:t>tuneliavimas</w:t>
            </w:r>
            <w:proofErr w:type="spellEnd"/>
            <w:r w:rsidRPr="006D53AF">
              <w:rPr>
                <w:rFonts w:asciiTheme="minorHAnsi" w:hAnsiTheme="minorHAnsi" w:cstheme="minorHAnsi"/>
                <w:color w:val="1F1F1F"/>
                <w:sz w:val="24"/>
                <w:szCs w:val="24"/>
                <w:bdr w:val="none" w:sz="0" w:space="0" w:color="auto" w:frame="1"/>
                <w:lang w:val="en-US" w:eastAsia="en-US"/>
              </w:rPr>
              <w:t>, IEEE 802.1ag, IEEE 802.3ah Ethernet OAM, AVB, ITU G.8032.</w:t>
            </w:r>
          </w:p>
        </w:tc>
        <w:tc>
          <w:tcPr>
            <w:tcW w:w="1651" w:type="pct"/>
            <w:hideMark/>
          </w:tcPr>
          <w:p w14:paraId="6F16B7C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4F0AC960" w14:textId="77777777" w:rsidTr="00924A7F">
        <w:tc>
          <w:tcPr>
            <w:tcW w:w="364" w:type="pct"/>
            <w:hideMark/>
          </w:tcPr>
          <w:p w14:paraId="4610AD0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1.14.</w:t>
            </w:r>
          </w:p>
        </w:tc>
        <w:tc>
          <w:tcPr>
            <w:tcW w:w="2985" w:type="pct"/>
            <w:hideMark/>
          </w:tcPr>
          <w:p w14:paraId="08CBC62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Tinklo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virtualizavimo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technologija</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palaikomas</w:t>
            </w:r>
            <w:proofErr w:type="spellEnd"/>
            <w:r w:rsidRPr="006D53AF">
              <w:rPr>
                <w:rFonts w:asciiTheme="minorHAnsi" w:hAnsiTheme="minorHAnsi" w:cstheme="minorHAnsi"/>
                <w:color w:val="1F1F1F"/>
                <w:sz w:val="24"/>
                <w:szCs w:val="24"/>
                <w:bdr w:val="none" w:sz="0" w:space="0" w:color="auto" w:frame="1"/>
                <w:lang w:val="en-US" w:eastAsia="en-US"/>
              </w:rPr>
              <w:t xml:space="preserve"> VXLAN </w:t>
            </w:r>
            <w:proofErr w:type="spellStart"/>
            <w:r w:rsidRPr="006D53AF">
              <w:rPr>
                <w:rFonts w:asciiTheme="minorHAnsi" w:hAnsiTheme="minorHAnsi" w:cstheme="minorHAnsi"/>
                <w:color w:val="1F1F1F"/>
                <w:sz w:val="24"/>
                <w:szCs w:val="24"/>
                <w:bdr w:val="none" w:sz="0" w:space="0" w:color="auto" w:frame="1"/>
                <w:lang w:val="en-US" w:eastAsia="en-US"/>
              </w:rPr>
              <w:t>funkcionalumas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0C7DBEB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66537650" w14:textId="77777777" w:rsidTr="00924A7F">
        <w:tc>
          <w:tcPr>
            <w:tcW w:w="364" w:type="pct"/>
            <w:hideMark/>
          </w:tcPr>
          <w:p w14:paraId="6BDC3F9D"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1.15.</w:t>
            </w:r>
          </w:p>
        </w:tc>
        <w:tc>
          <w:tcPr>
            <w:tcW w:w="2985" w:type="pct"/>
            <w:hideMark/>
          </w:tcPr>
          <w:p w14:paraId="7B815EC5"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Didelių</w:t>
            </w:r>
            <w:proofErr w:type="spellEnd"/>
            <w:r w:rsidRPr="006D53AF">
              <w:rPr>
                <w:rFonts w:asciiTheme="minorHAnsi" w:hAnsiTheme="minorHAnsi" w:cstheme="minorHAnsi"/>
                <w:b/>
                <w:bCs/>
                <w:color w:val="1F1F1F"/>
                <w:sz w:val="24"/>
                <w:szCs w:val="24"/>
                <w:bdr w:val="none" w:sz="0" w:space="0" w:color="auto" w:frame="1"/>
                <w:lang w:val="en-US" w:eastAsia="en-US"/>
              </w:rPr>
              <w:t xml:space="preserve"> Ethernet </w:t>
            </w:r>
            <w:proofErr w:type="spellStart"/>
            <w:r w:rsidRPr="006D53AF">
              <w:rPr>
                <w:rFonts w:asciiTheme="minorHAnsi" w:hAnsiTheme="minorHAnsi" w:cstheme="minorHAnsi"/>
                <w:b/>
                <w:bCs/>
                <w:color w:val="1F1F1F"/>
                <w:sz w:val="24"/>
                <w:szCs w:val="24"/>
                <w:bdr w:val="none" w:sz="0" w:space="0" w:color="auto" w:frame="1"/>
                <w:lang w:val="en-US" w:eastAsia="en-US"/>
              </w:rPr>
              <w:t>segmentų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palaikymas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angl.</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r w:rsidRPr="006D53AF">
              <w:rPr>
                <w:rFonts w:asciiTheme="minorHAnsi" w:hAnsiTheme="minorHAnsi" w:cstheme="minorHAnsi"/>
                <w:b/>
                <w:bCs/>
                <w:i/>
                <w:iCs/>
                <w:color w:val="1F1F1F"/>
                <w:sz w:val="24"/>
                <w:szCs w:val="24"/>
                <w:bdr w:val="none" w:sz="0" w:space="0" w:color="auto" w:frame="1"/>
                <w:lang w:val="en-US" w:eastAsia="en-US"/>
              </w:rPr>
              <w:t>Jumbo frames</w:t>
            </w:r>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palaikomi</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mažesni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nei</w:t>
            </w:r>
            <w:proofErr w:type="spellEnd"/>
            <w:r w:rsidRPr="006D53AF">
              <w:rPr>
                <w:rFonts w:asciiTheme="minorHAnsi" w:hAnsiTheme="minorHAnsi" w:cstheme="minorHAnsi"/>
                <w:color w:val="1F1F1F"/>
                <w:sz w:val="24"/>
                <w:szCs w:val="24"/>
                <w:bdr w:val="none" w:sz="0" w:space="0" w:color="auto" w:frame="1"/>
                <w:lang w:val="en-US" w:eastAsia="en-US"/>
              </w:rPr>
              <w:t xml:space="preserve"> 9216 </w:t>
            </w:r>
            <w:proofErr w:type="spellStart"/>
            <w:r w:rsidRPr="006D53AF">
              <w:rPr>
                <w:rFonts w:asciiTheme="minorHAnsi" w:hAnsiTheme="minorHAnsi" w:cstheme="minorHAnsi"/>
                <w:color w:val="1F1F1F"/>
                <w:sz w:val="24"/>
                <w:szCs w:val="24"/>
                <w:bdr w:val="none" w:sz="0" w:space="0" w:color="auto" w:frame="1"/>
                <w:lang w:val="en-US" w:eastAsia="en-US"/>
              </w:rPr>
              <w:t>baitų</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2D1DABC5"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77F7DC1" w14:textId="77777777" w:rsidTr="00924A7F">
        <w:tc>
          <w:tcPr>
            <w:tcW w:w="364" w:type="pct"/>
            <w:hideMark/>
          </w:tcPr>
          <w:p w14:paraId="2AEEBB6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lastRenderedPageBreak/>
              <w:t>1.16.</w:t>
            </w:r>
          </w:p>
        </w:tc>
        <w:tc>
          <w:tcPr>
            <w:tcW w:w="2985" w:type="pct"/>
            <w:hideMark/>
          </w:tcPr>
          <w:p w14:paraId="2398E857"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Virtualūs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tinklai</w:t>
            </w:r>
            <w:proofErr w:type="spellEnd"/>
            <w:r w:rsidRPr="006D53AF">
              <w:rPr>
                <w:rFonts w:asciiTheme="minorHAnsi" w:hAnsiTheme="minorHAnsi" w:cstheme="minorHAnsi"/>
                <w:b/>
                <w:bCs/>
                <w:color w:val="1F1F1F"/>
                <w:sz w:val="24"/>
                <w:szCs w:val="24"/>
                <w:bdr w:val="none" w:sz="0" w:space="0" w:color="auto" w:frame="1"/>
                <w:lang w:val="en-US" w:eastAsia="en-US"/>
              </w:rPr>
              <w:t xml:space="preserve"> (VLANs):</w:t>
            </w:r>
            <w:r w:rsidRPr="006D53AF">
              <w:rPr>
                <w:rFonts w:asciiTheme="minorHAnsi" w:hAnsiTheme="minorHAnsi" w:cstheme="minorHAnsi"/>
                <w:color w:val="1F1F1F"/>
                <w:sz w:val="24"/>
                <w:szCs w:val="24"/>
                <w:bdr w:val="none" w:sz="0" w:space="0" w:color="auto" w:frame="1"/>
                <w:lang w:val="en-US" w:eastAsia="en-US"/>
              </w:rPr>
              <w:t xml:space="preserve"> VLAN </w:t>
            </w:r>
            <w:proofErr w:type="spellStart"/>
            <w:r w:rsidRPr="006D53AF">
              <w:rPr>
                <w:rFonts w:asciiTheme="minorHAnsi" w:hAnsiTheme="minorHAnsi" w:cstheme="minorHAnsi"/>
                <w:color w:val="1F1F1F"/>
                <w:sz w:val="24"/>
                <w:szCs w:val="24"/>
                <w:bdr w:val="none" w:sz="0" w:space="0" w:color="auto" w:frame="1"/>
                <w:lang w:val="en-US" w:eastAsia="en-US"/>
              </w:rPr>
              <w:t>paketų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žymėjimo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angl.</w:t>
            </w:r>
            <w:proofErr w:type="spellEnd"/>
            <w:r w:rsidRPr="006D53AF">
              <w:rPr>
                <w:rFonts w:asciiTheme="minorHAnsi" w:hAnsiTheme="minorHAnsi" w:cstheme="minorHAnsi"/>
                <w:color w:val="1F1F1F"/>
                <w:sz w:val="24"/>
                <w:szCs w:val="24"/>
                <w:bdr w:val="none" w:sz="0" w:space="0" w:color="auto" w:frame="1"/>
                <w:lang w:val="en-US" w:eastAsia="en-US"/>
              </w:rPr>
              <w:t xml:space="preserve"> </w:t>
            </w:r>
            <w:r w:rsidRPr="006D53AF">
              <w:rPr>
                <w:rFonts w:asciiTheme="minorHAnsi" w:hAnsiTheme="minorHAnsi" w:cstheme="minorHAnsi"/>
                <w:i/>
                <w:iCs/>
                <w:color w:val="1F1F1F"/>
                <w:sz w:val="24"/>
                <w:szCs w:val="24"/>
                <w:bdr w:val="none" w:sz="0" w:space="0" w:color="auto" w:frame="1"/>
                <w:lang w:val="en-US" w:eastAsia="en-US"/>
              </w:rPr>
              <w:t>tagging</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palaikymas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pilnai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turi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atitikti</w:t>
            </w:r>
            <w:proofErr w:type="spellEnd"/>
            <w:r w:rsidRPr="006D53AF">
              <w:rPr>
                <w:rFonts w:asciiTheme="minorHAnsi" w:hAnsiTheme="minorHAnsi" w:cstheme="minorHAnsi"/>
                <w:color w:val="1F1F1F"/>
                <w:sz w:val="24"/>
                <w:szCs w:val="24"/>
                <w:bdr w:val="none" w:sz="0" w:space="0" w:color="auto" w:frame="1"/>
                <w:lang w:val="en-US" w:eastAsia="en-US"/>
              </w:rPr>
              <w:t xml:space="preserve"> 802.1Q </w:t>
            </w:r>
            <w:proofErr w:type="spellStart"/>
            <w:r w:rsidRPr="006D53AF">
              <w:rPr>
                <w:rFonts w:asciiTheme="minorHAnsi" w:hAnsiTheme="minorHAnsi" w:cstheme="minorHAnsi"/>
                <w:color w:val="1F1F1F"/>
                <w:sz w:val="24"/>
                <w:szCs w:val="24"/>
                <w:bdr w:val="none" w:sz="0" w:space="0" w:color="auto" w:frame="1"/>
                <w:lang w:val="en-US" w:eastAsia="en-US"/>
              </w:rPr>
              <w:t>standartą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palaikyti</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4094 VLAN </w:t>
            </w:r>
            <w:proofErr w:type="spellStart"/>
            <w:r w:rsidRPr="006D53AF">
              <w:rPr>
                <w:rFonts w:asciiTheme="minorHAnsi" w:hAnsiTheme="minorHAnsi" w:cstheme="minorHAnsi"/>
                <w:color w:val="1F1F1F"/>
                <w:sz w:val="24"/>
                <w:szCs w:val="24"/>
                <w:bdr w:val="none" w:sz="0" w:space="0" w:color="auto" w:frame="1"/>
                <w:lang w:val="en-US" w:eastAsia="en-US"/>
              </w:rPr>
              <w:t>vienu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metu</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3C161DB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7E2C11A9" w14:textId="77777777" w:rsidTr="00924A7F">
        <w:tc>
          <w:tcPr>
            <w:tcW w:w="364" w:type="pct"/>
            <w:hideMark/>
          </w:tcPr>
          <w:p w14:paraId="3108216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1.17.</w:t>
            </w:r>
          </w:p>
        </w:tc>
        <w:tc>
          <w:tcPr>
            <w:tcW w:w="2985" w:type="pct"/>
            <w:hideMark/>
          </w:tcPr>
          <w:p w14:paraId="1FF5CFB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Maršrutizuojami</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protokolai</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IP </w:t>
            </w:r>
            <w:proofErr w:type="spellStart"/>
            <w:r w:rsidRPr="006D53AF">
              <w:rPr>
                <w:rFonts w:asciiTheme="minorHAnsi" w:hAnsiTheme="minorHAnsi" w:cstheme="minorHAnsi"/>
                <w:color w:val="1F1F1F"/>
                <w:sz w:val="24"/>
                <w:szCs w:val="24"/>
                <w:bdr w:val="none" w:sz="0" w:space="0" w:color="auto" w:frame="1"/>
                <w:lang w:val="en-US" w:eastAsia="en-US"/>
              </w:rPr>
              <w:t>paketų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maršrutizavimas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kiekviename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prievade</w:t>
            </w:r>
            <w:proofErr w:type="spellEnd"/>
            <w:r w:rsidRPr="006D53AF">
              <w:rPr>
                <w:rFonts w:asciiTheme="minorHAnsi" w:hAnsiTheme="minorHAnsi" w:cstheme="minorHAnsi"/>
                <w:color w:val="1F1F1F"/>
                <w:sz w:val="24"/>
                <w:szCs w:val="24"/>
                <w:bdr w:val="none" w:sz="0" w:space="0" w:color="auto" w:frame="1"/>
                <w:lang w:val="en-US" w:eastAsia="en-US"/>
              </w:rPr>
              <w:t xml:space="preserve"> (IPv4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IPv6).</w:t>
            </w:r>
          </w:p>
        </w:tc>
        <w:tc>
          <w:tcPr>
            <w:tcW w:w="1651" w:type="pct"/>
            <w:hideMark/>
          </w:tcPr>
          <w:p w14:paraId="342EB03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E93C411" w14:textId="77777777" w:rsidTr="00924A7F">
        <w:tc>
          <w:tcPr>
            <w:tcW w:w="364" w:type="pct"/>
            <w:hideMark/>
          </w:tcPr>
          <w:p w14:paraId="7BAE8A1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1.18.</w:t>
            </w:r>
          </w:p>
        </w:tc>
        <w:tc>
          <w:tcPr>
            <w:tcW w:w="2985" w:type="pct"/>
            <w:hideMark/>
          </w:tcPr>
          <w:p w14:paraId="71F54EFA"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Maršrutų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lentelės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dydis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12 000 (IPv4)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6 000 (IPv6).</w:t>
            </w:r>
          </w:p>
        </w:tc>
        <w:tc>
          <w:tcPr>
            <w:tcW w:w="1651" w:type="pct"/>
            <w:hideMark/>
          </w:tcPr>
          <w:p w14:paraId="6AE3C1E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2BB3A4FB" w14:textId="77777777" w:rsidTr="00924A7F">
        <w:tc>
          <w:tcPr>
            <w:tcW w:w="364" w:type="pct"/>
            <w:hideMark/>
          </w:tcPr>
          <w:p w14:paraId="45D59CB6"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1.19.</w:t>
            </w:r>
          </w:p>
        </w:tc>
        <w:tc>
          <w:tcPr>
            <w:tcW w:w="2985" w:type="pct"/>
            <w:hideMark/>
          </w:tcPr>
          <w:p w14:paraId="2EE9D878"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Maršrutizavimo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protokolų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ir</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funkcijų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palaikymas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šie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maršrutizavimo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protokolai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funkcijos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statiniai</w:t>
            </w:r>
            <w:proofErr w:type="spellEnd"/>
            <w:r w:rsidRPr="006D53AF">
              <w:rPr>
                <w:rFonts w:asciiTheme="minorHAnsi" w:hAnsiTheme="minorHAnsi" w:cstheme="minorHAnsi"/>
                <w:color w:val="1F1F1F"/>
                <w:sz w:val="24"/>
                <w:szCs w:val="24"/>
                <w:bdr w:val="none" w:sz="0" w:space="0" w:color="auto" w:frame="1"/>
                <w:lang w:val="en-US" w:eastAsia="en-US"/>
              </w:rPr>
              <w:t xml:space="preserve"> IPv4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IPv6 </w:t>
            </w:r>
            <w:proofErr w:type="spellStart"/>
            <w:r w:rsidRPr="006D53AF">
              <w:rPr>
                <w:rFonts w:asciiTheme="minorHAnsi" w:hAnsiTheme="minorHAnsi" w:cstheme="minorHAnsi"/>
                <w:color w:val="1F1F1F"/>
                <w:sz w:val="24"/>
                <w:szCs w:val="24"/>
                <w:bdr w:val="none" w:sz="0" w:space="0" w:color="auto" w:frame="1"/>
                <w:lang w:val="en-US" w:eastAsia="en-US"/>
              </w:rPr>
              <w:t>maršrutai</w:t>
            </w:r>
            <w:proofErr w:type="spellEnd"/>
            <w:r w:rsidRPr="006D53AF">
              <w:rPr>
                <w:rFonts w:asciiTheme="minorHAnsi" w:hAnsiTheme="minorHAnsi" w:cstheme="minorHAnsi"/>
                <w:color w:val="1F1F1F"/>
                <w:sz w:val="24"/>
                <w:szCs w:val="24"/>
                <w:bdr w:val="none" w:sz="0" w:space="0" w:color="auto" w:frame="1"/>
                <w:lang w:val="en-US" w:eastAsia="en-US"/>
              </w:rPr>
              <w:t xml:space="preserve">, RIPv2/ng, ECMP, PBR.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galimybė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palaikyti</w:t>
            </w:r>
            <w:proofErr w:type="spellEnd"/>
            <w:r w:rsidRPr="006D53AF">
              <w:rPr>
                <w:rFonts w:asciiTheme="minorHAnsi" w:hAnsiTheme="minorHAnsi" w:cstheme="minorHAnsi"/>
                <w:color w:val="1F1F1F"/>
                <w:sz w:val="24"/>
                <w:szCs w:val="24"/>
                <w:bdr w:val="none" w:sz="0" w:space="0" w:color="auto" w:frame="1"/>
                <w:lang w:val="en-US" w:eastAsia="en-US"/>
              </w:rPr>
              <w:t xml:space="preserve"> OSPFv2/v3, IS-IS, BGP-4, MBGP </w:t>
            </w:r>
            <w:proofErr w:type="spellStart"/>
            <w:r w:rsidRPr="006D53AF">
              <w:rPr>
                <w:rFonts w:asciiTheme="minorHAnsi" w:hAnsiTheme="minorHAnsi" w:cstheme="minorHAnsi"/>
                <w:color w:val="1F1F1F"/>
                <w:sz w:val="24"/>
                <w:szCs w:val="24"/>
                <w:bdr w:val="none" w:sz="0" w:space="0" w:color="auto" w:frame="1"/>
                <w:lang w:val="en-US" w:eastAsia="en-US"/>
              </w:rPr>
              <w:t>protokolus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5C22521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3315CF7" w14:textId="77777777" w:rsidTr="00924A7F">
        <w:tc>
          <w:tcPr>
            <w:tcW w:w="364" w:type="pct"/>
            <w:hideMark/>
          </w:tcPr>
          <w:p w14:paraId="25CCF14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1.20.</w:t>
            </w:r>
          </w:p>
        </w:tc>
        <w:tc>
          <w:tcPr>
            <w:tcW w:w="2985" w:type="pct"/>
            <w:hideMark/>
          </w:tcPr>
          <w:p w14:paraId="424FE357"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Multicast </w:t>
            </w:r>
            <w:proofErr w:type="spellStart"/>
            <w:r w:rsidRPr="006D53AF">
              <w:rPr>
                <w:rFonts w:asciiTheme="minorHAnsi" w:hAnsiTheme="minorHAnsi" w:cstheme="minorHAnsi"/>
                <w:b/>
                <w:bCs/>
                <w:color w:val="1F1F1F"/>
                <w:sz w:val="24"/>
                <w:szCs w:val="24"/>
                <w:bdr w:val="none" w:sz="0" w:space="0" w:color="auto" w:frame="1"/>
                <w:lang w:val="en-US" w:eastAsia="en-US"/>
              </w:rPr>
              <w:t>protokolų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palaikymas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šie</w:t>
            </w:r>
            <w:proofErr w:type="spellEnd"/>
            <w:r w:rsidRPr="006D53AF">
              <w:rPr>
                <w:rFonts w:asciiTheme="minorHAnsi" w:hAnsiTheme="minorHAnsi" w:cstheme="minorHAnsi"/>
                <w:color w:val="1F1F1F"/>
                <w:sz w:val="24"/>
                <w:szCs w:val="24"/>
                <w:bdr w:val="none" w:sz="0" w:space="0" w:color="auto" w:frame="1"/>
                <w:lang w:val="en-US" w:eastAsia="en-US"/>
              </w:rPr>
              <w:t xml:space="preserve"> multicast </w:t>
            </w:r>
            <w:proofErr w:type="spellStart"/>
            <w:r w:rsidRPr="006D53AF">
              <w:rPr>
                <w:rFonts w:asciiTheme="minorHAnsi" w:hAnsiTheme="minorHAnsi" w:cstheme="minorHAnsi"/>
                <w:color w:val="1F1F1F"/>
                <w:sz w:val="24"/>
                <w:szCs w:val="24"/>
                <w:bdr w:val="none" w:sz="0" w:space="0" w:color="auto" w:frame="1"/>
                <w:lang w:val="en-US" w:eastAsia="en-US"/>
              </w:rPr>
              <w:t>protokolai</w:t>
            </w:r>
            <w:proofErr w:type="spellEnd"/>
            <w:r w:rsidRPr="006D53AF">
              <w:rPr>
                <w:rFonts w:asciiTheme="minorHAnsi" w:hAnsiTheme="minorHAnsi" w:cstheme="minorHAnsi"/>
                <w:color w:val="1F1F1F"/>
                <w:sz w:val="24"/>
                <w:szCs w:val="24"/>
                <w:bdr w:val="none" w:sz="0" w:space="0" w:color="auto" w:frame="1"/>
                <w:lang w:val="en-US" w:eastAsia="en-US"/>
              </w:rPr>
              <w:t xml:space="preserve">: IGMPv1/v2/v3 snooping, PIM-SM, MLDv1/v2, MLD snooping.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galimybė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palaikyti</w:t>
            </w:r>
            <w:proofErr w:type="spellEnd"/>
            <w:r w:rsidRPr="006D53AF">
              <w:rPr>
                <w:rFonts w:asciiTheme="minorHAnsi" w:hAnsiTheme="minorHAnsi" w:cstheme="minorHAnsi"/>
                <w:color w:val="1F1F1F"/>
                <w:sz w:val="24"/>
                <w:szCs w:val="24"/>
                <w:bdr w:val="none" w:sz="0" w:space="0" w:color="auto" w:frame="1"/>
                <w:lang w:val="en-US" w:eastAsia="en-US"/>
              </w:rPr>
              <w:t xml:space="preserve"> PIM-DM, PIM-SSM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MSDP.</w:t>
            </w:r>
          </w:p>
        </w:tc>
        <w:tc>
          <w:tcPr>
            <w:tcW w:w="1651" w:type="pct"/>
            <w:hideMark/>
          </w:tcPr>
          <w:p w14:paraId="0DD15833"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56189159" w14:textId="77777777" w:rsidTr="00924A7F">
        <w:tc>
          <w:tcPr>
            <w:tcW w:w="364" w:type="pct"/>
            <w:hideMark/>
          </w:tcPr>
          <w:p w14:paraId="07C851AA"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1.21.</w:t>
            </w:r>
          </w:p>
        </w:tc>
        <w:tc>
          <w:tcPr>
            <w:tcW w:w="2985" w:type="pct"/>
            <w:hideMark/>
          </w:tcPr>
          <w:p w14:paraId="2AF1A9BF"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Aukšto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patikimumo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palaikymas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palaikyti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šiuos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aukštą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patikimumą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užtikrinančius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protokolus</w:t>
            </w:r>
            <w:proofErr w:type="spellEnd"/>
            <w:r w:rsidRPr="006D53AF">
              <w:rPr>
                <w:rFonts w:asciiTheme="minorHAnsi" w:hAnsiTheme="minorHAnsi" w:cstheme="minorHAnsi"/>
                <w:color w:val="1F1F1F"/>
                <w:sz w:val="24"/>
                <w:szCs w:val="24"/>
                <w:bdr w:val="none" w:sz="0" w:space="0" w:color="auto" w:frame="1"/>
                <w:lang w:val="en-US" w:eastAsia="en-US"/>
              </w:rPr>
              <w:t xml:space="preserve">: VRRP, 802.3ad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LACP.</w:t>
            </w:r>
          </w:p>
        </w:tc>
        <w:tc>
          <w:tcPr>
            <w:tcW w:w="1651" w:type="pct"/>
            <w:hideMark/>
          </w:tcPr>
          <w:p w14:paraId="1409C6B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21AF3814" w14:textId="77777777" w:rsidTr="00924A7F">
        <w:tc>
          <w:tcPr>
            <w:tcW w:w="364" w:type="pct"/>
            <w:hideMark/>
          </w:tcPr>
          <w:p w14:paraId="078CF8C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1.22.</w:t>
            </w:r>
          </w:p>
        </w:tc>
        <w:tc>
          <w:tcPr>
            <w:tcW w:w="2985" w:type="pct"/>
            <w:hideMark/>
          </w:tcPr>
          <w:p w14:paraId="462F831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Saugumo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funkcijos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Aparatinis</w:t>
            </w:r>
            <w:proofErr w:type="spellEnd"/>
            <w:r w:rsidRPr="006D53AF">
              <w:rPr>
                <w:rFonts w:asciiTheme="minorHAnsi" w:hAnsiTheme="minorHAnsi" w:cstheme="minorHAnsi"/>
                <w:color w:val="1F1F1F"/>
                <w:sz w:val="24"/>
                <w:szCs w:val="24"/>
                <w:bdr w:val="none" w:sz="0" w:space="0" w:color="auto" w:frame="1"/>
                <w:lang w:val="en-US" w:eastAsia="en-US"/>
              </w:rPr>
              <w:t xml:space="preserve"> (Hardware-based) MACsec (IEEE 802.1AE) </w:t>
            </w:r>
            <w:proofErr w:type="spellStart"/>
            <w:r w:rsidRPr="006D53AF">
              <w:rPr>
                <w:rFonts w:asciiTheme="minorHAnsi" w:hAnsiTheme="minorHAnsi" w:cstheme="minorHAnsi"/>
                <w:color w:val="1F1F1F"/>
                <w:sz w:val="24"/>
                <w:szCs w:val="24"/>
                <w:bdr w:val="none" w:sz="0" w:space="0" w:color="auto" w:frame="1"/>
                <w:lang w:val="en-US" w:eastAsia="en-US"/>
              </w:rPr>
              <w:t>šifravimas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visuose</w:t>
            </w:r>
            <w:proofErr w:type="spellEnd"/>
            <w:r w:rsidRPr="006D53AF">
              <w:rPr>
                <w:rFonts w:asciiTheme="minorHAnsi" w:hAnsiTheme="minorHAnsi" w:cstheme="minorHAnsi"/>
                <w:color w:val="1F1F1F"/>
                <w:sz w:val="24"/>
                <w:szCs w:val="24"/>
                <w:bdr w:val="none" w:sz="0" w:space="0" w:color="auto" w:frame="1"/>
                <w:lang w:val="en-US" w:eastAsia="en-US"/>
              </w:rPr>
              <w:t xml:space="preserve"> 1G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10G </w:t>
            </w:r>
            <w:proofErr w:type="spellStart"/>
            <w:r w:rsidRPr="006D53AF">
              <w:rPr>
                <w:rFonts w:asciiTheme="minorHAnsi" w:hAnsiTheme="minorHAnsi" w:cstheme="minorHAnsi"/>
                <w:color w:val="1F1F1F"/>
                <w:sz w:val="24"/>
                <w:szCs w:val="24"/>
                <w:bdr w:val="none" w:sz="0" w:space="0" w:color="auto" w:frame="1"/>
                <w:lang w:val="en-US" w:eastAsia="en-US"/>
              </w:rPr>
              <w:t>prievaduose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procesoriaus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apsauga</w:t>
            </w:r>
            <w:proofErr w:type="spellEnd"/>
            <w:r w:rsidRPr="006D53AF">
              <w:rPr>
                <w:rFonts w:asciiTheme="minorHAnsi" w:hAnsiTheme="minorHAnsi" w:cstheme="minorHAnsi"/>
                <w:color w:val="1F1F1F"/>
                <w:sz w:val="24"/>
                <w:szCs w:val="24"/>
                <w:bdr w:val="none" w:sz="0" w:space="0" w:color="auto" w:frame="1"/>
                <w:lang w:val="en-US" w:eastAsia="en-US"/>
              </w:rPr>
              <w:t xml:space="preserve"> (CPU DoS protection), SYN </w:t>
            </w:r>
            <w:proofErr w:type="spellStart"/>
            <w:r w:rsidRPr="006D53AF">
              <w:rPr>
                <w:rFonts w:asciiTheme="minorHAnsi" w:hAnsiTheme="minorHAnsi" w:cstheme="minorHAnsi"/>
                <w:color w:val="1F1F1F"/>
                <w:sz w:val="24"/>
                <w:szCs w:val="24"/>
                <w:bdr w:val="none" w:sz="0" w:space="0" w:color="auto" w:frame="1"/>
                <w:lang w:val="en-US" w:eastAsia="en-US"/>
              </w:rPr>
              <w:t>atakų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apsauga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vartotojų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autentifikavimas</w:t>
            </w:r>
            <w:proofErr w:type="spellEnd"/>
            <w:r w:rsidRPr="006D53AF">
              <w:rPr>
                <w:rFonts w:asciiTheme="minorHAnsi" w:hAnsiTheme="minorHAnsi" w:cstheme="minorHAnsi"/>
                <w:color w:val="1F1F1F"/>
                <w:sz w:val="24"/>
                <w:szCs w:val="24"/>
                <w:bdr w:val="none" w:sz="0" w:space="0" w:color="auto" w:frame="1"/>
                <w:lang w:val="en-US" w:eastAsia="en-US"/>
              </w:rPr>
              <w:t xml:space="preserve"> IEEE 802.1x, Web-based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MAC-based </w:t>
            </w:r>
            <w:proofErr w:type="spellStart"/>
            <w:r w:rsidRPr="006D53AF">
              <w:rPr>
                <w:rFonts w:asciiTheme="minorHAnsi" w:hAnsiTheme="minorHAnsi" w:cstheme="minorHAnsi"/>
                <w:color w:val="1F1F1F"/>
                <w:sz w:val="24"/>
                <w:szCs w:val="24"/>
                <w:bdr w:val="none" w:sz="0" w:space="0" w:color="auto" w:frame="1"/>
                <w:lang w:val="en-US" w:eastAsia="en-US"/>
              </w:rPr>
              <w:t>protokolais</w:t>
            </w:r>
            <w:proofErr w:type="spellEnd"/>
            <w:r w:rsidRPr="006D53AF">
              <w:rPr>
                <w:rFonts w:asciiTheme="minorHAnsi" w:hAnsiTheme="minorHAnsi" w:cstheme="minorHAnsi"/>
                <w:color w:val="1F1F1F"/>
                <w:sz w:val="24"/>
                <w:szCs w:val="24"/>
                <w:bdr w:val="none" w:sz="0" w:space="0" w:color="auto" w:frame="1"/>
                <w:lang w:val="en-US" w:eastAsia="en-US"/>
              </w:rPr>
              <w:t xml:space="preserve"> tame </w:t>
            </w:r>
            <w:proofErr w:type="spellStart"/>
            <w:r w:rsidRPr="006D53AF">
              <w:rPr>
                <w:rFonts w:asciiTheme="minorHAnsi" w:hAnsiTheme="minorHAnsi" w:cstheme="minorHAnsi"/>
                <w:color w:val="1F1F1F"/>
                <w:sz w:val="24"/>
                <w:szCs w:val="24"/>
                <w:bdr w:val="none" w:sz="0" w:space="0" w:color="auto" w:frame="1"/>
                <w:lang w:val="en-US" w:eastAsia="en-US"/>
              </w:rPr>
              <w:t>pačiame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prievade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vienu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metu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automatiniu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perėjimu</w:t>
            </w:r>
            <w:proofErr w:type="spellEnd"/>
            <w:r w:rsidRPr="006D53AF">
              <w:rPr>
                <w:rFonts w:asciiTheme="minorHAnsi" w:hAnsiTheme="minorHAnsi" w:cstheme="minorHAnsi"/>
                <w:color w:val="1F1F1F"/>
                <w:sz w:val="24"/>
                <w:szCs w:val="24"/>
                <w:bdr w:val="none" w:sz="0" w:space="0" w:color="auto" w:frame="1"/>
                <w:lang w:val="en-US" w:eastAsia="en-US"/>
              </w:rPr>
              <w:t xml:space="preserve">; TACACS+, RADIUS, SSHv2; </w:t>
            </w:r>
            <w:proofErr w:type="spellStart"/>
            <w:r w:rsidRPr="006D53AF">
              <w:rPr>
                <w:rFonts w:asciiTheme="minorHAnsi" w:hAnsiTheme="minorHAnsi" w:cstheme="minorHAnsi"/>
                <w:color w:val="1F1F1F"/>
                <w:sz w:val="24"/>
                <w:szCs w:val="24"/>
                <w:bdr w:val="none" w:sz="0" w:space="0" w:color="auto" w:frame="1"/>
                <w:lang w:val="en-US" w:eastAsia="en-US"/>
              </w:rPr>
              <w:t>saugumo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filtrai</w:t>
            </w:r>
            <w:proofErr w:type="spellEnd"/>
            <w:r w:rsidRPr="006D53AF">
              <w:rPr>
                <w:rFonts w:asciiTheme="minorHAnsi" w:hAnsiTheme="minorHAnsi" w:cstheme="minorHAnsi"/>
                <w:color w:val="1F1F1F"/>
                <w:sz w:val="24"/>
                <w:szCs w:val="24"/>
                <w:bdr w:val="none" w:sz="0" w:space="0" w:color="auto" w:frame="1"/>
                <w:lang w:val="en-US" w:eastAsia="en-US"/>
              </w:rPr>
              <w:t xml:space="preserve"> (ACL) tarp VLAN </w:t>
            </w:r>
            <w:proofErr w:type="spellStart"/>
            <w:r w:rsidRPr="006D53AF">
              <w:rPr>
                <w:rFonts w:asciiTheme="minorHAnsi" w:hAnsiTheme="minorHAnsi" w:cstheme="minorHAnsi"/>
                <w:color w:val="1F1F1F"/>
                <w:sz w:val="24"/>
                <w:szCs w:val="24"/>
                <w:bdr w:val="none" w:sz="0" w:space="0" w:color="auto" w:frame="1"/>
                <w:lang w:val="en-US" w:eastAsia="en-US"/>
              </w:rPr>
              <w:t>pagal</w:t>
            </w:r>
            <w:proofErr w:type="spellEnd"/>
            <w:r w:rsidRPr="006D53AF">
              <w:rPr>
                <w:rFonts w:asciiTheme="minorHAnsi" w:hAnsiTheme="minorHAnsi" w:cstheme="minorHAnsi"/>
                <w:color w:val="1F1F1F"/>
                <w:sz w:val="24"/>
                <w:szCs w:val="24"/>
                <w:bdr w:val="none" w:sz="0" w:space="0" w:color="auto" w:frame="1"/>
                <w:lang w:val="en-US" w:eastAsia="en-US"/>
              </w:rPr>
              <w:t xml:space="preserve"> OSI L3/L4 </w:t>
            </w:r>
            <w:proofErr w:type="spellStart"/>
            <w:r w:rsidRPr="006D53AF">
              <w:rPr>
                <w:rFonts w:asciiTheme="minorHAnsi" w:hAnsiTheme="minorHAnsi" w:cstheme="minorHAnsi"/>
                <w:color w:val="1F1F1F"/>
                <w:sz w:val="24"/>
                <w:szCs w:val="24"/>
                <w:bdr w:val="none" w:sz="0" w:space="0" w:color="auto" w:frame="1"/>
                <w:lang w:val="en-US" w:eastAsia="en-US"/>
              </w:rPr>
              <w:t>informaciją</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1 000 </w:t>
            </w:r>
            <w:proofErr w:type="spellStart"/>
            <w:r w:rsidRPr="006D53AF">
              <w:rPr>
                <w:rFonts w:asciiTheme="minorHAnsi" w:hAnsiTheme="minorHAnsi" w:cstheme="minorHAnsi"/>
                <w:color w:val="1F1F1F"/>
                <w:sz w:val="24"/>
                <w:szCs w:val="24"/>
                <w:bdr w:val="none" w:sz="0" w:space="0" w:color="auto" w:frame="1"/>
                <w:lang w:val="en-US" w:eastAsia="en-US"/>
              </w:rPr>
              <w:t>saugumo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taisyklių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palaikymas</w:t>
            </w:r>
            <w:proofErr w:type="spellEnd"/>
            <w:r w:rsidRPr="006D53AF">
              <w:rPr>
                <w:rFonts w:asciiTheme="minorHAnsi" w:hAnsiTheme="minorHAnsi" w:cstheme="minorHAnsi"/>
                <w:color w:val="1F1F1F"/>
                <w:sz w:val="24"/>
                <w:szCs w:val="24"/>
                <w:bdr w:val="none" w:sz="0" w:space="0" w:color="auto" w:frame="1"/>
                <w:lang w:val="en-US" w:eastAsia="en-US"/>
              </w:rPr>
              <w:t xml:space="preserve">; DHCP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Option 82 </w:t>
            </w:r>
            <w:proofErr w:type="spellStart"/>
            <w:r w:rsidRPr="006D53AF">
              <w:rPr>
                <w:rFonts w:asciiTheme="minorHAnsi" w:hAnsiTheme="minorHAnsi" w:cstheme="minorHAnsi"/>
                <w:color w:val="1F1F1F"/>
                <w:sz w:val="24"/>
                <w:szCs w:val="24"/>
                <w:bdr w:val="none" w:sz="0" w:space="0" w:color="auto" w:frame="1"/>
                <w:lang w:val="en-US" w:eastAsia="en-US"/>
              </w:rPr>
              <w:t>palaikymu</w:t>
            </w:r>
            <w:proofErr w:type="spellEnd"/>
            <w:r w:rsidRPr="006D53AF">
              <w:rPr>
                <w:rFonts w:asciiTheme="minorHAnsi" w:hAnsiTheme="minorHAnsi" w:cstheme="minorHAnsi"/>
                <w:color w:val="1F1F1F"/>
                <w:sz w:val="24"/>
                <w:szCs w:val="24"/>
                <w:bdr w:val="none" w:sz="0" w:space="0" w:color="auto" w:frame="1"/>
                <w:lang w:val="en-US" w:eastAsia="en-US"/>
              </w:rPr>
              <w:t xml:space="preserve">; DHCP </w:t>
            </w:r>
            <w:proofErr w:type="spellStart"/>
            <w:r w:rsidRPr="006D53AF">
              <w:rPr>
                <w:rFonts w:asciiTheme="minorHAnsi" w:hAnsiTheme="minorHAnsi" w:cstheme="minorHAnsi"/>
                <w:color w:val="1F1F1F"/>
                <w:sz w:val="24"/>
                <w:szCs w:val="24"/>
                <w:bdr w:val="none" w:sz="0" w:space="0" w:color="auto" w:frame="1"/>
                <w:lang w:val="en-US" w:eastAsia="en-US"/>
              </w:rPr>
              <w:t>serverio</w:t>
            </w:r>
            <w:proofErr w:type="spellEnd"/>
            <w:r w:rsidRPr="006D53AF">
              <w:rPr>
                <w:rFonts w:asciiTheme="minorHAnsi" w:hAnsiTheme="minorHAnsi" w:cstheme="minorHAnsi"/>
                <w:color w:val="1F1F1F"/>
                <w:sz w:val="24"/>
                <w:szCs w:val="24"/>
                <w:bdr w:val="none" w:sz="0" w:space="0" w:color="auto" w:frame="1"/>
                <w:lang w:val="en-US" w:eastAsia="en-US"/>
              </w:rPr>
              <w:t>/</w:t>
            </w:r>
            <w:proofErr w:type="spellStart"/>
            <w:r w:rsidRPr="006D53AF">
              <w:rPr>
                <w:rFonts w:asciiTheme="minorHAnsi" w:hAnsiTheme="minorHAnsi" w:cstheme="minorHAnsi"/>
                <w:color w:val="1F1F1F"/>
                <w:sz w:val="24"/>
                <w:szCs w:val="24"/>
                <w:bdr w:val="none" w:sz="0" w:space="0" w:color="auto" w:frame="1"/>
                <w:lang w:val="en-US" w:eastAsia="en-US"/>
              </w:rPr>
              <w:t>relės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režimai</w:t>
            </w:r>
            <w:proofErr w:type="spellEnd"/>
            <w:r w:rsidRPr="006D53AF">
              <w:rPr>
                <w:rFonts w:asciiTheme="minorHAnsi" w:hAnsiTheme="minorHAnsi" w:cstheme="minorHAnsi"/>
                <w:color w:val="1F1F1F"/>
                <w:sz w:val="24"/>
                <w:szCs w:val="24"/>
                <w:bdr w:val="none" w:sz="0" w:space="0" w:color="auto" w:frame="1"/>
                <w:lang w:val="en-US" w:eastAsia="en-US"/>
              </w:rPr>
              <w:t xml:space="preserve">; DHCP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DNS </w:t>
            </w:r>
            <w:proofErr w:type="spellStart"/>
            <w:r w:rsidRPr="006D53AF">
              <w:rPr>
                <w:rFonts w:asciiTheme="minorHAnsi" w:hAnsiTheme="minorHAnsi" w:cstheme="minorHAnsi"/>
                <w:color w:val="1F1F1F"/>
                <w:sz w:val="24"/>
                <w:szCs w:val="24"/>
                <w:bdr w:val="none" w:sz="0" w:space="0" w:color="auto" w:frame="1"/>
                <w:lang w:val="en-US" w:eastAsia="en-US"/>
              </w:rPr>
              <w:t>servisų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apsauga</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27C3E83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794779B7" w14:textId="77777777" w:rsidTr="00924A7F">
        <w:tc>
          <w:tcPr>
            <w:tcW w:w="364" w:type="pct"/>
            <w:hideMark/>
          </w:tcPr>
          <w:p w14:paraId="5A072B6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1.23.</w:t>
            </w:r>
          </w:p>
        </w:tc>
        <w:tc>
          <w:tcPr>
            <w:tcW w:w="2985" w:type="pct"/>
            <w:hideMark/>
          </w:tcPr>
          <w:p w14:paraId="6019344F"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Eilių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valdymas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šie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eilių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valdymo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metodai</w:t>
            </w:r>
            <w:proofErr w:type="spellEnd"/>
            <w:r w:rsidRPr="006D53AF">
              <w:rPr>
                <w:rFonts w:asciiTheme="minorHAnsi" w:hAnsiTheme="minorHAnsi" w:cstheme="minorHAnsi"/>
                <w:color w:val="1F1F1F"/>
                <w:sz w:val="24"/>
                <w:szCs w:val="24"/>
                <w:bdr w:val="none" w:sz="0" w:space="0" w:color="auto" w:frame="1"/>
                <w:lang w:val="en-US" w:eastAsia="en-US"/>
              </w:rPr>
              <w:t>: Strict Priority (SP); Weighted Random Early Detection (WRED).</w:t>
            </w:r>
          </w:p>
        </w:tc>
        <w:tc>
          <w:tcPr>
            <w:tcW w:w="1651" w:type="pct"/>
            <w:hideMark/>
          </w:tcPr>
          <w:p w14:paraId="41F89A62"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7ACD9D5A" w14:textId="77777777" w:rsidTr="00924A7F">
        <w:tc>
          <w:tcPr>
            <w:tcW w:w="364" w:type="pct"/>
            <w:hideMark/>
          </w:tcPr>
          <w:p w14:paraId="461552B2"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1.24.</w:t>
            </w:r>
          </w:p>
        </w:tc>
        <w:tc>
          <w:tcPr>
            <w:tcW w:w="2985" w:type="pct"/>
            <w:hideMark/>
          </w:tcPr>
          <w:p w14:paraId="3B12623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Valdymo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funkcijos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sąsajos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Saugi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valdymo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prieiga</w:t>
            </w:r>
            <w:proofErr w:type="spellEnd"/>
            <w:r w:rsidRPr="006D53AF">
              <w:rPr>
                <w:rFonts w:asciiTheme="minorHAnsi" w:hAnsiTheme="minorHAnsi" w:cstheme="minorHAnsi"/>
                <w:color w:val="1F1F1F"/>
                <w:sz w:val="24"/>
                <w:szCs w:val="24"/>
                <w:bdr w:val="none" w:sz="0" w:space="0" w:color="auto" w:frame="1"/>
                <w:lang w:val="en-US" w:eastAsia="en-US"/>
              </w:rPr>
              <w:t xml:space="preserve"> (CLI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MIB) per SSHv2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SNMPv3; SSL </w:t>
            </w:r>
            <w:proofErr w:type="spellStart"/>
            <w:r w:rsidRPr="006D53AF">
              <w:rPr>
                <w:rFonts w:asciiTheme="minorHAnsi" w:hAnsiTheme="minorHAnsi" w:cstheme="minorHAnsi"/>
                <w:color w:val="1F1F1F"/>
                <w:sz w:val="24"/>
                <w:szCs w:val="24"/>
                <w:bdr w:val="none" w:sz="0" w:space="0" w:color="auto" w:frame="1"/>
                <w:lang w:val="en-US" w:eastAsia="en-US"/>
              </w:rPr>
              <w:t>palaikymas</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dviejų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operacinės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sistemos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laikmenų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srauto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analizė</w:t>
            </w:r>
            <w:proofErr w:type="spellEnd"/>
            <w:r w:rsidRPr="006D53AF">
              <w:rPr>
                <w:rFonts w:asciiTheme="minorHAnsi" w:hAnsiTheme="minorHAnsi" w:cstheme="minorHAnsi"/>
                <w:color w:val="1F1F1F"/>
                <w:sz w:val="24"/>
                <w:szCs w:val="24"/>
                <w:bdr w:val="none" w:sz="0" w:space="0" w:color="auto" w:frame="1"/>
                <w:lang w:val="en-US" w:eastAsia="en-US"/>
              </w:rPr>
              <w:t xml:space="preserve"> per ERSPAN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Port Mirroring; NTPv4. </w:t>
            </w:r>
            <w:proofErr w:type="spellStart"/>
            <w:r w:rsidRPr="006D53AF">
              <w:rPr>
                <w:rFonts w:asciiTheme="minorHAnsi" w:hAnsiTheme="minorHAnsi" w:cstheme="minorHAnsi"/>
                <w:color w:val="1F1F1F"/>
                <w:sz w:val="24"/>
                <w:szCs w:val="24"/>
                <w:bdr w:val="none" w:sz="0" w:space="0" w:color="auto" w:frame="1"/>
                <w:lang w:val="en-US" w:eastAsia="en-US"/>
              </w:rPr>
              <w:t>Pilnas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suderinamumas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valdymas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iš</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perkančiosios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organizacijos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naudojamos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ExtremeCloud</w:t>
            </w:r>
            <w:proofErr w:type="spellEnd"/>
            <w:r w:rsidRPr="006D53AF">
              <w:rPr>
                <w:rFonts w:asciiTheme="minorHAnsi" w:hAnsiTheme="minorHAnsi" w:cstheme="minorHAnsi"/>
                <w:i/>
                <w:iCs/>
                <w:color w:val="1F1F1F"/>
                <w:sz w:val="24"/>
                <w:szCs w:val="24"/>
                <w:bdr w:val="none" w:sz="0" w:space="0" w:color="auto" w:frame="1"/>
                <w:lang w:val="en-US" w:eastAsia="en-US"/>
              </w:rPr>
              <w:t xml:space="preserve"> IQ</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sistemos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lygiavertės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siūlant</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kitą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valdymo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sistemą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tiekėjas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pateikia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licencijas</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3 m. </w:t>
            </w:r>
            <w:proofErr w:type="spellStart"/>
            <w:r w:rsidRPr="006D53AF">
              <w:rPr>
                <w:rFonts w:asciiTheme="minorHAnsi" w:hAnsiTheme="minorHAnsi" w:cstheme="minorHAnsi"/>
                <w:color w:val="1F1F1F"/>
                <w:sz w:val="24"/>
                <w:szCs w:val="24"/>
                <w:bdr w:val="none" w:sz="0" w:space="0" w:color="auto" w:frame="1"/>
                <w:lang w:val="en-US" w:eastAsia="en-US"/>
              </w:rPr>
              <w:t>laikotarpiui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apmoko</w:t>
            </w:r>
            <w:proofErr w:type="spellEnd"/>
            <w:r w:rsidRPr="006D53AF">
              <w:rPr>
                <w:rFonts w:asciiTheme="minorHAnsi" w:hAnsiTheme="minorHAnsi" w:cstheme="minorHAnsi"/>
                <w:color w:val="1F1F1F"/>
                <w:sz w:val="24"/>
                <w:szCs w:val="24"/>
                <w:bdr w:val="none" w:sz="0" w:space="0" w:color="auto" w:frame="1"/>
                <w:lang w:val="en-US" w:eastAsia="en-US"/>
              </w:rPr>
              <w:t xml:space="preserve"> 2 </w:t>
            </w:r>
            <w:proofErr w:type="spellStart"/>
            <w:r w:rsidRPr="006D53AF">
              <w:rPr>
                <w:rFonts w:asciiTheme="minorHAnsi" w:hAnsiTheme="minorHAnsi" w:cstheme="minorHAnsi"/>
                <w:color w:val="1F1F1F"/>
                <w:sz w:val="24"/>
                <w:szCs w:val="24"/>
                <w:bdr w:val="none" w:sz="0" w:space="0" w:color="auto" w:frame="1"/>
                <w:lang w:val="en-US" w:eastAsia="en-US"/>
              </w:rPr>
              <w:t>specialistus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4B4D980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682BD94B" w14:textId="77777777" w:rsidTr="00924A7F">
        <w:tc>
          <w:tcPr>
            <w:tcW w:w="364" w:type="pct"/>
            <w:hideMark/>
          </w:tcPr>
          <w:p w14:paraId="3D1A85F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1.25.</w:t>
            </w:r>
          </w:p>
        </w:tc>
        <w:tc>
          <w:tcPr>
            <w:tcW w:w="2985" w:type="pct"/>
            <w:hideMark/>
          </w:tcPr>
          <w:p w14:paraId="3D927A1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Stebėjimo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protokolų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palaikymas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šie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stebėjimo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protokolai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sFlow</w:t>
            </w:r>
            <w:proofErr w:type="spellEnd"/>
            <w:r w:rsidRPr="006D53AF">
              <w:rPr>
                <w:rFonts w:asciiTheme="minorHAnsi" w:hAnsiTheme="minorHAnsi" w:cstheme="minorHAnsi"/>
                <w:color w:val="1F1F1F"/>
                <w:sz w:val="24"/>
                <w:szCs w:val="24"/>
                <w:bdr w:val="none" w:sz="0" w:space="0" w:color="auto" w:frame="1"/>
                <w:lang w:val="en-US" w:eastAsia="en-US"/>
              </w:rPr>
              <w:t xml:space="preserve">, SYSLOG, SNMPv1/v2c/v3, RMON 4 </w:t>
            </w:r>
            <w:proofErr w:type="spellStart"/>
            <w:r w:rsidRPr="006D53AF">
              <w:rPr>
                <w:rFonts w:asciiTheme="minorHAnsi" w:hAnsiTheme="minorHAnsi" w:cstheme="minorHAnsi"/>
                <w:color w:val="1F1F1F"/>
                <w:sz w:val="24"/>
                <w:szCs w:val="24"/>
                <w:bdr w:val="none" w:sz="0" w:space="0" w:color="auto" w:frame="1"/>
                <w:lang w:val="en-US" w:eastAsia="en-US"/>
              </w:rPr>
              <w:t>grupės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3762E65A"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2081B012" w14:textId="77777777" w:rsidTr="00924A7F">
        <w:tc>
          <w:tcPr>
            <w:tcW w:w="364" w:type="pct"/>
            <w:hideMark/>
          </w:tcPr>
          <w:p w14:paraId="753C00D6"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lastRenderedPageBreak/>
              <w:t>1.26.</w:t>
            </w:r>
          </w:p>
        </w:tc>
        <w:tc>
          <w:tcPr>
            <w:tcW w:w="2985" w:type="pct"/>
            <w:hideMark/>
          </w:tcPr>
          <w:p w14:paraId="19F915D8"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Programinė</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sąsaja</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ir</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automatizavimas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palaikoma</w:t>
            </w:r>
            <w:proofErr w:type="spellEnd"/>
            <w:r w:rsidRPr="006D53AF">
              <w:rPr>
                <w:rFonts w:asciiTheme="minorHAnsi" w:hAnsiTheme="minorHAnsi" w:cstheme="minorHAnsi"/>
                <w:color w:val="1F1F1F"/>
                <w:sz w:val="24"/>
                <w:szCs w:val="24"/>
                <w:bdr w:val="none" w:sz="0" w:space="0" w:color="auto" w:frame="1"/>
                <w:lang w:val="en-US" w:eastAsia="en-US"/>
              </w:rPr>
              <w:t xml:space="preserve"> REST/XML API </w:t>
            </w:r>
            <w:proofErr w:type="spellStart"/>
            <w:r w:rsidRPr="006D53AF">
              <w:rPr>
                <w:rFonts w:asciiTheme="minorHAnsi" w:hAnsiTheme="minorHAnsi" w:cstheme="minorHAnsi"/>
                <w:color w:val="1F1F1F"/>
                <w:sz w:val="24"/>
                <w:szCs w:val="24"/>
                <w:bdr w:val="none" w:sz="0" w:space="0" w:color="auto" w:frame="1"/>
                <w:lang w:val="en-US" w:eastAsia="en-US"/>
              </w:rPr>
              <w:t>sąsaja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Python </w:t>
            </w:r>
            <w:proofErr w:type="spellStart"/>
            <w:r w:rsidRPr="006D53AF">
              <w:rPr>
                <w:rFonts w:asciiTheme="minorHAnsi" w:hAnsiTheme="minorHAnsi" w:cstheme="minorHAnsi"/>
                <w:color w:val="1F1F1F"/>
                <w:sz w:val="24"/>
                <w:szCs w:val="24"/>
                <w:bdr w:val="none" w:sz="0" w:space="0" w:color="auto" w:frame="1"/>
                <w:lang w:val="en-US" w:eastAsia="en-US"/>
              </w:rPr>
              <w:t>skriptų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valdymas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03C7BBF1"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0711B3D2" w14:textId="77777777" w:rsidTr="00924A7F">
        <w:tc>
          <w:tcPr>
            <w:tcW w:w="364" w:type="pct"/>
            <w:hideMark/>
          </w:tcPr>
          <w:p w14:paraId="2A4C59C3"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1.27.</w:t>
            </w:r>
          </w:p>
        </w:tc>
        <w:tc>
          <w:tcPr>
            <w:tcW w:w="2985" w:type="pct"/>
            <w:hideMark/>
          </w:tcPr>
          <w:p w14:paraId="4E1C62A8"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Veikimo </w:t>
            </w:r>
            <w:proofErr w:type="spellStart"/>
            <w:r w:rsidRPr="006D53AF">
              <w:rPr>
                <w:rFonts w:asciiTheme="minorHAnsi" w:hAnsiTheme="minorHAnsi" w:cstheme="minorHAnsi"/>
                <w:b/>
                <w:bCs/>
                <w:color w:val="1F1F1F"/>
                <w:sz w:val="24"/>
                <w:szCs w:val="24"/>
                <w:bdr w:val="none" w:sz="0" w:space="0" w:color="auto" w:frame="1"/>
                <w:lang w:val="en-US" w:eastAsia="en-US"/>
              </w:rPr>
              <w:t>sąlygos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veikimo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temperatūra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nuo</w:t>
            </w:r>
            <w:proofErr w:type="spellEnd"/>
            <w:r w:rsidRPr="006D53AF">
              <w:rPr>
                <w:rFonts w:asciiTheme="minorHAnsi" w:hAnsiTheme="minorHAnsi" w:cstheme="minorHAnsi"/>
                <w:color w:val="1F1F1F"/>
                <w:sz w:val="24"/>
                <w:szCs w:val="24"/>
                <w:bdr w:val="none" w:sz="0" w:space="0" w:color="auto" w:frame="1"/>
                <w:lang w:val="en-US" w:eastAsia="en-US"/>
              </w:rPr>
              <w:t xml:space="preserve"> 0° </w:t>
            </w:r>
            <w:proofErr w:type="spellStart"/>
            <w:r w:rsidRPr="006D53AF">
              <w:rPr>
                <w:rFonts w:asciiTheme="minorHAnsi" w:hAnsiTheme="minorHAnsi" w:cstheme="minorHAnsi"/>
                <w:color w:val="1F1F1F"/>
                <w:sz w:val="24"/>
                <w:szCs w:val="24"/>
                <w:bdr w:val="none" w:sz="0" w:space="0" w:color="auto" w:frame="1"/>
                <w:lang w:val="en-US" w:eastAsia="en-US"/>
              </w:rPr>
              <w:t>iki</w:t>
            </w:r>
            <w:proofErr w:type="spellEnd"/>
            <w:r w:rsidRPr="006D53AF">
              <w:rPr>
                <w:rFonts w:asciiTheme="minorHAnsi" w:hAnsiTheme="minorHAnsi" w:cstheme="minorHAnsi"/>
                <w:color w:val="1F1F1F"/>
                <w:sz w:val="24"/>
                <w:szCs w:val="24"/>
                <w:bdr w:val="none" w:sz="0" w:space="0" w:color="auto" w:frame="1"/>
                <w:lang w:val="en-US" w:eastAsia="en-US"/>
              </w:rPr>
              <w:t xml:space="preserve"> 50°C </w:t>
            </w:r>
            <w:proofErr w:type="spellStart"/>
            <w:r w:rsidRPr="006D53AF">
              <w:rPr>
                <w:rFonts w:asciiTheme="minorHAnsi" w:hAnsiTheme="minorHAnsi" w:cstheme="minorHAnsi"/>
                <w:color w:val="1F1F1F"/>
                <w:sz w:val="24"/>
                <w:szCs w:val="24"/>
                <w:bdr w:val="none" w:sz="0" w:space="0" w:color="auto" w:frame="1"/>
                <w:lang w:val="en-US" w:eastAsia="en-US"/>
              </w:rPr>
              <w:t>imtinai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veikimo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drėgmė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nesikondensuojanti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nuo</w:t>
            </w:r>
            <w:proofErr w:type="spellEnd"/>
            <w:r w:rsidRPr="006D53AF">
              <w:rPr>
                <w:rFonts w:asciiTheme="minorHAnsi" w:hAnsiTheme="minorHAnsi" w:cstheme="minorHAnsi"/>
                <w:color w:val="1F1F1F"/>
                <w:sz w:val="24"/>
                <w:szCs w:val="24"/>
                <w:bdr w:val="none" w:sz="0" w:space="0" w:color="auto" w:frame="1"/>
                <w:lang w:val="en-US" w:eastAsia="en-US"/>
              </w:rPr>
              <w:t xml:space="preserve"> 5% </w:t>
            </w:r>
            <w:proofErr w:type="spellStart"/>
            <w:r w:rsidRPr="006D53AF">
              <w:rPr>
                <w:rFonts w:asciiTheme="minorHAnsi" w:hAnsiTheme="minorHAnsi" w:cstheme="minorHAnsi"/>
                <w:color w:val="1F1F1F"/>
                <w:sz w:val="24"/>
                <w:szCs w:val="24"/>
                <w:bdr w:val="none" w:sz="0" w:space="0" w:color="auto" w:frame="1"/>
                <w:lang w:val="en-US" w:eastAsia="en-US"/>
              </w:rPr>
              <w:t>iki</w:t>
            </w:r>
            <w:proofErr w:type="spellEnd"/>
            <w:r w:rsidRPr="006D53AF">
              <w:rPr>
                <w:rFonts w:asciiTheme="minorHAnsi" w:hAnsiTheme="minorHAnsi" w:cstheme="minorHAnsi"/>
                <w:color w:val="1F1F1F"/>
                <w:sz w:val="24"/>
                <w:szCs w:val="24"/>
                <w:bdr w:val="none" w:sz="0" w:space="0" w:color="auto" w:frame="1"/>
                <w:lang w:val="en-US" w:eastAsia="en-US"/>
              </w:rPr>
              <w:t xml:space="preserve"> 95% </w:t>
            </w:r>
            <w:proofErr w:type="spellStart"/>
            <w:r w:rsidRPr="006D53AF">
              <w:rPr>
                <w:rFonts w:asciiTheme="minorHAnsi" w:hAnsiTheme="minorHAnsi" w:cstheme="minorHAnsi"/>
                <w:color w:val="1F1F1F"/>
                <w:sz w:val="24"/>
                <w:szCs w:val="24"/>
                <w:bdr w:val="none" w:sz="0" w:space="0" w:color="auto" w:frame="1"/>
                <w:lang w:val="en-US" w:eastAsia="en-US"/>
              </w:rPr>
              <w:t>imtinai</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3201B88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2FCE3DE4" w14:textId="77777777" w:rsidTr="00924A7F">
        <w:tc>
          <w:tcPr>
            <w:tcW w:w="364" w:type="pct"/>
            <w:hideMark/>
          </w:tcPr>
          <w:p w14:paraId="4D2C346A"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1.28.</w:t>
            </w:r>
          </w:p>
        </w:tc>
        <w:tc>
          <w:tcPr>
            <w:tcW w:w="2985" w:type="pct"/>
            <w:hideMark/>
          </w:tcPr>
          <w:p w14:paraId="33E39808"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Sertifikavimas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EN 55024, EN 55032, EN 61000-3-2, EN 61000-3-3, EN 300 386, 2014/30/EU EMC Directive, RoHS.</w:t>
            </w:r>
          </w:p>
        </w:tc>
        <w:tc>
          <w:tcPr>
            <w:tcW w:w="1651" w:type="pct"/>
            <w:hideMark/>
          </w:tcPr>
          <w:p w14:paraId="3D4C365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0B93AFCC" w14:textId="77777777" w:rsidTr="00924A7F">
        <w:tc>
          <w:tcPr>
            <w:tcW w:w="364" w:type="pct"/>
            <w:hideMark/>
          </w:tcPr>
          <w:p w14:paraId="16291ED6"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1.29.</w:t>
            </w:r>
          </w:p>
        </w:tc>
        <w:tc>
          <w:tcPr>
            <w:tcW w:w="2985" w:type="pct"/>
            <w:hideMark/>
          </w:tcPr>
          <w:p w14:paraId="4290A466"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Garantijos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sąlygos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3 </w:t>
            </w:r>
            <w:proofErr w:type="spellStart"/>
            <w:r w:rsidRPr="006D53AF">
              <w:rPr>
                <w:rFonts w:asciiTheme="minorHAnsi" w:hAnsiTheme="minorHAnsi" w:cstheme="minorHAnsi"/>
                <w:color w:val="1F1F1F"/>
                <w:sz w:val="24"/>
                <w:szCs w:val="24"/>
                <w:bdr w:val="none" w:sz="0" w:space="0" w:color="auto" w:frame="1"/>
                <w:lang w:val="en-US" w:eastAsia="en-US"/>
              </w:rPr>
              <w:t>metų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garantinė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priežiūra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atliekama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paties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gamintojo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jo </w:t>
            </w:r>
            <w:proofErr w:type="spellStart"/>
            <w:r w:rsidRPr="006D53AF">
              <w:rPr>
                <w:rFonts w:asciiTheme="minorHAnsi" w:hAnsiTheme="minorHAnsi" w:cstheme="minorHAnsi"/>
                <w:color w:val="1F1F1F"/>
                <w:sz w:val="24"/>
                <w:szCs w:val="24"/>
                <w:bdr w:val="none" w:sz="0" w:space="0" w:color="auto" w:frame="1"/>
                <w:lang w:val="en-US" w:eastAsia="en-US"/>
              </w:rPr>
              <w:t>autorizuoto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atstovo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Gedimo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atveju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įrenginys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turi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pakeistas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veikiančiu</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vėliau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sekančią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darbo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dieną</w:t>
            </w:r>
            <w:proofErr w:type="spellEnd"/>
            <w:r w:rsidRPr="006D53AF">
              <w:rPr>
                <w:rFonts w:asciiTheme="minorHAnsi" w:hAnsiTheme="minorHAnsi" w:cstheme="minorHAnsi"/>
                <w:color w:val="1F1F1F"/>
                <w:sz w:val="24"/>
                <w:szCs w:val="24"/>
                <w:bdr w:val="none" w:sz="0" w:space="0" w:color="auto" w:frame="1"/>
                <w:lang w:val="en-US" w:eastAsia="en-US"/>
              </w:rPr>
              <w:t xml:space="preserve">. Visu </w:t>
            </w:r>
            <w:proofErr w:type="spellStart"/>
            <w:r w:rsidRPr="006D53AF">
              <w:rPr>
                <w:rFonts w:asciiTheme="minorHAnsi" w:hAnsiTheme="minorHAnsi" w:cstheme="minorHAnsi"/>
                <w:color w:val="1F1F1F"/>
                <w:sz w:val="24"/>
                <w:szCs w:val="24"/>
                <w:bdr w:val="none" w:sz="0" w:space="0" w:color="auto" w:frame="1"/>
                <w:lang w:val="en-US" w:eastAsia="en-US"/>
              </w:rPr>
              <w:t>garantiniu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laikotarpiu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turi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tiesiogiai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pateikiami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oficialūs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gamintojo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programinės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atnaujinimai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galimybė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kreiptis</w:t>
            </w:r>
            <w:proofErr w:type="spellEnd"/>
            <w:r w:rsidRPr="006D53AF">
              <w:rPr>
                <w:rFonts w:asciiTheme="minorHAnsi" w:hAnsiTheme="minorHAnsi" w:cstheme="minorHAnsi"/>
                <w:color w:val="1F1F1F"/>
                <w:sz w:val="24"/>
                <w:szCs w:val="24"/>
                <w:bdr w:val="none" w:sz="0" w:space="0" w:color="auto" w:frame="1"/>
                <w:lang w:val="en-US" w:eastAsia="en-US"/>
              </w:rPr>
              <w:t xml:space="preserve"> į </w:t>
            </w:r>
            <w:proofErr w:type="spellStart"/>
            <w:r w:rsidRPr="006D53AF">
              <w:rPr>
                <w:rFonts w:asciiTheme="minorHAnsi" w:hAnsiTheme="minorHAnsi" w:cstheme="minorHAnsi"/>
                <w:color w:val="1F1F1F"/>
                <w:sz w:val="24"/>
                <w:szCs w:val="24"/>
                <w:bdr w:val="none" w:sz="0" w:space="0" w:color="auto" w:frame="1"/>
                <w:lang w:val="en-US" w:eastAsia="en-US"/>
              </w:rPr>
              <w:t>gamintojo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techninės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pagalbos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centrą</w:t>
            </w:r>
            <w:proofErr w:type="spellEnd"/>
            <w:r w:rsidRPr="006D53AF">
              <w:rPr>
                <w:rFonts w:asciiTheme="minorHAnsi" w:hAnsiTheme="minorHAnsi" w:cstheme="minorHAnsi"/>
                <w:color w:val="1F1F1F"/>
                <w:sz w:val="24"/>
                <w:szCs w:val="24"/>
                <w:bdr w:val="none" w:sz="0" w:space="0" w:color="auto" w:frame="1"/>
                <w:lang w:val="en-US" w:eastAsia="en-US"/>
              </w:rPr>
              <w:t xml:space="preserve"> (24/7) </w:t>
            </w:r>
            <w:proofErr w:type="spellStart"/>
            <w:r w:rsidRPr="006D53AF">
              <w:rPr>
                <w:rFonts w:asciiTheme="minorHAnsi" w:hAnsiTheme="minorHAnsi" w:cstheme="minorHAnsi"/>
                <w:color w:val="1F1F1F"/>
                <w:sz w:val="24"/>
                <w:szCs w:val="24"/>
                <w:bdr w:val="none" w:sz="0" w:space="0" w:color="auto" w:frame="1"/>
                <w:lang w:val="en-US" w:eastAsia="en-US"/>
              </w:rPr>
              <w:t>telefonu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el. </w:t>
            </w:r>
            <w:proofErr w:type="spellStart"/>
            <w:r w:rsidRPr="006D53AF">
              <w:rPr>
                <w:rFonts w:asciiTheme="minorHAnsi" w:hAnsiTheme="minorHAnsi" w:cstheme="minorHAnsi"/>
                <w:color w:val="1F1F1F"/>
                <w:sz w:val="24"/>
                <w:szCs w:val="24"/>
                <w:bdr w:val="none" w:sz="0" w:space="0" w:color="auto" w:frame="1"/>
                <w:lang w:val="en-US" w:eastAsia="en-US"/>
              </w:rPr>
              <w:t>paštu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tiesioginė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prieiga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gamintojo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internetinių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resursų</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41FFC0C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0AC8F2AA" w14:textId="77777777" w:rsidTr="00924A7F">
        <w:tc>
          <w:tcPr>
            <w:tcW w:w="364" w:type="pct"/>
            <w:hideMark/>
          </w:tcPr>
          <w:p w14:paraId="3BCBD13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1.30.</w:t>
            </w:r>
          </w:p>
        </w:tc>
        <w:tc>
          <w:tcPr>
            <w:tcW w:w="2985" w:type="pct"/>
            <w:hideMark/>
          </w:tcPr>
          <w:p w14:paraId="152710D7"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Kiti </w:t>
            </w:r>
            <w:proofErr w:type="spellStart"/>
            <w:r w:rsidRPr="006D53AF">
              <w:rPr>
                <w:rFonts w:asciiTheme="minorHAnsi" w:hAnsiTheme="minorHAnsi" w:cstheme="minorHAnsi"/>
                <w:b/>
                <w:bCs/>
                <w:color w:val="1F1F1F"/>
                <w:sz w:val="24"/>
                <w:szCs w:val="24"/>
                <w:bdr w:val="none" w:sz="0" w:space="0" w:color="auto" w:frame="1"/>
                <w:lang w:val="en-US" w:eastAsia="en-US"/>
              </w:rPr>
              <w:t>reikalavimai</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Komutatorių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programinė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turi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įskaičiuota</w:t>
            </w:r>
            <w:proofErr w:type="spellEnd"/>
            <w:r w:rsidRPr="006D53AF">
              <w:rPr>
                <w:rFonts w:asciiTheme="minorHAnsi" w:hAnsiTheme="minorHAnsi" w:cstheme="minorHAnsi"/>
                <w:color w:val="1F1F1F"/>
                <w:sz w:val="24"/>
                <w:szCs w:val="24"/>
                <w:bdr w:val="none" w:sz="0" w:space="0" w:color="auto" w:frame="1"/>
                <w:lang w:val="en-US" w:eastAsia="en-US"/>
              </w:rPr>
              <w:t xml:space="preserve"> į </w:t>
            </w:r>
            <w:proofErr w:type="spellStart"/>
            <w:r w:rsidRPr="006D53AF">
              <w:rPr>
                <w:rFonts w:asciiTheme="minorHAnsi" w:hAnsiTheme="minorHAnsi" w:cstheme="minorHAnsi"/>
                <w:color w:val="1F1F1F"/>
                <w:sz w:val="24"/>
                <w:szCs w:val="24"/>
                <w:bdr w:val="none" w:sz="0" w:space="0" w:color="auto" w:frame="1"/>
                <w:lang w:val="en-US" w:eastAsia="en-US"/>
              </w:rPr>
              <w:t>pasiūlymo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kainą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pateikiama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kartu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komutatoriais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bei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licencijomis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visam</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reikalaujamam</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funkcionalumui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užtikrinti</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3 </w:t>
            </w:r>
            <w:proofErr w:type="spellStart"/>
            <w:r w:rsidRPr="006D53AF">
              <w:rPr>
                <w:rFonts w:asciiTheme="minorHAnsi" w:hAnsiTheme="minorHAnsi" w:cstheme="minorHAnsi"/>
                <w:color w:val="1F1F1F"/>
                <w:sz w:val="24"/>
                <w:szCs w:val="24"/>
                <w:bdr w:val="none" w:sz="0" w:space="0" w:color="auto" w:frame="1"/>
                <w:lang w:val="en-US" w:eastAsia="en-US"/>
              </w:rPr>
              <w:t>metų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laikotarpiui</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16BDCF5D"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E7F093F" w14:textId="77777777" w:rsidTr="00924A7F">
        <w:tc>
          <w:tcPr>
            <w:tcW w:w="364" w:type="pct"/>
            <w:hideMark/>
          </w:tcPr>
          <w:p w14:paraId="5A1208FF"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2.</w:t>
            </w:r>
          </w:p>
        </w:tc>
        <w:tc>
          <w:tcPr>
            <w:tcW w:w="2985" w:type="pct"/>
            <w:hideMark/>
          </w:tcPr>
          <w:p w14:paraId="00F0030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24 </w:t>
            </w:r>
            <w:proofErr w:type="spellStart"/>
            <w:r w:rsidRPr="006D53AF">
              <w:rPr>
                <w:rFonts w:asciiTheme="minorHAnsi" w:hAnsiTheme="minorHAnsi" w:cstheme="minorHAnsi"/>
                <w:b/>
                <w:bCs/>
                <w:color w:val="1F1F1F"/>
                <w:sz w:val="24"/>
                <w:szCs w:val="24"/>
                <w:bdr w:val="none" w:sz="0" w:space="0" w:color="auto" w:frame="1"/>
                <w:lang w:val="en-US" w:eastAsia="en-US"/>
              </w:rPr>
              <w:t>prievadų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komutatorius</w:t>
            </w:r>
            <w:proofErr w:type="spellEnd"/>
            <w:r w:rsidRPr="006D53AF">
              <w:rPr>
                <w:rFonts w:asciiTheme="minorHAnsi" w:hAnsiTheme="minorHAnsi" w:cstheme="minorHAnsi"/>
                <w:b/>
                <w:bCs/>
                <w:color w:val="1F1F1F"/>
                <w:sz w:val="24"/>
                <w:szCs w:val="24"/>
                <w:bdr w:val="none" w:sz="0" w:space="0" w:color="auto" w:frame="1"/>
                <w:lang w:val="en-US" w:eastAsia="en-US"/>
              </w:rPr>
              <w:t xml:space="preserve"> (be PoE) – 2 </w:t>
            </w:r>
            <w:proofErr w:type="spellStart"/>
            <w:r w:rsidRPr="006D53AF">
              <w:rPr>
                <w:rFonts w:asciiTheme="minorHAnsi" w:hAnsiTheme="minorHAnsi" w:cstheme="minorHAnsi"/>
                <w:b/>
                <w:bCs/>
                <w:color w:val="1F1F1F"/>
                <w:sz w:val="24"/>
                <w:szCs w:val="24"/>
                <w:bdr w:val="none" w:sz="0" w:space="0" w:color="auto" w:frame="1"/>
                <w:lang w:val="en-US" w:eastAsia="en-US"/>
              </w:rPr>
              <w:t>vnt</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
        </w:tc>
        <w:tc>
          <w:tcPr>
            <w:tcW w:w="1651" w:type="pct"/>
            <w:hideMark/>
          </w:tcPr>
          <w:p w14:paraId="12B17FC3"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
        </w:tc>
      </w:tr>
      <w:tr w:rsidR="001253D6" w:rsidRPr="006D53AF" w14:paraId="485A8E02" w14:textId="77777777" w:rsidTr="00924A7F">
        <w:tc>
          <w:tcPr>
            <w:tcW w:w="364" w:type="pct"/>
            <w:hideMark/>
          </w:tcPr>
          <w:p w14:paraId="2A929E13"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2.1.</w:t>
            </w:r>
          </w:p>
        </w:tc>
        <w:tc>
          <w:tcPr>
            <w:tcW w:w="2985" w:type="pct"/>
            <w:hideMark/>
          </w:tcPr>
          <w:p w14:paraId="55C71B83"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Gamintojas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ir</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tikslus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modelis</w:t>
            </w:r>
            <w:proofErr w:type="spellEnd"/>
            <w:r w:rsidRPr="006D53AF">
              <w:rPr>
                <w:rFonts w:asciiTheme="minorHAnsi" w:hAnsiTheme="minorHAnsi" w:cstheme="minorHAnsi"/>
                <w:b/>
                <w:bCs/>
                <w:color w:val="1F1F1F"/>
                <w:sz w:val="24"/>
                <w:szCs w:val="24"/>
                <w:bdr w:val="none" w:sz="0" w:space="0" w:color="auto" w:frame="1"/>
                <w:lang w:val="en-US" w:eastAsia="en-US"/>
              </w:rPr>
              <w:t>:</w:t>
            </w:r>
          </w:p>
        </w:tc>
        <w:tc>
          <w:tcPr>
            <w:tcW w:w="1651" w:type="pct"/>
            <w:hideMark/>
          </w:tcPr>
          <w:p w14:paraId="52775DE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 xml:space="preserve">: Įrašyti </w:t>
            </w:r>
            <w:proofErr w:type="spellStart"/>
            <w:r w:rsidRPr="006D53AF">
              <w:rPr>
                <w:rFonts w:asciiTheme="minorHAnsi" w:hAnsiTheme="minorHAnsi" w:cstheme="minorHAnsi"/>
                <w:i/>
                <w:iCs/>
                <w:color w:val="1F1F1F"/>
                <w:sz w:val="24"/>
                <w:szCs w:val="24"/>
                <w:bdr w:val="none" w:sz="0" w:space="0" w:color="auto" w:frame="1"/>
                <w:lang w:val="en-US" w:eastAsia="en-US"/>
              </w:rPr>
              <w:t>gamintoją</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ir</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modelį</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5D149897" w14:textId="77777777" w:rsidTr="00924A7F">
        <w:tc>
          <w:tcPr>
            <w:tcW w:w="364" w:type="pct"/>
            <w:hideMark/>
          </w:tcPr>
          <w:p w14:paraId="5506BED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2.2.</w:t>
            </w:r>
          </w:p>
        </w:tc>
        <w:tc>
          <w:tcPr>
            <w:tcW w:w="2985" w:type="pct"/>
            <w:hideMark/>
          </w:tcPr>
          <w:p w14:paraId="7ED31477"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Konstrukcija</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daugiau</w:t>
            </w:r>
            <w:proofErr w:type="spellEnd"/>
            <w:r w:rsidRPr="006D53AF">
              <w:rPr>
                <w:rFonts w:asciiTheme="minorHAnsi" w:hAnsiTheme="minorHAnsi" w:cstheme="minorHAnsi"/>
                <w:color w:val="1F1F1F"/>
                <w:sz w:val="24"/>
                <w:szCs w:val="24"/>
                <w:bdr w:val="none" w:sz="0" w:space="0" w:color="auto" w:frame="1"/>
                <w:lang w:val="en-US" w:eastAsia="en-US"/>
              </w:rPr>
              <w:t xml:space="preserve"> 1U </w:t>
            </w:r>
            <w:proofErr w:type="spellStart"/>
            <w:r w:rsidRPr="006D53AF">
              <w:rPr>
                <w:rFonts w:asciiTheme="minorHAnsi" w:hAnsiTheme="minorHAnsi" w:cstheme="minorHAnsi"/>
                <w:color w:val="1F1F1F"/>
                <w:sz w:val="24"/>
                <w:szCs w:val="24"/>
                <w:bdr w:val="none" w:sz="0" w:space="0" w:color="auto" w:frame="1"/>
                <w:lang w:val="en-US" w:eastAsia="en-US"/>
              </w:rPr>
              <w:t>aukščio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montuojamas</w:t>
            </w:r>
            <w:proofErr w:type="spellEnd"/>
            <w:r w:rsidRPr="006D53AF">
              <w:rPr>
                <w:rFonts w:asciiTheme="minorHAnsi" w:hAnsiTheme="minorHAnsi" w:cstheme="minorHAnsi"/>
                <w:color w:val="1F1F1F"/>
                <w:sz w:val="24"/>
                <w:szCs w:val="24"/>
                <w:bdr w:val="none" w:sz="0" w:space="0" w:color="auto" w:frame="1"/>
                <w:lang w:val="en-US" w:eastAsia="en-US"/>
              </w:rPr>
              <w:t xml:space="preserve"> į </w:t>
            </w:r>
            <w:proofErr w:type="gramStart"/>
            <w:r w:rsidRPr="006D53AF">
              <w:rPr>
                <w:rFonts w:asciiTheme="minorHAnsi" w:hAnsiTheme="minorHAnsi" w:cstheme="minorHAnsi"/>
                <w:color w:val="1F1F1F"/>
                <w:sz w:val="24"/>
                <w:szCs w:val="24"/>
                <w:bdr w:val="none" w:sz="0" w:space="0" w:color="auto" w:frame="1"/>
                <w:lang w:val="en-US" w:eastAsia="en-US"/>
              </w:rPr>
              <w:t xml:space="preserve">19“ </w:t>
            </w:r>
            <w:proofErr w:type="spellStart"/>
            <w:r w:rsidRPr="006D53AF">
              <w:rPr>
                <w:rFonts w:asciiTheme="minorHAnsi" w:hAnsiTheme="minorHAnsi" w:cstheme="minorHAnsi"/>
                <w:color w:val="1F1F1F"/>
                <w:sz w:val="24"/>
                <w:szCs w:val="24"/>
                <w:bdr w:val="none" w:sz="0" w:space="0" w:color="auto" w:frame="1"/>
                <w:lang w:val="en-US" w:eastAsia="en-US"/>
              </w:rPr>
              <w:t>komutacinę</w:t>
            </w:r>
            <w:proofErr w:type="spellEnd"/>
            <w:proofErr w:type="gram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spintą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pateikiamas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montavimo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detalėmis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montuojamas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horizontaliai</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02C51072"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7A167BDE" w14:textId="77777777" w:rsidTr="00924A7F">
        <w:tc>
          <w:tcPr>
            <w:tcW w:w="364" w:type="pct"/>
            <w:hideMark/>
          </w:tcPr>
          <w:p w14:paraId="7A2EB50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2.3.</w:t>
            </w:r>
          </w:p>
        </w:tc>
        <w:tc>
          <w:tcPr>
            <w:tcW w:w="2985" w:type="pct"/>
            <w:hideMark/>
          </w:tcPr>
          <w:p w14:paraId="6CE35B5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El. </w:t>
            </w:r>
            <w:proofErr w:type="spellStart"/>
            <w:r w:rsidRPr="006D53AF">
              <w:rPr>
                <w:rFonts w:asciiTheme="minorHAnsi" w:hAnsiTheme="minorHAnsi" w:cstheme="minorHAnsi"/>
                <w:b/>
                <w:bCs/>
                <w:color w:val="1F1F1F"/>
                <w:sz w:val="24"/>
                <w:szCs w:val="24"/>
                <w:bdr w:val="none" w:sz="0" w:space="0" w:color="auto" w:frame="1"/>
                <w:lang w:val="en-US" w:eastAsia="en-US"/>
              </w:rPr>
              <w:t>maitinimas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Vidinis</w:t>
            </w:r>
            <w:proofErr w:type="spellEnd"/>
            <w:r w:rsidRPr="006D53AF">
              <w:rPr>
                <w:rFonts w:asciiTheme="minorHAnsi" w:hAnsiTheme="minorHAnsi" w:cstheme="minorHAnsi"/>
                <w:color w:val="1F1F1F"/>
                <w:sz w:val="24"/>
                <w:szCs w:val="24"/>
                <w:bdr w:val="none" w:sz="0" w:space="0" w:color="auto" w:frame="1"/>
                <w:lang w:val="en-US" w:eastAsia="en-US"/>
              </w:rPr>
              <w:t xml:space="preserve"> 230V AC </w:t>
            </w:r>
            <w:proofErr w:type="spellStart"/>
            <w:r w:rsidRPr="006D53AF">
              <w:rPr>
                <w:rFonts w:asciiTheme="minorHAnsi" w:hAnsiTheme="minorHAnsi" w:cstheme="minorHAnsi"/>
                <w:color w:val="1F1F1F"/>
                <w:sz w:val="24"/>
                <w:szCs w:val="24"/>
                <w:bdr w:val="none" w:sz="0" w:space="0" w:color="auto" w:frame="1"/>
                <w:lang w:val="en-US" w:eastAsia="en-US"/>
              </w:rPr>
              <w:t>maitinimo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šaltinis</w:t>
            </w:r>
            <w:proofErr w:type="spellEnd"/>
            <w:r w:rsidRPr="006D53AF">
              <w:rPr>
                <w:rFonts w:asciiTheme="minorHAnsi" w:hAnsiTheme="minorHAnsi" w:cstheme="minorHAnsi"/>
                <w:color w:val="1F1F1F"/>
                <w:sz w:val="24"/>
                <w:szCs w:val="24"/>
                <w:bdr w:val="none" w:sz="0" w:space="0" w:color="auto" w:frame="1"/>
                <w:lang w:val="en-US" w:eastAsia="en-US"/>
              </w:rPr>
              <w:t xml:space="preserve">. Kartu </w:t>
            </w:r>
            <w:proofErr w:type="spellStart"/>
            <w:r w:rsidRPr="006D53AF">
              <w:rPr>
                <w:rFonts w:asciiTheme="minorHAnsi" w:hAnsiTheme="minorHAnsi" w:cstheme="minorHAnsi"/>
                <w:color w:val="1F1F1F"/>
                <w:sz w:val="24"/>
                <w:szCs w:val="24"/>
                <w:bdr w:val="none" w:sz="0" w:space="0" w:color="auto" w:frame="1"/>
                <w:lang w:val="en-US" w:eastAsia="en-US"/>
              </w:rPr>
              <w:t>pateikiamas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maitinimo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kabelis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69338F8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7DFCF31" w14:textId="77777777" w:rsidTr="00924A7F">
        <w:tc>
          <w:tcPr>
            <w:tcW w:w="364" w:type="pct"/>
            <w:hideMark/>
          </w:tcPr>
          <w:p w14:paraId="4B9AF29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2.4.</w:t>
            </w:r>
          </w:p>
        </w:tc>
        <w:tc>
          <w:tcPr>
            <w:tcW w:w="2985" w:type="pct"/>
            <w:hideMark/>
          </w:tcPr>
          <w:p w14:paraId="1258E638"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Maksimali</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suvartojama</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energija</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didesnė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50W.</w:t>
            </w:r>
          </w:p>
        </w:tc>
        <w:tc>
          <w:tcPr>
            <w:tcW w:w="1651" w:type="pct"/>
            <w:hideMark/>
          </w:tcPr>
          <w:p w14:paraId="7784ACA3"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351C92F" w14:textId="77777777" w:rsidTr="00924A7F">
        <w:tc>
          <w:tcPr>
            <w:tcW w:w="364" w:type="pct"/>
            <w:hideMark/>
          </w:tcPr>
          <w:p w14:paraId="201C6CE2"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2.5.</w:t>
            </w:r>
          </w:p>
        </w:tc>
        <w:tc>
          <w:tcPr>
            <w:tcW w:w="2985" w:type="pct"/>
            <w:hideMark/>
          </w:tcPr>
          <w:p w14:paraId="7D89EB05"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Valdymo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prievadai</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1 </w:t>
            </w:r>
            <w:proofErr w:type="spellStart"/>
            <w:r w:rsidRPr="006D53AF">
              <w:rPr>
                <w:rFonts w:asciiTheme="minorHAnsi" w:hAnsiTheme="minorHAnsi" w:cstheme="minorHAnsi"/>
                <w:color w:val="1F1F1F"/>
                <w:sz w:val="24"/>
                <w:szCs w:val="24"/>
                <w:bdr w:val="none" w:sz="0" w:space="0" w:color="auto" w:frame="1"/>
                <w:lang w:val="en-US" w:eastAsia="en-US"/>
              </w:rPr>
              <w:t>vnt</w:t>
            </w:r>
            <w:proofErr w:type="spellEnd"/>
            <w:r w:rsidRPr="006D53AF">
              <w:rPr>
                <w:rFonts w:asciiTheme="minorHAnsi" w:hAnsiTheme="minorHAnsi" w:cstheme="minorHAnsi"/>
                <w:color w:val="1F1F1F"/>
                <w:sz w:val="24"/>
                <w:szCs w:val="24"/>
                <w:bdr w:val="none" w:sz="0" w:space="0" w:color="auto" w:frame="1"/>
                <w:lang w:val="en-US" w:eastAsia="en-US"/>
              </w:rPr>
              <w:t xml:space="preserve">. RJ-45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1 </w:t>
            </w:r>
            <w:proofErr w:type="spellStart"/>
            <w:r w:rsidRPr="006D53AF">
              <w:rPr>
                <w:rFonts w:asciiTheme="minorHAnsi" w:hAnsiTheme="minorHAnsi" w:cstheme="minorHAnsi"/>
                <w:color w:val="1F1F1F"/>
                <w:sz w:val="24"/>
                <w:szCs w:val="24"/>
                <w:bdr w:val="none" w:sz="0" w:space="0" w:color="auto" w:frame="1"/>
                <w:lang w:val="en-US" w:eastAsia="en-US"/>
              </w:rPr>
              <w:t>vnt</w:t>
            </w:r>
            <w:proofErr w:type="spellEnd"/>
            <w:r w:rsidRPr="006D53AF">
              <w:rPr>
                <w:rFonts w:asciiTheme="minorHAnsi" w:hAnsiTheme="minorHAnsi" w:cstheme="minorHAnsi"/>
                <w:color w:val="1F1F1F"/>
                <w:sz w:val="24"/>
                <w:szCs w:val="24"/>
                <w:bdr w:val="none" w:sz="0" w:space="0" w:color="auto" w:frame="1"/>
                <w:lang w:val="en-US" w:eastAsia="en-US"/>
              </w:rPr>
              <w:t xml:space="preserve">. USB </w:t>
            </w:r>
            <w:proofErr w:type="spellStart"/>
            <w:r w:rsidRPr="006D53AF">
              <w:rPr>
                <w:rFonts w:asciiTheme="minorHAnsi" w:hAnsiTheme="minorHAnsi" w:cstheme="minorHAnsi"/>
                <w:color w:val="1F1F1F"/>
                <w:sz w:val="24"/>
                <w:szCs w:val="24"/>
                <w:bdr w:val="none" w:sz="0" w:space="0" w:color="auto" w:frame="1"/>
                <w:lang w:val="en-US" w:eastAsia="en-US"/>
              </w:rPr>
              <w:t>tipo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konsolės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prievadas</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1 </w:t>
            </w:r>
            <w:proofErr w:type="spellStart"/>
            <w:r w:rsidRPr="006D53AF">
              <w:rPr>
                <w:rFonts w:asciiTheme="minorHAnsi" w:hAnsiTheme="minorHAnsi" w:cstheme="minorHAnsi"/>
                <w:color w:val="1F1F1F"/>
                <w:sz w:val="24"/>
                <w:szCs w:val="24"/>
                <w:bdr w:val="none" w:sz="0" w:space="0" w:color="auto" w:frame="1"/>
                <w:lang w:val="en-US" w:eastAsia="en-US"/>
              </w:rPr>
              <w:t>vnt</w:t>
            </w:r>
            <w:proofErr w:type="spellEnd"/>
            <w:r w:rsidRPr="006D53AF">
              <w:rPr>
                <w:rFonts w:asciiTheme="minorHAnsi" w:hAnsiTheme="minorHAnsi" w:cstheme="minorHAnsi"/>
                <w:color w:val="1F1F1F"/>
                <w:sz w:val="24"/>
                <w:szCs w:val="24"/>
                <w:bdr w:val="none" w:sz="0" w:space="0" w:color="auto" w:frame="1"/>
                <w:lang w:val="en-US" w:eastAsia="en-US"/>
              </w:rPr>
              <w:t xml:space="preserve">. USB Type-A </w:t>
            </w:r>
            <w:proofErr w:type="spellStart"/>
            <w:r w:rsidRPr="006D53AF">
              <w:rPr>
                <w:rFonts w:asciiTheme="minorHAnsi" w:hAnsiTheme="minorHAnsi" w:cstheme="minorHAnsi"/>
                <w:color w:val="1F1F1F"/>
                <w:sz w:val="24"/>
                <w:szCs w:val="24"/>
                <w:bdr w:val="none" w:sz="0" w:space="0" w:color="auto" w:frame="1"/>
                <w:lang w:val="en-US" w:eastAsia="en-US"/>
              </w:rPr>
              <w:t>prievadai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valdymui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konfigūracijos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programinės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įkėlimui</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2F0A259D"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1CB02FC6" w14:textId="77777777" w:rsidTr="00924A7F">
        <w:tc>
          <w:tcPr>
            <w:tcW w:w="364" w:type="pct"/>
            <w:hideMark/>
          </w:tcPr>
          <w:p w14:paraId="639FDF0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2.6.</w:t>
            </w:r>
          </w:p>
        </w:tc>
        <w:tc>
          <w:tcPr>
            <w:tcW w:w="2985" w:type="pct"/>
            <w:hideMark/>
          </w:tcPr>
          <w:p w14:paraId="073CBA7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Keičiamos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greitaveikos</w:t>
            </w:r>
            <w:proofErr w:type="spellEnd"/>
            <w:r w:rsidRPr="006D53AF">
              <w:rPr>
                <w:rFonts w:asciiTheme="minorHAnsi" w:hAnsiTheme="minorHAnsi" w:cstheme="minorHAnsi"/>
                <w:b/>
                <w:bCs/>
                <w:color w:val="1F1F1F"/>
                <w:sz w:val="24"/>
                <w:szCs w:val="24"/>
                <w:bdr w:val="none" w:sz="0" w:space="0" w:color="auto" w:frame="1"/>
                <w:lang w:val="en-US" w:eastAsia="en-US"/>
              </w:rPr>
              <w:t xml:space="preserve"> 10/100/1000 </w:t>
            </w:r>
            <w:proofErr w:type="spellStart"/>
            <w:r w:rsidRPr="006D53AF">
              <w:rPr>
                <w:rFonts w:asciiTheme="minorHAnsi" w:hAnsiTheme="minorHAnsi" w:cstheme="minorHAnsi"/>
                <w:b/>
                <w:bCs/>
                <w:color w:val="1F1F1F"/>
                <w:sz w:val="24"/>
                <w:szCs w:val="24"/>
                <w:bdr w:val="none" w:sz="0" w:space="0" w:color="auto" w:frame="1"/>
                <w:lang w:val="en-US" w:eastAsia="en-US"/>
              </w:rPr>
              <w:t>prievadai</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24 </w:t>
            </w:r>
            <w:proofErr w:type="spellStart"/>
            <w:r w:rsidRPr="006D53AF">
              <w:rPr>
                <w:rFonts w:asciiTheme="minorHAnsi" w:hAnsiTheme="minorHAnsi" w:cstheme="minorHAnsi"/>
                <w:color w:val="1F1F1F"/>
                <w:sz w:val="24"/>
                <w:szCs w:val="24"/>
                <w:bdr w:val="none" w:sz="0" w:space="0" w:color="auto" w:frame="1"/>
                <w:lang w:val="en-US" w:eastAsia="en-US"/>
              </w:rPr>
              <w:t>vnt</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Privalomas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aparatinis</w:t>
            </w:r>
            <w:proofErr w:type="spellEnd"/>
            <w:r w:rsidRPr="006D53AF">
              <w:rPr>
                <w:rFonts w:asciiTheme="minorHAnsi" w:hAnsiTheme="minorHAnsi" w:cstheme="minorHAnsi"/>
                <w:color w:val="1F1F1F"/>
                <w:sz w:val="24"/>
                <w:szCs w:val="24"/>
                <w:bdr w:val="none" w:sz="0" w:space="0" w:color="auto" w:frame="1"/>
                <w:lang w:val="en-US" w:eastAsia="en-US"/>
              </w:rPr>
              <w:t xml:space="preserve"> (Hardware-based) MACsec (IEEE 802.1AE) </w:t>
            </w:r>
            <w:proofErr w:type="spellStart"/>
            <w:r w:rsidRPr="006D53AF">
              <w:rPr>
                <w:rFonts w:asciiTheme="minorHAnsi" w:hAnsiTheme="minorHAnsi" w:cstheme="minorHAnsi"/>
                <w:color w:val="1F1F1F"/>
                <w:sz w:val="24"/>
                <w:szCs w:val="24"/>
                <w:bdr w:val="none" w:sz="0" w:space="0" w:color="auto" w:frame="1"/>
                <w:lang w:val="en-US" w:eastAsia="en-US"/>
              </w:rPr>
              <w:t>palaikymas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3FC8FD7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4A5CA1C0" w14:textId="77777777" w:rsidTr="00924A7F">
        <w:tc>
          <w:tcPr>
            <w:tcW w:w="364" w:type="pct"/>
            <w:hideMark/>
          </w:tcPr>
          <w:p w14:paraId="2E25703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2.7.</w:t>
            </w:r>
          </w:p>
        </w:tc>
        <w:tc>
          <w:tcPr>
            <w:tcW w:w="2985" w:type="pct"/>
            <w:hideMark/>
          </w:tcPr>
          <w:p w14:paraId="6D4F7533"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Keičiamos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greitaveikos</w:t>
            </w:r>
            <w:proofErr w:type="spellEnd"/>
            <w:r w:rsidRPr="006D53AF">
              <w:rPr>
                <w:rFonts w:asciiTheme="minorHAnsi" w:hAnsiTheme="minorHAnsi" w:cstheme="minorHAnsi"/>
                <w:b/>
                <w:bCs/>
                <w:color w:val="1F1F1F"/>
                <w:sz w:val="24"/>
                <w:szCs w:val="24"/>
                <w:bdr w:val="none" w:sz="0" w:space="0" w:color="auto" w:frame="1"/>
                <w:lang w:val="en-US" w:eastAsia="en-US"/>
              </w:rPr>
              <w:t xml:space="preserve"> 1/10G (SFP/SFP+) </w:t>
            </w:r>
            <w:proofErr w:type="spellStart"/>
            <w:r w:rsidRPr="006D53AF">
              <w:rPr>
                <w:rFonts w:asciiTheme="minorHAnsi" w:hAnsiTheme="minorHAnsi" w:cstheme="minorHAnsi"/>
                <w:b/>
                <w:bCs/>
                <w:color w:val="1F1F1F"/>
                <w:sz w:val="24"/>
                <w:szCs w:val="24"/>
                <w:bdr w:val="none" w:sz="0" w:space="0" w:color="auto" w:frame="1"/>
                <w:lang w:val="en-US" w:eastAsia="en-US"/>
              </w:rPr>
              <w:t>optiniai</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prievadai</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8 </w:t>
            </w:r>
            <w:proofErr w:type="spellStart"/>
            <w:r w:rsidRPr="006D53AF">
              <w:rPr>
                <w:rFonts w:asciiTheme="minorHAnsi" w:hAnsiTheme="minorHAnsi" w:cstheme="minorHAnsi"/>
                <w:color w:val="1F1F1F"/>
                <w:sz w:val="24"/>
                <w:szCs w:val="24"/>
                <w:bdr w:val="none" w:sz="0" w:space="0" w:color="auto" w:frame="1"/>
                <w:lang w:val="en-US" w:eastAsia="en-US"/>
              </w:rPr>
              <w:t>vnt</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Privalomas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aparatinis</w:t>
            </w:r>
            <w:proofErr w:type="spellEnd"/>
            <w:r w:rsidRPr="006D53AF">
              <w:rPr>
                <w:rFonts w:asciiTheme="minorHAnsi" w:hAnsiTheme="minorHAnsi" w:cstheme="minorHAnsi"/>
                <w:color w:val="1F1F1F"/>
                <w:sz w:val="24"/>
                <w:szCs w:val="24"/>
                <w:bdr w:val="none" w:sz="0" w:space="0" w:color="auto" w:frame="1"/>
                <w:lang w:val="en-US" w:eastAsia="en-US"/>
              </w:rPr>
              <w:t xml:space="preserve"> (Hardware-based) MACsec (IEEE 802.1AE) </w:t>
            </w:r>
            <w:proofErr w:type="spellStart"/>
            <w:r w:rsidRPr="006D53AF">
              <w:rPr>
                <w:rFonts w:asciiTheme="minorHAnsi" w:hAnsiTheme="minorHAnsi" w:cstheme="minorHAnsi"/>
                <w:color w:val="1F1F1F"/>
                <w:sz w:val="24"/>
                <w:szCs w:val="24"/>
                <w:bdr w:val="none" w:sz="0" w:space="0" w:color="auto" w:frame="1"/>
                <w:lang w:val="en-US" w:eastAsia="en-US"/>
              </w:rPr>
              <w:t>palaikymas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1C5029B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0C8A112C" w14:textId="77777777" w:rsidTr="00924A7F">
        <w:tc>
          <w:tcPr>
            <w:tcW w:w="364" w:type="pct"/>
            <w:hideMark/>
          </w:tcPr>
          <w:p w14:paraId="5EB627E7"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2.8.</w:t>
            </w:r>
          </w:p>
        </w:tc>
        <w:tc>
          <w:tcPr>
            <w:tcW w:w="2985" w:type="pct"/>
            <w:hideMark/>
          </w:tcPr>
          <w:p w14:paraId="0D25AB01"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Maršrutizavimo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pajėgumas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154 Mpps.</w:t>
            </w:r>
          </w:p>
        </w:tc>
        <w:tc>
          <w:tcPr>
            <w:tcW w:w="1651" w:type="pct"/>
            <w:hideMark/>
          </w:tcPr>
          <w:p w14:paraId="791DEFE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15BE6E63" w14:textId="77777777" w:rsidTr="00924A7F">
        <w:tc>
          <w:tcPr>
            <w:tcW w:w="364" w:type="pct"/>
            <w:hideMark/>
          </w:tcPr>
          <w:p w14:paraId="27C16FC5"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2.9.</w:t>
            </w:r>
          </w:p>
        </w:tc>
        <w:tc>
          <w:tcPr>
            <w:tcW w:w="2985" w:type="pct"/>
            <w:hideMark/>
          </w:tcPr>
          <w:p w14:paraId="42E9A78A"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Komutavimo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pajėgumas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208 Gbps.</w:t>
            </w:r>
          </w:p>
        </w:tc>
        <w:tc>
          <w:tcPr>
            <w:tcW w:w="1651" w:type="pct"/>
            <w:hideMark/>
          </w:tcPr>
          <w:p w14:paraId="18CD4435"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6EE11E01" w14:textId="77777777" w:rsidTr="00924A7F">
        <w:tc>
          <w:tcPr>
            <w:tcW w:w="364" w:type="pct"/>
            <w:hideMark/>
          </w:tcPr>
          <w:p w14:paraId="459D8A3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lastRenderedPageBreak/>
              <w:t>2.10.</w:t>
            </w:r>
          </w:p>
        </w:tc>
        <w:tc>
          <w:tcPr>
            <w:tcW w:w="2985" w:type="pct"/>
            <w:hideMark/>
          </w:tcPr>
          <w:p w14:paraId="47CCD11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MAC </w:t>
            </w:r>
            <w:proofErr w:type="spellStart"/>
            <w:r w:rsidRPr="006D53AF">
              <w:rPr>
                <w:rFonts w:asciiTheme="minorHAnsi" w:hAnsiTheme="minorHAnsi" w:cstheme="minorHAnsi"/>
                <w:b/>
                <w:bCs/>
                <w:color w:val="1F1F1F"/>
                <w:sz w:val="24"/>
                <w:szCs w:val="24"/>
                <w:bdr w:val="none" w:sz="0" w:space="0" w:color="auto" w:frame="1"/>
                <w:lang w:val="en-US" w:eastAsia="en-US"/>
              </w:rPr>
              <w:t>adresų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lentelės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dydis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32 000 </w:t>
            </w:r>
            <w:proofErr w:type="spellStart"/>
            <w:r w:rsidRPr="006D53AF">
              <w:rPr>
                <w:rFonts w:asciiTheme="minorHAnsi" w:hAnsiTheme="minorHAnsi" w:cstheme="minorHAnsi"/>
                <w:color w:val="1F1F1F"/>
                <w:sz w:val="24"/>
                <w:szCs w:val="24"/>
                <w:bdr w:val="none" w:sz="0" w:space="0" w:color="auto" w:frame="1"/>
                <w:lang w:val="en-US" w:eastAsia="en-US"/>
              </w:rPr>
              <w:t>adresų</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177E99D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22C72F7F" w14:textId="77777777" w:rsidTr="00924A7F">
        <w:tc>
          <w:tcPr>
            <w:tcW w:w="364" w:type="pct"/>
            <w:hideMark/>
          </w:tcPr>
          <w:p w14:paraId="4D48F616"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2.11.</w:t>
            </w:r>
          </w:p>
        </w:tc>
        <w:tc>
          <w:tcPr>
            <w:tcW w:w="2985" w:type="pct"/>
            <w:hideMark/>
          </w:tcPr>
          <w:p w14:paraId="03158F3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ARP </w:t>
            </w:r>
            <w:proofErr w:type="spellStart"/>
            <w:r w:rsidRPr="006D53AF">
              <w:rPr>
                <w:rFonts w:asciiTheme="minorHAnsi" w:hAnsiTheme="minorHAnsi" w:cstheme="minorHAnsi"/>
                <w:b/>
                <w:bCs/>
                <w:color w:val="1F1F1F"/>
                <w:sz w:val="24"/>
                <w:szCs w:val="24"/>
                <w:bdr w:val="none" w:sz="0" w:space="0" w:color="auto" w:frame="1"/>
                <w:lang w:val="en-US" w:eastAsia="en-US"/>
              </w:rPr>
              <w:t>įrašų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lentelės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dydis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16 000 </w:t>
            </w:r>
            <w:proofErr w:type="spellStart"/>
            <w:r w:rsidRPr="006D53AF">
              <w:rPr>
                <w:rFonts w:asciiTheme="minorHAnsi" w:hAnsiTheme="minorHAnsi" w:cstheme="minorHAnsi"/>
                <w:color w:val="1F1F1F"/>
                <w:sz w:val="24"/>
                <w:szCs w:val="24"/>
                <w:bdr w:val="none" w:sz="0" w:space="0" w:color="auto" w:frame="1"/>
                <w:lang w:val="en-US" w:eastAsia="en-US"/>
              </w:rPr>
              <w:t>įrašų</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6D24406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6893DC6" w14:textId="77777777" w:rsidTr="00924A7F">
        <w:tc>
          <w:tcPr>
            <w:tcW w:w="364" w:type="pct"/>
            <w:hideMark/>
          </w:tcPr>
          <w:p w14:paraId="4E75EC95"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2.12.</w:t>
            </w:r>
          </w:p>
        </w:tc>
        <w:tc>
          <w:tcPr>
            <w:tcW w:w="2985" w:type="pct"/>
            <w:hideMark/>
          </w:tcPr>
          <w:p w14:paraId="1D01FAF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Susiejimo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galimybė</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angl.</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r w:rsidRPr="006D53AF">
              <w:rPr>
                <w:rFonts w:asciiTheme="minorHAnsi" w:hAnsiTheme="minorHAnsi" w:cstheme="minorHAnsi"/>
                <w:b/>
                <w:bCs/>
                <w:i/>
                <w:iCs/>
                <w:color w:val="1F1F1F"/>
                <w:sz w:val="24"/>
                <w:szCs w:val="24"/>
                <w:bdr w:val="none" w:sz="0" w:space="0" w:color="auto" w:frame="1"/>
                <w:lang w:val="en-US" w:eastAsia="en-US"/>
              </w:rPr>
              <w:t>stacking capabilities</w:t>
            </w:r>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Galimybė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apjungti</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8 </w:t>
            </w:r>
            <w:proofErr w:type="spellStart"/>
            <w:r w:rsidRPr="006D53AF">
              <w:rPr>
                <w:rFonts w:asciiTheme="minorHAnsi" w:hAnsiTheme="minorHAnsi" w:cstheme="minorHAnsi"/>
                <w:color w:val="1F1F1F"/>
                <w:sz w:val="24"/>
                <w:szCs w:val="24"/>
                <w:bdr w:val="none" w:sz="0" w:space="0" w:color="auto" w:frame="1"/>
                <w:lang w:val="en-US" w:eastAsia="en-US"/>
              </w:rPr>
              <w:t>įrenginius</w:t>
            </w:r>
            <w:proofErr w:type="spellEnd"/>
            <w:r w:rsidRPr="006D53AF">
              <w:rPr>
                <w:rFonts w:asciiTheme="minorHAnsi" w:hAnsiTheme="minorHAnsi" w:cstheme="minorHAnsi"/>
                <w:color w:val="1F1F1F"/>
                <w:sz w:val="24"/>
                <w:szCs w:val="24"/>
                <w:bdr w:val="none" w:sz="0" w:space="0" w:color="auto" w:frame="1"/>
                <w:lang w:val="en-US" w:eastAsia="en-US"/>
              </w:rPr>
              <w:t xml:space="preserve"> į </w:t>
            </w:r>
            <w:proofErr w:type="spellStart"/>
            <w:r w:rsidRPr="006D53AF">
              <w:rPr>
                <w:rFonts w:asciiTheme="minorHAnsi" w:hAnsiTheme="minorHAnsi" w:cstheme="minorHAnsi"/>
                <w:color w:val="1F1F1F"/>
                <w:sz w:val="24"/>
                <w:szCs w:val="24"/>
                <w:bdr w:val="none" w:sz="0" w:space="0" w:color="auto" w:frame="1"/>
                <w:lang w:val="en-US" w:eastAsia="en-US"/>
              </w:rPr>
              <w:t>vieną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virtualų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įrenginį</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Privalomas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pilnas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suderinamumas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esama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infrastruktūra</w:t>
            </w:r>
            <w:proofErr w:type="spellEnd"/>
            <w:r w:rsidRPr="006D53AF">
              <w:rPr>
                <w:rFonts w:asciiTheme="minorHAnsi" w:hAnsiTheme="minorHAnsi" w:cstheme="minorHAnsi"/>
                <w:color w:val="1F1F1F"/>
                <w:sz w:val="24"/>
                <w:szCs w:val="24"/>
                <w:bdr w:val="none" w:sz="0" w:space="0" w:color="auto" w:frame="1"/>
                <w:lang w:val="en-US" w:eastAsia="en-US"/>
              </w:rPr>
              <w:t xml:space="preserve"> – </w:t>
            </w:r>
            <w:r w:rsidRPr="006D53AF">
              <w:rPr>
                <w:rFonts w:asciiTheme="minorHAnsi" w:hAnsiTheme="minorHAnsi" w:cstheme="minorHAnsi"/>
                <w:i/>
                <w:iCs/>
                <w:color w:val="1F1F1F"/>
                <w:sz w:val="24"/>
                <w:szCs w:val="24"/>
                <w:bdr w:val="none" w:sz="0" w:space="0" w:color="auto" w:frame="1"/>
                <w:lang w:val="en-US" w:eastAsia="en-US"/>
              </w:rPr>
              <w:t>Extreme 5320</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serijos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lygiaverčiu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sprendimu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Siūlant</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lygiavertį</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sprendimą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Tiekėjas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privalo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savo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lėšomis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užtikrinti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integraciją</w:t>
            </w:r>
            <w:proofErr w:type="spellEnd"/>
            <w:r w:rsidRPr="006D53AF">
              <w:rPr>
                <w:rFonts w:asciiTheme="minorHAnsi" w:hAnsiTheme="minorHAnsi" w:cstheme="minorHAnsi"/>
                <w:color w:val="1F1F1F"/>
                <w:sz w:val="24"/>
                <w:szCs w:val="24"/>
                <w:bdr w:val="none" w:sz="0" w:space="0" w:color="auto" w:frame="1"/>
                <w:lang w:val="en-US" w:eastAsia="en-US"/>
              </w:rPr>
              <w:t xml:space="preserve"> į </w:t>
            </w:r>
            <w:proofErr w:type="spellStart"/>
            <w:r w:rsidRPr="006D53AF">
              <w:rPr>
                <w:rFonts w:asciiTheme="minorHAnsi" w:hAnsiTheme="minorHAnsi" w:cstheme="minorHAnsi"/>
                <w:color w:val="1F1F1F"/>
                <w:sz w:val="24"/>
                <w:szCs w:val="24"/>
                <w:bdr w:val="none" w:sz="0" w:space="0" w:color="auto" w:frame="1"/>
                <w:lang w:val="en-US" w:eastAsia="en-US"/>
              </w:rPr>
              <w:t>vieningą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loginį</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vienetą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pakeisti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esamą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nauja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Įrenginius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turi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galima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apjungti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žiedu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naudojant</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mažesnės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nei</w:t>
            </w:r>
            <w:proofErr w:type="spellEnd"/>
            <w:r w:rsidRPr="006D53AF">
              <w:rPr>
                <w:rFonts w:asciiTheme="minorHAnsi" w:hAnsiTheme="minorHAnsi" w:cstheme="minorHAnsi"/>
                <w:color w:val="1F1F1F"/>
                <w:sz w:val="24"/>
                <w:szCs w:val="24"/>
                <w:bdr w:val="none" w:sz="0" w:space="0" w:color="auto" w:frame="1"/>
                <w:lang w:val="en-US" w:eastAsia="en-US"/>
              </w:rPr>
              <w:t xml:space="preserve"> 10 Gbps </w:t>
            </w:r>
            <w:proofErr w:type="spellStart"/>
            <w:r w:rsidRPr="006D53AF">
              <w:rPr>
                <w:rFonts w:asciiTheme="minorHAnsi" w:hAnsiTheme="minorHAnsi" w:cstheme="minorHAnsi"/>
                <w:color w:val="1F1F1F"/>
                <w:sz w:val="24"/>
                <w:szCs w:val="24"/>
                <w:bdr w:val="none" w:sz="0" w:space="0" w:color="auto" w:frame="1"/>
                <w:lang w:val="en-US" w:eastAsia="en-US"/>
              </w:rPr>
              <w:t>greitaveikos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prievadus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Virtualus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įrenginys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turi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valdomas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vienu</w:t>
            </w:r>
            <w:proofErr w:type="spellEnd"/>
            <w:r w:rsidRPr="006D53AF">
              <w:rPr>
                <w:rFonts w:asciiTheme="minorHAnsi" w:hAnsiTheme="minorHAnsi" w:cstheme="minorHAnsi"/>
                <w:color w:val="1F1F1F"/>
                <w:sz w:val="24"/>
                <w:szCs w:val="24"/>
                <w:bdr w:val="none" w:sz="0" w:space="0" w:color="auto" w:frame="1"/>
                <w:lang w:val="en-US" w:eastAsia="en-US"/>
              </w:rPr>
              <w:t xml:space="preserve"> IP </w:t>
            </w:r>
            <w:proofErr w:type="spellStart"/>
            <w:r w:rsidRPr="006D53AF">
              <w:rPr>
                <w:rFonts w:asciiTheme="minorHAnsi" w:hAnsiTheme="minorHAnsi" w:cstheme="minorHAnsi"/>
                <w:color w:val="1F1F1F"/>
                <w:sz w:val="24"/>
                <w:szCs w:val="24"/>
                <w:bdr w:val="none" w:sz="0" w:space="0" w:color="auto" w:frame="1"/>
                <w:lang w:val="en-US" w:eastAsia="en-US"/>
              </w:rPr>
              <w:t>adresu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visi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prievadai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konfigūruojami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vieningoje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konfigūracijoje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galima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agreguoti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prievadus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iš</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skirtingų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komutatorių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Komplektuojama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0,5 m </w:t>
            </w:r>
            <w:proofErr w:type="spellStart"/>
            <w:r w:rsidRPr="006D53AF">
              <w:rPr>
                <w:rFonts w:asciiTheme="minorHAnsi" w:hAnsiTheme="minorHAnsi" w:cstheme="minorHAnsi"/>
                <w:color w:val="1F1F1F"/>
                <w:sz w:val="24"/>
                <w:szCs w:val="24"/>
                <w:bdr w:val="none" w:sz="0" w:space="0" w:color="auto" w:frame="1"/>
                <w:lang w:val="en-US" w:eastAsia="en-US"/>
              </w:rPr>
              <w:t>ilgio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gamintojo</w:t>
            </w:r>
            <w:proofErr w:type="spellEnd"/>
            <w:r w:rsidRPr="006D53AF">
              <w:rPr>
                <w:rFonts w:asciiTheme="minorHAnsi" w:hAnsiTheme="minorHAnsi" w:cstheme="minorHAnsi"/>
                <w:color w:val="1F1F1F"/>
                <w:sz w:val="24"/>
                <w:szCs w:val="24"/>
                <w:bdr w:val="none" w:sz="0" w:space="0" w:color="auto" w:frame="1"/>
                <w:lang w:val="en-US" w:eastAsia="en-US"/>
              </w:rPr>
              <w:t xml:space="preserve"> </w:t>
            </w:r>
            <w:r w:rsidRPr="006D53AF">
              <w:rPr>
                <w:rFonts w:asciiTheme="minorHAnsi" w:hAnsiTheme="minorHAnsi" w:cstheme="minorHAnsi"/>
                <w:i/>
                <w:iCs/>
                <w:color w:val="1F1F1F"/>
                <w:sz w:val="24"/>
                <w:szCs w:val="24"/>
                <w:bdr w:val="none" w:sz="0" w:space="0" w:color="auto" w:frame="1"/>
                <w:lang w:val="en-US" w:eastAsia="en-US"/>
              </w:rPr>
              <w:t>stack</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kabeliu</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70062368"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605AC499" w14:textId="77777777" w:rsidTr="00924A7F">
        <w:tc>
          <w:tcPr>
            <w:tcW w:w="364" w:type="pct"/>
            <w:hideMark/>
          </w:tcPr>
          <w:p w14:paraId="4A13AB7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2.13.</w:t>
            </w:r>
          </w:p>
        </w:tc>
        <w:tc>
          <w:tcPr>
            <w:tcW w:w="2985" w:type="pct"/>
            <w:hideMark/>
          </w:tcPr>
          <w:p w14:paraId="6FA612ED"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Standartų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ir</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protokolų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palaikymas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IEEE 802.1ad, IEEE 802.1Q, IEEE 802.1p, RFC 2475 (DSCP), IEEE 802.1s, IEEE 802.1w, IEEE 802.3ad LACP, IEEE 802.1Qbb, LLDP MED, IPv6-to-IPv4 </w:t>
            </w:r>
            <w:proofErr w:type="spellStart"/>
            <w:r w:rsidRPr="006D53AF">
              <w:rPr>
                <w:rFonts w:asciiTheme="minorHAnsi" w:hAnsiTheme="minorHAnsi" w:cstheme="minorHAnsi"/>
                <w:color w:val="1F1F1F"/>
                <w:sz w:val="24"/>
                <w:szCs w:val="24"/>
                <w:bdr w:val="none" w:sz="0" w:space="0" w:color="auto" w:frame="1"/>
                <w:lang w:val="en-US" w:eastAsia="en-US"/>
              </w:rPr>
              <w:t>tuneliavimas</w:t>
            </w:r>
            <w:proofErr w:type="spellEnd"/>
            <w:r w:rsidRPr="006D53AF">
              <w:rPr>
                <w:rFonts w:asciiTheme="minorHAnsi" w:hAnsiTheme="minorHAnsi" w:cstheme="minorHAnsi"/>
                <w:color w:val="1F1F1F"/>
                <w:sz w:val="24"/>
                <w:szCs w:val="24"/>
                <w:bdr w:val="none" w:sz="0" w:space="0" w:color="auto" w:frame="1"/>
                <w:lang w:val="en-US" w:eastAsia="en-US"/>
              </w:rPr>
              <w:t xml:space="preserve">, IEEE 802.1ag, IEEE 802.3ah Ethernet OAM, AVB, ITU G.8032. Visi </w:t>
            </w:r>
            <w:proofErr w:type="spellStart"/>
            <w:r w:rsidRPr="006D53AF">
              <w:rPr>
                <w:rFonts w:asciiTheme="minorHAnsi" w:hAnsiTheme="minorHAnsi" w:cstheme="minorHAnsi"/>
                <w:color w:val="1F1F1F"/>
                <w:sz w:val="24"/>
                <w:szCs w:val="24"/>
                <w:bdr w:val="none" w:sz="0" w:space="0" w:color="auto" w:frame="1"/>
                <w:lang w:val="en-US" w:eastAsia="en-US"/>
              </w:rPr>
              <w:t>standartai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protokolai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modeliai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suprantami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kartu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fraze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proofErr w:type="gramStart"/>
            <w:r w:rsidRPr="006D53AF">
              <w:rPr>
                <w:rFonts w:asciiTheme="minorHAnsi" w:hAnsiTheme="minorHAnsi" w:cstheme="minorHAnsi"/>
                <w:color w:val="1F1F1F"/>
                <w:sz w:val="24"/>
                <w:szCs w:val="24"/>
                <w:bdr w:val="none" w:sz="0" w:space="0" w:color="auto" w:frame="1"/>
                <w:lang w:val="en-US" w:eastAsia="en-US"/>
              </w:rPr>
              <w:t>lygiavertis</w:t>
            </w:r>
            <w:proofErr w:type="spellEnd"/>
            <w:r w:rsidRPr="006D53AF">
              <w:rPr>
                <w:rFonts w:asciiTheme="minorHAnsi" w:hAnsiTheme="minorHAnsi" w:cstheme="minorHAnsi"/>
                <w:color w:val="1F1F1F"/>
                <w:sz w:val="24"/>
                <w:szCs w:val="24"/>
                <w:bdr w:val="none" w:sz="0" w:space="0" w:color="auto" w:frame="1"/>
                <w:lang w:val="en-US" w:eastAsia="en-US"/>
              </w:rPr>
              <w:t>“</w:t>
            </w:r>
            <w:proofErr w:type="gram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5131035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0FEB6D52" w14:textId="77777777" w:rsidTr="00924A7F">
        <w:tc>
          <w:tcPr>
            <w:tcW w:w="364" w:type="pct"/>
            <w:hideMark/>
          </w:tcPr>
          <w:p w14:paraId="15351C2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2.14.</w:t>
            </w:r>
          </w:p>
        </w:tc>
        <w:tc>
          <w:tcPr>
            <w:tcW w:w="2985" w:type="pct"/>
            <w:hideMark/>
          </w:tcPr>
          <w:p w14:paraId="3186576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Tinklo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virtualizavimo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technologija</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palaikomas</w:t>
            </w:r>
            <w:proofErr w:type="spellEnd"/>
            <w:r w:rsidRPr="006D53AF">
              <w:rPr>
                <w:rFonts w:asciiTheme="minorHAnsi" w:hAnsiTheme="minorHAnsi" w:cstheme="minorHAnsi"/>
                <w:color w:val="1F1F1F"/>
                <w:sz w:val="24"/>
                <w:szCs w:val="24"/>
                <w:bdr w:val="none" w:sz="0" w:space="0" w:color="auto" w:frame="1"/>
                <w:lang w:val="en-US" w:eastAsia="en-US"/>
              </w:rPr>
              <w:t xml:space="preserve"> VXLAN </w:t>
            </w:r>
            <w:proofErr w:type="spellStart"/>
            <w:r w:rsidRPr="006D53AF">
              <w:rPr>
                <w:rFonts w:asciiTheme="minorHAnsi" w:hAnsiTheme="minorHAnsi" w:cstheme="minorHAnsi"/>
                <w:color w:val="1F1F1F"/>
                <w:sz w:val="24"/>
                <w:szCs w:val="24"/>
                <w:bdr w:val="none" w:sz="0" w:space="0" w:color="auto" w:frame="1"/>
                <w:lang w:val="en-US" w:eastAsia="en-US"/>
              </w:rPr>
              <w:t>funkcionalumas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09D372E5"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14A150AA" w14:textId="77777777" w:rsidTr="00924A7F">
        <w:tc>
          <w:tcPr>
            <w:tcW w:w="364" w:type="pct"/>
            <w:hideMark/>
          </w:tcPr>
          <w:p w14:paraId="55CDAA1F"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2.15.</w:t>
            </w:r>
          </w:p>
        </w:tc>
        <w:tc>
          <w:tcPr>
            <w:tcW w:w="2985" w:type="pct"/>
            <w:hideMark/>
          </w:tcPr>
          <w:p w14:paraId="4E043E1A"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Didelių</w:t>
            </w:r>
            <w:proofErr w:type="spellEnd"/>
            <w:r w:rsidRPr="006D53AF">
              <w:rPr>
                <w:rFonts w:asciiTheme="minorHAnsi" w:hAnsiTheme="minorHAnsi" w:cstheme="minorHAnsi"/>
                <w:b/>
                <w:bCs/>
                <w:color w:val="1F1F1F"/>
                <w:sz w:val="24"/>
                <w:szCs w:val="24"/>
                <w:bdr w:val="none" w:sz="0" w:space="0" w:color="auto" w:frame="1"/>
                <w:lang w:val="en-US" w:eastAsia="en-US"/>
              </w:rPr>
              <w:t xml:space="preserve"> Ethernet </w:t>
            </w:r>
            <w:proofErr w:type="spellStart"/>
            <w:r w:rsidRPr="006D53AF">
              <w:rPr>
                <w:rFonts w:asciiTheme="minorHAnsi" w:hAnsiTheme="minorHAnsi" w:cstheme="minorHAnsi"/>
                <w:b/>
                <w:bCs/>
                <w:color w:val="1F1F1F"/>
                <w:sz w:val="24"/>
                <w:szCs w:val="24"/>
                <w:bdr w:val="none" w:sz="0" w:space="0" w:color="auto" w:frame="1"/>
                <w:lang w:val="en-US" w:eastAsia="en-US"/>
              </w:rPr>
              <w:t>segmentų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palaikymas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angl.</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r w:rsidRPr="006D53AF">
              <w:rPr>
                <w:rFonts w:asciiTheme="minorHAnsi" w:hAnsiTheme="minorHAnsi" w:cstheme="minorHAnsi"/>
                <w:b/>
                <w:bCs/>
                <w:i/>
                <w:iCs/>
                <w:color w:val="1F1F1F"/>
                <w:sz w:val="24"/>
                <w:szCs w:val="24"/>
                <w:bdr w:val="none" w:sz="0" w:space="0" w:color="auto" w:frame="1"/>
                <w:lang w:val="en-US" w:eastAsia="en-US"/>
              </w:rPr>
              <w:t>Jumbo frames</w:t>
            </w:r>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palaikomi</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mažesni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nei</w:t>
            </w:r>
            <w:proofErr w:type="spellEnd"/>
            <w:r w:rsidRPr="006D53AF">
              <w:rPr>
                <w:rFonts w:asciiTheme="minorHAnsi" w:hAnsiTheme="minorHAnsi" w:cstheme="minorHAnsi"/>
                <w:color w:val="1F1F1F"/>
                <w:sz w:val="24"/>
                <w:szCs w:val="24"/>
                <w:bdr w:val="none" w:sz="0" w:space="0" w:color="auto" w:frame="1"/>
                <w:lang w:val="en-US" w:eastAsia="en-US"/>
              </w:rPr>
              <w:t xml:space="preserve"> 9216 </w:t>
            </w:r>
            <w:proofErr w:type="spellStart"/>
            <w:r w:rsidRPr="006D53AF">
              <w:rPr>
                <w:rFonts w:asciiTheme="minorHAnsi" w:hAnsiTheme="minorHAnsi" w:cstheme="minorHAnsi"/>
                <w:color w:val="1F1F1F"/>
                <w:sz w:val="24"/>
                <w:szCs w:val="24"/>
                <w:bdr w:val="none" w:sz="0" w:space="0" w:color="auto" w:frame="1"/>
                <w:lang w:val="en-US" w:eastAsia="en-US"/>
              </w:rPr>
              <w:t>baitų</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13CF594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0E667D9C" w14:textId="77777777" w:rsidTr="00924A7F">
        <w:tc>
          <w:tcPr>
            <w:tcW w:w="364" w:type="pct"/>
            <w:hideMark/>
          </w:tcPr>
          <w:p w14:paraId="0BA0490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2.16.</w:t>
            </w:r>
          </w:p>
        </w:tc>
        <w:tc>
          <w:tcPr>
            <w:tcW w:w="2985" w:type="pct"/>
            <w:hideMark/>
          </w:tcPr>
          <w:p w14:paraId="1F1D442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Virtualūs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tinklai</w:t>
            </w:r>
            <w:proofErr w:type="spellEnd"/>
            <w:r w:rsidRPr="006D53AF">
              <w:rPr>
                <w:rFonts w:asciiTheme="minorHAnsi" w:hAnsiTheme="minorHAnsi" w:cstheme="minorHAnsi"/>
                <w:b/>
                <w:bCs/>
                <w:color w:val="1F1F1F"/>
                <w:sz w:val="24"/>
                <w:szCs w:val="24"/>
                <w:bdr w:val="none" w:sz="0" w:space="0" w:color="auto" w:frame="1"/>
                <w:lang w:val="en-US" w:eastAsia="en-US"/>
              </w:rPr>
              <w:t xml:space="preserve"> (VLANs):</w:t>
            </w:r>
            <w:r w:rsidRPr="006D53AF">
              <w:rPr>
                <w:rFonts w:asciiTheme="minorHAnsi" w:hAnsiTheme="minorHAnsi" w:cstheme="minorHAnsi"/>
                <w:color w:val="1F1F1F"/>
                <w:sz w:val="24"/>
                <w:szCs w:val="24"/>
                <w:bdr w:val="none" w:sz="0" w:space="0" w:color="auto" w:frame="1"/>
                <w:lang w:val="en-US" w:eastAsia="en-US"/>
              </w:rPr>
              <w:t xml:space="preserve"> VLAN </w:t>
            </w:r>
            <w:proofErr w:type="spellStart"/>
            <w:r w:rsidRPr="006D53AF">
              <w:rPr>
                <w:rFonts w:asciiTheme="minorHAnsi" w:hAnsiTheme="minorHAnsi" w:cstheme="minorHAnsi"/>
                <w:color w:val="1F1F1F"/>
                <w:sz w:val="24"/>
                <w:szCs w:val="24"/>
                <w:bdr w:val="none" w:sz="0" w:space="0" w:color="auto" w:frame="1"/>
                <w:lang w:val="en-US" w:eastAsia="en-US"/>
              </w:rPr>
              <w:t>paketų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žymėjimo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angl.</w:t>
            </w:r>
            <w:proofErr w:type="spellEnd"/>
            <w:r w:rsidRPr="006D53AF">
              <w:rPr>
                <w:rFonts w:asciiTheme="minorHAnsi" w:hAnsiTheme="minorHAnsi" w:cstheme="minorHAnsi"/>
                <w:color w:val="1F1F1F"/>
                <w:sz w:val="24"/>
                <w:szCs w:val="24"/>
                <w:bdr w:val="none" w:sz="0" w:space="0" w:color="auto" w:frame="1"/>
                <w:lang w:val="en-US" w:eastAsia="en-US"/>
              </w:rPr>
              <w:t xml:space="preserve"> </w:t>
            </w:r>
            <w:r w:rsidRPr="006D53AF">
              <w:rPr>
                <w:rFonts w:asciiTheme="minorHAnsi" w:hAnsiTheme="minorHAnsi" w:cstheme="minorHAnsi"/>
                <w:i/>
                <w:iCs/>
                <w:color w:val="1F1F1F"/>
                <w:sz w:val="24"/>
                <w:szCs w:val="24"/>
                <w:bdr w:val="none" w:sz="0" w:space="0" w:color="auto" w:frame="1"/>
                <w:lang w:val="en-US" w:eastAsia="en-US"/>
              </w:rPr>
              <w:t>tagging</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palaikymas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pilnai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turi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atitikti</w:t>
            </w:r>
            <w:proofErr w:type="spellEnd"/>
            <w:r w:rsidRPr="006D53AF">
              <w:rPr>
                <w:rFonts w:asciiTheme="minorHAnsi" w:hAnsiTheme="minorHAnsi" w:cstheme="minorHAnsi"/>
                <w:color w:val="1F1F1F"/>
                <w:sz w:val="24"/>
                <w:szCs w:val="24"/>
                <w:bdr w:val="none" w:sz="0" w:space="0" w:color="auto" w:frame="1"/>
                <w:lang w:val="en-US" w:eastAsia="en-US"/>
              </w:rPr>
              <w:t xml:space="preserve"> 802.1Q </w:t>
            </w:r>
            <w:proofErr w:type="spellStart"/>
            <w:r w:rsidRPr="006D53AF">
              <w:rPr>
                <w:rFonts w:asciiTheme="minorHAnsi" w:hAnsiTheme="minorHAnsi" w:cstheme="minorHAnsi"/>
                <w:color w:val="1F1F1F"/>
                <w:sz w:val="24"/>
                <w:szCs w:val="24"/>
                <w:bdr w:val="none" w:sz="0" w:space="0" w:color="auto" w:frame="1"/>
                <w:lang w:val="en-US" w:eastAsia="en-US"/>
              </w:rPr>
              <w:t>standartą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palaikyti</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4094 VLAN </w:t>
            </w:r>
            <w:proofErr w:type="spellStart"/>
            <w:r w:rsidRPr="006D53AF">
              <w:rPr>
                <w:rFonts w:asciiTheme="minorHAnsi" w:hAnsiTheme="minorHAnsi" w:cstheme="minorHAnsi"/>
                <w:color w:val="1F1F1F"/>
                <w:sz w:val="24"/>
                <w:szCs w:val="24"/>
                <w:bdr w:val="none" w:sz="0" w:space="0" w:color="auto" w:frame="1"/>
                <w:lang w:val="en-US" w:eastAsia="en-US"/>
              </w:rPr>
              <w:t>vienu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metu</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40CCDDD1"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0397C442" w14:textId="77777777" w:rsidTr="00924A7F">
        <w:tc>
          <w:tcPr>
            <w:tcW w:w="364" w:type="pct"/>
            <w:hideMark/>
          </w:tcPr>
          <w:p w14:paraId="0CED859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2.17.</w:t>
            </w:r>
          </w:p>
        </w:tc>
        <w:tc>
          <w:tcPr>
            <w:tcW w:w="2985" w:type="pct"/>
            <w:hideMark/>
          </w:tcPr>
          <w:p w14:paraId="0F2BBDD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Maršrutizuojami</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protokolai</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IP </w:t>
            </w:r>
            <w:proofErr w:type="spellStart"/>
            <w:r w:rsidRPr="006D53AF">
              <w:rPr>
                <w:rFonts w:asciiTheme="minorHAnsi" w:hAnsiTheme="minorHAnsi" w:cstheme="minorHAnsi"/>
                <w:color w:val="1F1F1F"/>
                <w:sz w:val="24"/>
                <w:szCs w:val="24"/>
                <w:bdr w:val="none" w:sz="0" w:space="0" w:color="auto" w:frame="1"/>
                <w:lang w:val="en-US" w:eastAsia="en-US"/>
              </w:rPr>
              <w:t>paketų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maršrutizavimas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kiekviename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prievade</w:t>
            </w:r>
            <w:proofErr w:type="spellEnd"/>
            <w:r w:rsidRPr="006D53AF">
              <w:rPr>
                <w:rFonts w:asciiTheme="minorHAnsi" w:hAnsiTheme="minorHAnsi" w:cstheme="minorHAnsi"/>
                <w:color w:val="1F1F1F"/>
                <w:sz w:val="24"/>
                <w:szCs w:val="24"/>
                <w:bdr w:val="none" w:sz="0" w:space="0" w:color="auto" w:frame="1"/>
                <w:lang w:val="en-US" w:eastAsia="en-US"/>
              </w:rPr>
              <w:t xml:space="preserve"> (IPv4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IPv6).</w:t>
            </w:r>
          </w:p>
        </w:tc>
        <w:tc>
          <w:tcPr>
            <w:tcW w:w="1651" w:type="pct"/>
            <w:hideMark/>
          </w:tcPr>
          <w:p w14:paraId="1C1F9B5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7DF85FB3" w14:textId="77777777" w:rsidTr="00924A7F">
        <w:tc>
          <w:tcPr>
            <w:tcW w:w="364" w:type="pct"/>
            <w:hideMark/>
          </w:tcPr>
          <w:p w14:paraId="7050D56A"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2.18.</w:t>
            </w:r>
          </w:p>
        </w:tc>
        <w:tc>
          <w:tcPr>
            <w:tcW w:w="2985" w:type="pct"/>
            <w:hideMark/>
          </w:tcPr>
          <w:p w14:paraId="6818419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Maršrutų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lentelės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dydis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8 000 (IPv4)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4 000 (IPv6).</w:t>
            </w:r>
          </w:p>
        </w:tc>
        <w:tc>
          <w:tcPr>
            <w:tcW w:w="1651" w:type="pct"/>
            <w:hideMark/>
          </w:tcPr>
          <w:p w14:paraId="0599F27D"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032B2D7F" w14:textId="77777777" w:rsidTr="00924A7F">
        <w:tc>
          <w:tcPr>
            <w:tcW w:w="364" w:type="pct"/>
            <w:hideMark/>
          </w:tcPr>
          <w:p w14:paraId="3C7C625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2.19.</w:t>
            </w:r>
          </w:p>
        </w:tc>
        <w:tc>
          <w:tcPr>
            <w:tcW w:w="2985" w:type="pct"/>
            <w:hideMark/>
          </w:tcPr>
          <w:p w14:paraId="0AD6923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Maršrutizavimo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protokolų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ir</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funkcijų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palaikymas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šie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maršrutizavimo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protokolai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funkcijos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statiniai</w:t>
            </w:r>
            <w:proofErr w:type="spellEnd"/>
            <w:r w:rsidRPr="006D53AF">
              <w:rPr>
                <w:rFonts w:asciiTheme="minorHAnsi" w:hAnsiTheme="minorHAnsi" w:cstheme="minorHAnsi"/>
                <w:color w:val="1F1F1F"/>
                <w:sz w:val="24"/>
                <w:szCs w:val="24"/>
                <w:bdr w:val="none" w:sz="0" w:space="0" w:color="auto" w:frame="1"/>
                <w:lang w:val="en-US" w:eastAsia="en-US"/>
              </w:rPr>
              <w:t xml:space="preserve"> IPv4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IPv6 </w:t>
            </w:r>
            <w:proofErr w:type="spellStart"/>
            <w:r w:rsidRPr="006D53AF">
              <w:rPr>
                <w:rFonts w:asciiTheme="minorHAnsi" w:hAnsiTheme="minorHAnsi" w:cstheme="minorHAnsi"/>
                <w:color w:val="1F1F1F"/>
                <w:sz w:val="24"/>
                <w:szCs w:val="24"/>
                <w:bdr w:val="none" w:sz="0" w:space="0" w:color="auto" w:frame="1"/>
                <w:lang w:val="en-US" w:eastAsia="en-US"/>
              </w:rPr>
              <w:t>maršrutai</w:t>
            </w:r>
            <w:proofErr w:type="spellEnd"/>
            <w:r w:rsidRPr="006D53AF">
              <w:rPr>
                <w:rFonts w:asciiTheme="minorHAnsi" w:hAnsiTheme="minorHAnsi" w:cstheme="minorHAnsi"/>
                <w:color w:val="1F1F1F"/>
                <w:sz w:val="24"/>
                <w:szCs w:val="24"/>
                <w:bdr w:val="none" w:sz="0" w:space="0" w:color="auto" w:frame="1"/>
                <w:lang w:val="en-US" w:eastAsia="en-US"/>
              </w:rPr>
              <w:t xml:space="preserve">, RIPv2/ng, ECMP, PBR.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galimybė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palaikyti</w:t>
            </w:r>
            <w:proofErr w:type="spellEnd"/>
            <w:r w:rsidRPr="006D53AF">
              <w:rPr>
                <w:rFonts w:asciiTheme="minorHAnsi" w:hAnsiTheme="minorHAnsi" w:cstheme="minorHAnsi"/>
                <w:color w:val="1F1F1F"/>
                <w:sz w:val="24"/>
                <w:szCs w:val="24"/>
                <w:bdr w:val="none" w:sz="0" w:space="0" w:color="auto" w:frame="1"/>
                <w:lang w:val="en-US" w:eastAsia="en-US"/>
              </w:rPr>
              <w:t xml:space="preserve"> OSPFv2/v3, IS-IS, BGP-4, MBGP </w:t>
            </w:r>
            <w:proofErr w:type="spellStart"/>
            <w:r w:rsidRPr="006D53AF">
              <w:rPr>
                <w:rFonts w:asciiTheme="minorHAnsi" w:hAnsiTheme="minorHAnsi" w:cstheme="minorHAnsi"/>
                <w:color w:val="1F1F1F"/>
                <w:sz w:val="24"/>
                <w:szCs w:val="24"/>
                <w:bdr w:val="none" w:sz="0" w:space="0" w:color="auto" w:frame="1"/>
                <w:lang w:val="en-US" w:eastAsia="en-US"/>
              </w:rPr>
              <w:t>protokolus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64B4B25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DB21B3E" w14:textId="77777777" w:rsidTr="00924A7F">
        <w:tc>
          <w:tcPr>
            <w:tcW w:w="364" w:type="pct"/>
            <w:hideMark/>
          </w:tcPr>
          <w:p w14:paraId="2A7D0BD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2.20.</w:t>
            </w:r>
          </w:p>
        </w:tc>
        <w:tc>
          <w:tcPr>
            <w:tcW w:w="2985" w:type="pct"/>
            <w:hideMark/>
          </w:tcPr>
          <w:p w14:paraId="1A3C4BD8"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Multicast </w:t>
            </w:r>
            <w:proofErr w:type="spellStart"/>
            <w:r w:rsidRPr="006D53AF">
              <w:rPr>
                <w:rFonts w:asciiTheme="minorHAnsi" w:hAnsiTheme="minorHAnsi" w:cstheme="minorHAnsi"/>
                <w:b/>
                <w:bCs/>
                <w:color w:val="1F1F1F"/>
                <w:sz w:val="24"/>
                <w:szCs w:val="24"/>
                <w:bdr w:val="none" w:sz="0" w:space="0" w:color="auto" w:frame="1"/>
                <w:lang w:val="en-US" w:eastAsia="en-US"/>
              </w:rPr>
              <w:t>protokolų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palaikymas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šie</w:t>
            </w:r>
            <w:proofErr w:type="spellEnd"/>
            <w:r w:rsidRPr="006D53AF">
              <w:rPr>
                <w:rFonts w:asciiTheme="minorHAnsi" w:hAnsiTheme="minorHAnsi" w:cstheme="minorHAnsi"/>
                <w:color w:val="1F1F1F"/>
                <w:sz w:val="24"/>
                <w:szCs w:val="24"/>
                <w:bdr w:val="none" w:sz="0" w:space="0" w:color="auto" w:frame="1"/>
                <w:lang w:val="en-US" w:eastAsia="en-US"/>
              </w:rPr>
              <w:t xml:space="preserve"> multicast </w:t>
            </w:r>
            <w:proofErr w:type="spellStart"/>
            <w:r w:rsidRPr="006D53AF">
              <w:rPr>
                <w:rFonts w:asciiTheme="minorHAnsi" w:hAnsiTheme="minorHAnsi" w:cstheme="minorHAnsi"/>
                <w:color w:val="1F1F1F"/>
                <w:sz w:val="24"/>
                <w:szCs w:val="24"/>
                <w:bdr w:val="none" w:sz="0" w:space="0" w:color="auto" w:frame="1"/>
                <w:lang w:val="en-US" w:eastAsia="en-US"/>
              </w:rPr>
              <w:t>protokolai</w:t>
            </w:r>
            <w:proofErr w:type="spellEnd"/>
            <w:r w:rsidRPr="006D53AF">
              <w:rPr>
                <w:rFonts w:asciiTheme="minorHAnsi" w:hAnsiTheme="minorHAnsi" w:cstheme="minorHAnsi"/>
                <w:color w:val="1F1F1F"/>
                <w:sz w:val="24"/>
                <w:szCs w:val="24"/>
                <w:bdr w:val="none" w:sz="0" w:space="0" w:color="auto" w:frame="1"/>
                <w:lang w:val="en-US" w:eastAsia="en-US"/>
              </w:rPr>
              <w:t xml:space="preserve">: IGMPv1/v2/v3 snooping, PIM-SM, MLDv1/v2, MLD snooping.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galimybė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palaikyti</w:t>
            </w:r>
            <w:proofErr w:type="spellEnd"/>
            <w:r w:rsidRPr="006D53AF">
              <w:rPr>
                <w:rFonts w:asciiTheme="minorHAnsi" w:hAnsiTheme="minorHAnsi" w:cstheme="minorHAnsi"/>
                <w:color w:val="1F1F1F"/>
                <w:sz w:val="24"/>
                <w:szCs w:val="24"/>
                <w:bdr w:val="none" w:sz="0" w:space="0" w:color="auto" w:frame="1"/>
                <w:lang w:val="en-US" w:eastAsia="en-US"/>
              </w:rPr>
              <w:t xml:space="preserve"> PIM-DM, PIM-SSM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MSDP.</w:t>
            </w:r>
          </w:p>
        </w:tc>
        <w:tc>
          <w:tcPr>
            <w:tcW w:w="1651" w:type="pct"/>
            <w:hideMark/>
          </w:tcPr>
          <w:p w14:paraId="163656F1"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6787858F" w14:textId="77777777" w:rsidTr="00924A7F">
        <w:tc>
          <w:tcPr>
            <w:tcW w:w="364" w:type="pct"/>
            <w:hideMark/>
          </w:tcPr>
          <w:p w14:paraId="74CBDC22"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lastRenderedPageBreak/>
              <w:t>2.21.</w:t>
            </w:r>
          </w:p>
        </w:tc>
        <w:tc>
          <w:tcPr>
            <w:tcW w:w="2985" w:type="pct"/>
            <w:hideMark/>
          </w:tcPr>
          <w:p w14:paraId="4BC8F08C"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Aukšto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patikimumo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palaikymas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palaikyti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šiuos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aukštą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patikimumą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užtikrinančius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protokolus</w:t>
            </w:r>
            <w:proofErr w:type="spellEnd"/>
            <w:r w:rsidRPr="006D53AF">
              <w:rPr>
                <w:rFonts w:asciiTheme="minorHAnsi" w:hAnsiTheme="minorHAnsi" w:cstheme="minorHAnsi"/>
                <w:color w:val="1F1F1F"/>
                <w:sz w:val="24"/>
                <w:szCs w:val="24"/>
                <w:bdr w:val="none" w:sz="0" w:space="0" w:color="auto" w:frame="1"/>
                <w:lang w:val="en-US" w:eastAsia="en-US"/>
              </w:rPr>
              <w:t xml:space="preserve">: VRRP, 802.3ad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LACP.</w:t>
            </w:r>
          </w:p>
        </w:tc>
        <w:tc>
          <w:tcPr>
            <w:tcW w:w="1651" w:type="pct"/>
            <w:hideMark/>
          </w:tcPr>
          <w:p w14:paraId="76C10FC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13E21148" w14:textId="77777777" w:rsidTr="00924A7F">
        <w:tc>
          <w:tcPr>
            <w:tcW w:w="364" w:type="pct"/>
            <w:hideMark/>
          </w:tcPr>
          <w:p w14:paraId="551B9C62"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2.22.</w:t>
            </w:r>
          </w:p>
        </w:tc>
        <w:tc>
          <w:tcPr>
            <w:tcW w:w="2985" w:type="pct"/>
            <w:hideMark/>
          </w:tcPr>
          <w:p w14:paraId="1F4B48D9"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Saugumo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funkcijos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Aparatinis</w:t>
            </w:r>
            <w:proofErr w:type="spellEnd"/>
            <w:r w:rsidRPr="006D53AF">
              <w:rPr>
                <w:rFonts w:asciiTheme="minorHAnsi" w:hAnsiTheme="minorHAnsi" w:cstheme="minorHAnsi"/>
                <w:color w:val="1F1F1F"/>
                <w:sz w:val="24"/>
                <w:szCs w:val="24"/>
                <w:bdr w:val="none" w:sz="0" w:space="0" w:color="auto" w:frame="1"/>
                <w:lang w:val="en-US" w:eastAsia="en-US"/>
              </w:rPr>
              <w:t xml:space="preserve"> (Hardware-based) MACsec (IEEE 802.1AE) </w:t>
            </w:r>
            <w:proofErr w:type="spellStart"/>
            <w:r w:rsidRPr="006D53AF">
              <w:rPr>
                <w:rFonts w:asciiTheme="minorHAnsi" w:hAnsiTheme="minorHAnsi" w:cstheme="minorHAnsi"/>
                <w:color w:val="1F1F1F"/>
                <w:sz w:val="24"/>
                <w:szCs w:val="24"/>
                <w:bdr w:val="none" w:sz="0" w:space="0" w:color="auto" w:frame="1"/>
                <w:lang w:val="en-US" w:eastAsia="en-US"/>
              </w:rPr>
              <w:t>šifravimas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visuose</w:t>
            </w:r>
            <w:proofErr w:type="spellEnd"/>
            <w:r w:rsidRPr="006D53AF">
              <w:rPr>
                <w:rFonts w:asciiTheme="minorHAnsi" w:hAnsiTheme="minorHAnsi" w:cstheme="minorHAnsi"/>
                <w:color w:val="1F1F1F"/>
                <w:sz w:val="24"/>
                <w:szCs w:val="24"/>
                <w:bdr w:val="none" w:sz="0" w:space="0" w:color="auto" w:frame="1"/>
                <w:lang w:val="en-US" w:eastAsia="en-US"/>
              </w:rPr>
              <w:t xml:space="preserve"> 1G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10G </w:t>
            </w:r>
            <w:proofErr w:type="spellStart"/>
            <w:r w:rsidRPr="006D53AF">
              <w:rPr>
                <w:rFonts w:asciiTheme="minorHAnsi" w:hAnsiTheme="minorHAnsi" w:cstheme="minorHAnsi"/>
                <w:color w:val="1F1F1F"/>
                <w:sz w:val="24"/>
                <w:szCs w:val="24"/>
                <w:bdr w:val="none" w:sz="0" w:space="0" w:color="auto" w:frame="1"/>
                <w:lang w:val="en-US" w:eastAsia="en-US"/>
              </w:rPr>
              <w:t>prievaduose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procesoriaus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apsauga</w:t>
            </w:r>
            <w:proofErr w:type="spellEnd"/>
            <w:r w:rsidRPr="006D53AF">
              <w:rPr>
                <w:rFonts w:asciiTheme="minorHAnsi" w:hAnsiTheme="minorHAnsi" w:cstheme="minorHAnsi"/>
                <w:color w:val="1F1F1F"/>
                <w:sz w:val="24"/>
                <w:szCs w:val="24"/>
                <w:bdr w:val="none" w:sz="0" w:space="0" w:color="auto" w:frame="1"/>
                <w:lang w:val="en-US" w:eastAsia="en-US"/>
              </w:rPr>
              <w:t xml:space="preserve"> (CPU DoS protection), SYN </w:t>
            </w:r>
            <w:proofErr w:type="spellStart"/>
            <w:r w:rsidRPr="006D53AF">
              <w:rPr>
                <w:rFonts w:asciiTheme="minorHAnsi" w:hAnsiTheme="minorHAnsi" w:cstheme="minorHAnsi"/>
                <w:color w:val="1F1F1F"/>
                <w:sz w:val="24"/>
                <w:szCs w:val="24"/>
                <w:bdr w:val="none" w:sz="0" w:space="0" w:color="auto" w:frame="1"/>
                <w:lang w:val="en-US" w:eastAsia="en-US"/>
              </w:rPr>
              <w:t>atakų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apsauga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vartotojų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autentifikavimas</w:t>
            </w:r>
            <w:proofErr w:type="spellEnd"/>
            <w:r w:rsidRPr="006D53AF">
              <w:rPr>
                <w:rFonts w:asciiTheme="minorHAnsi" w:hAnsiTheme="minorHAnsi" w:cstheme="minorHAnsi"/>
                <w:color w:val="1F1F1F"/>
                <w:sz w:val="24"/>
                <w:szCs w:val="24"/>
                <w:bdr w:val="none" w:sz="0" w:space="0" w:color="auto" w:frame="1"/>
                <w:lang w:val="en-US" w:eastAsia="en-US"/>
              </w:rPr>
              <w:t xml:space="preserve"> IEEE 802.1x, Web-based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MAC-based </w:t>
            </w:r>
            <w:proofErr w:type="spellStart"/>
            <w:r w:rsidRPr="006D53AF">
              <w:rPr>
                <w:rFonts w:asciiTheme="minorHAnsi" w:hAnsiTheme="minorHAnsi" w:cstheme="minorHAnsi"/>
                <w:color w:val="1F1F1F"/>
                <w:sz w:val="24"/>
                <w:szCs w:val="24"/>
                <w:bdr w:val="none" w:sz="0" w:space="0" w:color="auto" w:frame="1"/>
                <w:lang w:val="en-US" w:eastAsia="en-US"/>
              </w:rPr>
              <w:t>protokolais</w:t>
            </w:r>
            <w:proofErr w:type="spellEnd"/>
            <w:r w:rsidRPr="006D53AF">
              <w:rPr>
                <w:rFonts w:asciiTheme="minorHAnsi" w:hAnsiTheme="minorHAnsi" w:cstheme="minorHAnsi"/>
                <w:color w:val="1F1F1F"/>
                <w:sz w:val="24"/>
                <w:szCs w:val="24"/>
                <w:bdr w:val="none" w:sz="0" w:space="0" w:color="auto" w:frame="1"/>
                <w:lang w:val="en-US" w:eastAsia="en-US"/>
              </w:rPr>
              <w:t xml:space="preserve"> tame </w:t>
            </w:r>
            <w:proofErr w:type="spellStart"/>
            <w:r w:rsidRPr="006D53AF">
              <w:rPr>
                <w:rFonts w:asciiTheme="minorHAnsi" w:hAnsiTheme="minorHAnsi" w:cstheme="minorHAnsi"/>
                <w:color w:val="1F1F1F"/>
                <w:sz w:val="24"/>
                <w:szCs w:val="24"/>
                <w:bdr w:val="none" w:sz="0" w:space="0" w:color="auto" w:frame="1"/>
                <w:lang w:val="en-US" w:eastAsia="en-US"/>
              </w:rPr>
              <w:t>pačiame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prievade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vienu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metu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automatiniu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perėjimu</w:t>
            </w:r>
            <w:proofErr w:type="spellEnd"/>
            <w:r w:rsidRPr="006D53AF">
              <w:rPr>
                <w:rFonts w:asciiTheme="minorHAnsi" w:hAnsiTheme="minorHAnsi" w:cstheme="minorHAnsi"/>
                <w:color w:val="1F1F1F"/>
                <w:sz w:val="24"/>
                <w:szCs w:val="24"/>
                <w:bdr w:val="none" w:sz="0" w:space="0" w:color="auto" w:frame="1"/>
                <w:lang w:val="en-US" w:eastAsia="en-US"/>
              </w:rPr>
              <w:t xml:space="preserve">; TACACS+, RADIUS, SSHv2; </w:t>
            </w:r>
            <w:proofErr w:type="spellStart"/>
            <w:r w:rsidRPr="006D53AF">
              <w:rPr>
                <w:rFonts w:asciiTheme="minorHAnsi" w:hAnsiTheme="minorHAnsi" w:cstheme="minorHAnsi"/>
                <w:color w:val="1F1F1F"/>
                <w:sz w:val="24"/>
                <w:szCs w:val="24"/>
                <w:bdr w:val="none" w:sz="0" w:space="0" w:color="auto" w:frame="1"/>
                <w:lang w:val="en-US" w:eastAsia="en-US"/>
              </w:rPr>
              <w:t>saugumo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filtrai</w:t>
            </w:r>
            <w:proofErr w:type="spellEnd"/>
            <w:r w:rsidRPr="006D53AF">
              <w:rPr>
                <w:rFonts w:asciiTheme="minorHAnsi" w:hAnsiTheme="minorHAnsi" w:cstheme="minorHAnsi"/>
                <w:color w:val="1F1F1F"/>
                <w:sz w:val="24"/>
                <w:szCs w:val="24"/>
                <w:bdr w:val="none" w:sz="0" w:space="0" w:color="auto" w:frame="1"/>
                <w:lang w:val="en-US" w:eastAsia="en-US"/>
              </w:rPr>
              <w:t xml:space="preserve"> (ACL) tarp VLAN </w:t>
            </w:r>
            <w:proofErr w:type="spellStart"/>
            <w:r w:rsidRPr="006D53AF">
              <w:rPr>
                <w:rFonts w:asciiTheme="minorHAnsi" w:hAnsiTheme="minorHAnsi" w:cstheme="minorHAnsi"/>
                <w:color w:val="1F1F1F"/>
                <w:sz w:val="24"/>
                <w:szCs w:val="24"/>
                <w:bdr w:val="none" w:sz="0" w:space="0" w:color="auto" w:frame="1"/>
                <w:lang w:val="en-US" w:eastAsia="en-US"/>
              </w:rPr>
              <w:t>pagal</w:t>
            </w:r>
            <w:proofErr w:type="spellEnd"/>
            <w:r w:rsidRPr="006D53AF">
              <w:rPr>
                <w:rFonts w:asciiTheme="minorHAnsi" w:hAnsiTheme="minorHAnsi" w:cstheme="minorHAnsi"/>
                <w:color w:val="1F1F1F"/>
                <w:sz w:val="24"/>
                <w:szCs w:val="24"/>
                <w:bdr w:val="none" w:sz="0" w:space="0" w:color="auto" w:frame="1"/>
                <w:lang w:val="en-US" w:eastAsia="en-US"/>
              </w:rPr>
              <w:t xml:space="preserve"> OSI L3/L4 </w:t>
            </w:r>
            <w:proofErr w:type="spellStart"/>
            <w:r w:rsidRPr="006D53AF">
              <w:rPr>
                <w:rFonts w:asciiTheme="minorHAnsi" w:hAnsiTheme="minorHAnsi" w:cstheme="minorHAnsi"/>
                <w:color w:val="1F1F1F"/>
                <w:sz w:val="24"/>
                <w:szCs w:val="24"/>
                <w:bdr w:val="none" w:sz="0" w:space="0" w:color="auto" w:frame="1"/>
                <w:lang w:val="en-US" w:eastAsia="en-US"/>
              </w:rPr>
              <w:t>informaciją</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500 </w:t>
            </w:r>
            <w:proofErr w:type="spellStart"/>
            <w:r w:rsidRPr="006D53AF">
              <w:rPr>
                <w:rFonts w:asciiTheme="minorHAnsi" w:hAnsiTheme="minorHAnsi" w:cstheme="minorHAnsi"/>
                <w:color w:val="1F1F1F"/>
                <w:sz w:val="24"/>
                <w:szCs w:val="24"/>
                <w:bdr w:val="none" w:sz="0" w:space="0" w:color="auto" w:frame="1"/>
                <w:lang w:val="en-US" w:eastAsia="en-US"/>
              </w:rPr>
              <w:t>saugumo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taisyklių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palaikymas</w:t>
            </w:r>
            <w:proofErr w:type="spellEnd"/>
            <w:r w:rsidRPr="006D53AF">
              <w:rPr>
                <w:rFonts w:asciiTheme="minorHAnsi" w:hAnsiTheme="minorHAnsi" w:cstheme="minorHAnsi"/>
                <w:color w:val="1F1F1F"/>
                <w:sz w:val="24"/>
                <w:szCs w:val="24"/>
                <w:bdr w:val="none" w:sz="0" w:space="0" w:color="auto" w:frame="1"/>
                <w:lang w:val="en-US" w:eastAsia="en-US"/>
              </w:rPr>
              <w:t xml:space="preserve">; DHCP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Option 82 </w:t>
            </w:r>
            <w:proofErr w:type="spellStart"/>
            <w:r w:rsidRPr="006D53AF">
              <w:rPr>
                <w:rFonts w:asciiTheme="minorHAnsi" w:hAnsiTheme="minorHAnsi" w:cstheme="minorHAnsi"/>
                <w:color w:val="1F1F1F"/>
                <w:sz w:val="24"/>
                <w:szCs w:val="24"/>
                <w:bdr w:val="none" w:sz="0" w:space="0" w:color="auto" w:frame="1"/>
                <w:lang w:val="en-US" w:eastAsia="en-US"/>
              </w:rPr>
              <w:t>palaikymu</w:t>
            </w:r>
            <w:proofErr w:type="spellEnd"/>
            <w:r w:rsidRPr="006D53AF">
              <w:rPr>
                <w:rFonts w:asciiTheme="minorHAnsi" w:hAnsiTheme="minorHAnsi" w:cstheme="minorHAnsi"/>
                <w:color w:val="1F1F1F"/>
                <w:sz w:val="24"/>
                <w:szCs w:val="24"/>
                <w:bdr w:val="none" w:sz="0" w:space="0" w:color="auto" w:frame="1"/>
                <w:lang w:val="en-US" w:eastAsia="en-US"/>
              </w:rPr>
              <w:t xml:space="preserve">; DHCP </w:t>
            </w:r>
            <w:proofErr w:type="spellStart"/>
            <w:r w:rsidRPr="006D53AF">
              <w:rPr>
                <w:rFonts w:asciiTheme="minorHAnsi" w:hAnsiTheme="minorHAnsi" w:cstheme="minorHAnsi"/>
                <w:color w:val="1F1F1F"/>
                <w:sz w:val="24"/>
                <w:szCs w:val="24"/>
                <w:bdr w:val="none" w:sz="0" w:space="0" w:color="auto" w:frame="1"/>
                <w:lang w:val="en-US" w:eastAsia="en-US"/>
              </w:rPr>
              <w:t>serverio</w:t>
            </w:r>
            <w:proofErr w:type="spellEnd"/>
            <w:r w:rsidRPr="006D53AF">
              <w:rPr>
                <w:rFonts w:asciiTheme="minorHAnsi" w:hAnsiTheme="minorHAnsi" w:cstheme="minorHAnsi"/>
                <w:color w:val="1F1F1F"/>
                <w:sz w:val="24"/>
                <w:szCs w:val="24"/>
                <w:bdr w:val="none" w:sz="0" w:space="0" w:color="auto" w:frame="1"/>
                <w:lang w:val="en-US" w:eastAsia="en-US"/>
              </w:rPr>
              <w:t>/</w:t>
            </w:r>
            <w:proofErr w:type="spellStart"/>
            <w:r w:rsidRPr="006D53AF">
              <w:rPr>
                <w:rFonts w:asciiTheme="minorHAnsi" w:hAnsiTheme="minorHAnsi" w:cstheme="minorHAnsi"/>
                <w:color w:val="1F1F1F"/>
                <w:sz w:val="24"/>
                <w:szCs w:val="24"/>
                <w:bdr w:val="none" w:sz="0" w:space="0" w:color="auto" w:frame="1"/>
                <w:lang w:val="en-US" w:eastAsia="en-US"/>
              </w:rPr>
              <w:t>relės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režimai</w:t>
            </w:r>
            <w:proofErr w:type="spellEnd"/>
            <w:r w:rsidRPr="006D53AF">
              <w:rPr>
                <w:rFonts w:asciiTheme="minorHAnsi" w:hAnsiTheme="minorHAnsi" w:cstheme="minorHAnsi"/>
                <w:color w:val="1F1F1F"/>
                <w:sz w:val="24"/>
                <w:szCs w:val="24"/>
                <w:bdr w:val="none" w:sz="0" w:space="0" w:color="auto" w:frame="1"/>
                <w:lang w:val="en-US" w:eastAsia="en-US"/>
              </w:rPr>
              <w:t xml:space="preserve">; DHCP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DNS </w:t>
            </w:r>
            <w:proofErr w:type="spellStart"/>
            <w:r w:rsidRPr="006D53AF">
              <w:rPr>
                <w:rFonts w:asciiTheme="minorHAnsi" w:hAnsiTheme="minorHAnsi" w:cstheme="minorHAnsi"/>
                <w:color w:val="1F1F1F"/>
                <w:sz w:val="24"/>
                <w:szCs w:val="24"/>
                <w:bdr w:val="none" w:sz="0" w:space="0" w:color="auto" w:frame="1"/>
                <w:lang w:val="en-US" w:eastAsia="en-US"/>
              </w:rPr>
              <w:t>servisų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apsauga</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2636803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2B4A7849" w14:textId="77777777" w:rsidTr="00924A7F">
        <w:tc>
          <w:tcPr>
            <w:tcW w:w="364" w:type="pct"/>
            <w:hideMark/>
          </w:tcPr>
          <w:p w14:paraId="62BDB352"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2.23.</w:t>
            </w:r>
          </w:p>
        </w:tc>
        <w:tc>
          <w:tcPr>
            <w:tcW w:w="2985" w:type="pct"/>
            <w:hideMark/>
          </w:tcPr>
          <w:p w14:paraId="22954B86"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Eilių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valdymas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šie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eilių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valdymo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metodai</w:t>
            </w:r>
            <w:proofErr w:type="spellEnd"/>
            <w:r w:rsidRPr="006D53AF">
              <w:rPr>
                <w:rFonts w:asciiTheme="minorHAnsi" w:hAnsiTheme="minorHAnsi" w:cstheme="minorHAnsi"/>
                <w:color w:val="1F1F1F"/>
                <w:sz w:val="24"/>
                <w:szCs w:val="24"/>
                <w:bdr w:val="none" w:sz="0" w:space="0" w:color="auto" w:frame="1"/>
                <w:lang w:val="en-US" w:eastAsia="en-US"/>
              </w:rPr>
              <w:t>: Strict Priority (SP); Weighted Random Early Detection (WRED).</w:t>
            </w:r>
          </w:p>
        </w:tc>
        <w:tc>
          <w:tcPr>
            <w:tcW w:w="1651" w:type="pct"/>
            <w:hideMark/>
          </w:tcPr>
          <w:p w14:paraId="547F1B63"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414185DA" w14:textId="77777777" w:rsidTr="00924A7F">
        <w:tc>
          <w:tcPr>
            <w:tcW w:w="364" w:type="pct"/>
            <w:hideMark/>
          </w:tcPr>
          <w:p w14:paraId="62F561C2"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2.24.</w:t>
            </w:r>
          </w:p>
        </w:tc>
        <w:tc>
          <w:tcPr>
            <w:tcW w:w="2985" w:type="pct"/>
            <w:hideMark/>
          </w:tcPr>
          <w:p w14:paraId="7AB43620"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Valdymo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funkcijos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sąsajos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Saugi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valdymo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prieiga</w:t>
            </w:r>
            <w:proofErr w:type="spellEnd"/>
            <w:r w:rsidRPr="006D53AF">
              <w:rPr>
                <w:rFonts w:asciiTheme="minorHAnsi" w:hAnsiTheme="minorHAnsi" w:cstheme="minorHAnsi"/>
                <w:color w:val="1F1F1F"/>
                <w:sz w:val="24"/>
                <w:szCs w:val="24"/>
                <w:bdr w:val="none" w:sz="0" w:space="0" w:color="auto" w:frame="1"/>
                <w:lang w:val="en-US" w:eastAsia="en-US"/>
              </w:rPr>
              <w:t xml:space="preserve"> (CLI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MIB) per SSHv2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SNMPv3; SSL </w:t>
            </w:r>
            <w:proofErr w:type="spellStart"/>
            <w:r w:rsidRPr="006D53AF">
              <w:rPr>
                <w:rFonts w:asciiTheme="minorHAnsi" w:hAnsiTheme="minorHAnsi" w:cstheme="minorHAnsi"/>
                <w:color w:val="1F1F1F"/>
                <w:sz w:val="24"/>
                <w:szCs w:val="24"/>
                <w:bdr w:val="none" w:sz="0" w:space="0" w:color="auto" w:frame="1"/>
                <w:lang w:val="en-US" w:eastAsia="en-US"/>
              </w:rPr>
              <w:t>palaikymas</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dviejų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operacinės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sistemos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laikmenų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srauto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analizė</w:t>
            </w:r>
            <w:proofErr w:type="spellEnd"/>
            <w:r w:rsidRPr="006D53AF">
              <w:rPr>
                <w:rFonts w:asciiTheme="minorHAnsi" w:hAnsiTheme="minorHAnsi" w:cstheme="minorHAnsi"/>
                <w:color w:val="1F1F1F"/>
                <w:sz w:val="24"/>
                <w:szCs w:val="24"/>
                <w:bdr w:val="none" w:sz="0" w:space="0" w:color="auto" w:frame="1"/>
                <w:lang w:val="en-US" w:eastAsia="en-US"/>
              </w:rPr>
              <w:t xml:space="preserve"> per ERSPAN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Port Mirroring; NTPv4. </w:t>
            </w:r>
            <w:proofErr w:type="spellStart"/>
            <w:r w:rsidRPr="006D53AF">
              <w:rPr>
                <w:rFonts w:asciiTheme="minorHAnsi" w:hAnsiTheme="minorHAnsi" w:cstheme="minorHAnsi"/>
                <w:color w:val="1F1F1F"/>
                <w:sz w:val="24"/>
                <w:szCs w:val="24"/>
                <w:bdr w:val="none" w:sz="0" w:space="0" w:color="auto" w:frame="1"/>
                <w:lang w:val="en-US" w:eastAsia="en-US"/>
              </w:rPr>
              <w:t>Pilnas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suderinamumas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valdymas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iš</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perkančiosios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organizacijos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naudojamos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ExtremeCloud</w:t>
            </w:r>
            <w:proofErr w:type="spellEnd"/>
            <w:r w:rsidRPr="006D53AF">
              <w:rPr>
                <w:rFonts w:asciiTheme="minorHAnsi" w:hAnsiTheme="minorHAnsi" w:cstheme="minorHAnsi"/>
                <w:i/>
                <w:iCs/>
                <w:color w:val="1F1F1F"/>
                <w:sz w:val="24"/>
                <w:szCs w:val="24"/>
                <w:bdr w:val="none" w:sz="0" w:space="0" w:color="auto" w:frame="1"/>
                <w:lang w:val="en-US" w:eastAsia="en-US"/>
              </w:rPr>
              <w:t xml:space="preserve"> IQ</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sistemos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lygiavertės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siūlant</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kitą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valdymo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sistemą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tiekėjas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pateikia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licencijas</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3 m. </w:t>
            </w:r>
            <w:proofErr w:type="spellStart"/>
            <w:r w:rsidRPr="006D53AF">
              <w:rPr>
                <w:rFonts w:asciiTheme="minorHAnsi" w:hAnsiTheme="minorHAnsi" w:cstheme="minorHAnsi"/>
                <w:color w:val="1F1F1F"/>
                <w:sz w:val="24"/>
                <w:szCs w:val="24"/>
                <w:bdr w:val="none" w:sz="0" w:space="0" w:color="auto" w:frame="1"/>
                <w:lang w:val="en-US" w:eastAsia="en-US"/>
              </w:rPr>
              <w:t>laikotarpiui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apmoko</w:t>
            </w:r>
            <w:proofErr w:type="spellEnd"/>
            <w:r w:rsidRPr="006D53AF">
              <w:rPr>
                <w:rFonts w:asciiTheme="minorHAnsi" w:hAnsiTheme="minorHAnsi" w:cstheme="minorHAnsi"/>
                <w:color w:val="1F1F1F"/>
                <w:sz w:val="24"/>
                <w:szCs w:val="24"/>
                <w:bdr w:val="none" w:sz="0" w:space="0" w:color="auto" w:frame="1"/>
                <w:lang w:val="en-US" w:eastAsia="en-US"/>
              </w:rPr>
              <w:t xml:space="preserve"> 2 </w:t>
            </w:r>
            <w:proofErr w:type="spellStart"/>
            <w:r w:rsidRPr="006D53AF">
              <w:rPr>
                <w:rFonts w:asciiTheme="minorHAnsi" w:hAnsiTheme="minorHAnsi" w:cstheme="minorHAnsi"/>
                <w:color w:val="1F1F1F"/>
                <w:sz w:val="24"/>
                <w:szCs w:val="24"/>
                <w:bdr w:val="none" w:sz="0" w:space="0" w:color="auto" w:frame="1"/>
                <w:lang w:val="en-US" w:eastAsia="en-US"/>
              </w:rPr>
              <w:t>specialistus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6E8D63F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4CDB6324" w14:textId="77777777" w:rsidTr="00924A7F">
        <w:tc>
          <w:tcPr>
            <w:tcW w:w="364" w:type="pct"/>
            <w:hideMark/>
          </w:tcPr>
          <w:p w14:paraId="09B8C4C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2.25.</w:t>
            </w:r>
          </w:p>
        </w:tc>
        <w:tc>
          <w:tcPr>
            <w:tcW w:w="2985" w:type="pct"/>
            <w:hideMark/>
          </w:tcPr>
          <w:p w14:paraId="1062C6B1"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Stebėjimo</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protokolų</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palaikymas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šie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stebėjimo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protokolai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sFlow</w:t>
            </w:r>
            <w:proofErr w:type="spellEnd"/>
            <w:r w:rsidRPr="006D53AF">
              <w:rPr>
                <w:rFonts w:asciiTheme="minorHAnsi" w:hAnsiTheme="minorHAnsi" w:cstheme="minorHAnsi"/>
                <w:color w:val="1F1F1F"/>
                <w:sz w:val="24"/>
                <w:szCs w:val="24"/>
                <w:bdr w:val="none" w:sz="0" w:space="0" w:color="auto" w:frame="1"/>
                <w:lang w:val="en-US" w:eastAsia="en-US"/>
              </w:rPr>
              <w:t xml:space="preserve">, SYSLOG, SNMPv1/v2c/v3, RMON 4 </w:t>
            </w:r>
            <w:proofErr w:type="spellStart"/>
            <w:r w:rsidRPr="006D53AF">
              <w:rPr>
                <w:rFonts w:asciiTheme="minorHAnsi" w:hAnsiTheme="minorHAnsi" w:cstheme="minorHAnsi"/>
                <w:color w:val="1F1F1F"/>
                <w:sz w:val="24"/>
                <w:szCs w:val="24"/>
                <w:bdr w:val="none" w:sz="0" w:space="0" w:color="auto" w:frame="1"/>
                <w:lang w:val="en-US" w:eastAsia="en-US"/>
              </w:rPr>
              <w:t>grupės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386D1C17"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59126D5" w14:textId="77777777" w:rsidTr="00924A7F">
        <w:tc>
          <w:tcPr>
            <w:tcW w:w="364" w:type="pct"/>
            <w:hideMark/>
          </w:tcPr>
          <w:p w14:paraId="17772C2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2.26.</w:t>
            </w:r>
          </w:p>
        </w:tc>
        <w:tc>
          <w:tcPr>
            <w:tcW w:w="2985" w:type="pct"/>
            <w:hideMark/>
          </w:tcPr>
          <w:p w14:paraId="51E69AD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Programinė</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sąsaja</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ir</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automatizavimas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Turi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palaikoma</w:t>
            </w:r>
            <w:proofErr w:type="spellEnd"/>
            <w:r w:rsidRPr="006D53AF">
              <w:rPr>
                <w:rFonts w:asciiTheme="minorHAnsi" w:hAnsiTheme="minorHAnsi" w:cstheme="minorHAnsi"/>
                <w:color w:val="1F1F1F"/>
                <w:sz w:val="24"/>
                <w:szCs w:val="24"/>
                <w:bdr w:val="none" w:sz="0" w:space="0" w:color="auto" w:frame="1"/>
                <w:lang w:val="en-US" w:eastAsia="en-US"/>
              </w:rPr>
              <w:t xml:space="preserve"> REST/XML API </w:t>
            </w:r>
            <w:proofErr w:type="spellStart"/>
            <w:r w:rsidRPr="006D53AF">
              <w:rPr>
                <w:rFonts w:asciiTheme="minorHAnsi" w:hAnsiTheme="minorHAnsi" w:cstheme="minorHAnsi"/>
                <w:color w:val="1F1F1F"/>
                <w:sz w:val="24"/>
                <w:szCs w:val="24"/>
                <w:bdr w:val="none" w:sz="0" w:space="0" w:color="auto" w:frame="1"/>
                <w:lang w:val="en-US" w:eastAsia="en-US"/>
              </w:rPr>
              <w:t>sąsaja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Python </w:t>
            </w:r>
            <w:proofErr w:type="spellStart"/>
            <w:r w:rsidRPr="006D53AF">
              <w:rPr>
                <w:rFonts w:asciiTheme="minorHAnsi" w:hAnsiTheme="minorHAnsi" w:cstheme="minorHAnsi"/>
                <w:color w:val="1F1F1F"/>
                <w:sz w:val="24"/>
                <w:szCs w:val="24"/>
                <w:bdr w:val="none" w:sz="0" w:space="0" w:color="auto" w:frame="1"/>
                <w:lang w:val="en-US" w:eastAsia="en-US"/>
              </w:rPr>
              <w:t>skriptų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valdymas</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16CF9B9A"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0AE54EAF" w14:textId="77777777" w:rsidTr="00924A7F">
        <w:tc>
          <w:tcPr>
            <w:tcW w:w="364" w:type="pct"/>
            <w:hideMark/>
          </w:tcPr>
          <w:p w14:paraId="1C8B8296"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2.27.</w:t>
            </w:r>
          </w:p>
        </w:tc>
        <w:tc>
          <w:tcPr>
            <w:tcW w:w="2985" w:type="pct"/>
            <w:hideMark/>
          </w:tcPr>
          <w:p w14:paraId="2F1D79BA"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Veikimo </w:t>
            </w:r>
            <w:proofErr w:type="spellStart"/>
            <w:r w:rsidRPr="006D53AF">
              <w:rPr>
                <w:rFonts w:asciiTheme="minorHAnsi" w:hAnsiTheme="minorHAnsi" w:cstheme="minorHAnsi"/>
                <w:b/>
                <w:bCs/>
                <w:color w:val="1F1F1F"/>
                <w:sz w:val="24"/>
                <w:szCs w:val="24"/>
                <w:bdr w:val="none" w:sz="0" w:space="0" w:color="auto" w:frame="1"/>
                <w:lang w:val="en-US" w:eastAsia="en-US"/>
              </w:rPr>
              <w:t>sąlygos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veikimo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temperatūra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nuo</w:t>
            </w:r>
            <w:proofErr w:type="spellEnd"/>
            <w:r w:rsidRPr="006D53AF">
              <w:rPr>
                <w:rFonts w:asciiTheme="minorHAnsi" w:hAnsiTheme="minorHAnsi" w:cstheme="minorHAnsi"/>
                <w:color w:val="1F1F1F"/>
                <w:sz w:val="24"/>
                <w:szCs w:val="24"/>
                <w:bdr w:val="none" w:sz="0" w:space="0" w:color="auto" w:frame="1"/>
                <w:lang w:val="en-US" w:eastAsia="en-US"/>
              </w:rPr>
              <w:t xml:space="preserve"> 0° </w:t>
            </w:r>
            <w:proofErr w:type="spellStart"/>
            <w:r w:rsidRPr="006D53AF">
              <w:rPr>
                <w:rFonts w:asciiTheme="minorHAnsi" w:hAnsiTheme="minorHAnsi" w:cstheme="minorHAnsi"/>
                <w:color w:val="1F1F1F"/>
                <w:sz w:val="24"/>
                <w:szCs w:val="24"/>
                <w:bdr w:val="none" w:sz="0" w:space="0" w:color="auto" w:frame="1"/>
                <w:lang w:val="en-US" w:eastAsia="en-US"/>
              </w:rPr>
              <w:t>iki</w:t>
            </w:r>
            <w:proofErr w:type="spellEnd"/>
            <w:r w:rsidRPr="006D53AF">
              <w:rPr>
                <w:rFonts w:asciiTheme="minorHAnsi" w:hAnsiTheme="minorHAnsi" w:cstheme="minorHAnsi"/>
                <w:color w:val="1F1F1F"/>
                <w:sz w:val="24"/>
                <w:szCs w:val="24"/>
                <w:bdr w:val="none" w:sz="0" w:space="0" w:color="auto" w:frame="1"/>
                <w:lang w:val="en-US" w:eastAsia="en-US"/>
              </w:rPr>
              <w:t xml:space="preserve"> 50°C </w:t>
            </w:r>
            <w:proofErr w:type="spellStart"/>
            <w:r w:rsidRPr="006D53AF">
              <w:rPr>
                <w:rFonts w:asciiTheme="minorHAnsi" w:hAnsiTheme="minorHAnsi" w:cstheme="minorHAnsi"/>
                <w:color w:val="1F1F1F"/>
                <w:sz w:val="24"/>
                <w:szCs w:val="24"/>
                <w:bdr w:val="none" w:sz="0" w:space="0" w:color="auto" w:frame="1"/>
                <w:lang w:val="en-US" w:eastAsia="en-US"/>
              </w:rPr>
              <w:t>imtinai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palaikoma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veikimo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drėgmė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nesikondensuojanti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nuo</w:t>
            </w:r>
            <w:proofErr w:type="spellEnd"/>
            <w:r w:rsidRPr="006D53AF">
              <w:rPr>
                <w:rFonts w:asciiTheme="minorHAnsi" w:hAnsiTheme="minorHAnsi" w:cstheme="minorHAnsi"/>
                <w:color w:val="1F1F1F"/>
                <w:sz w:val="24"/>
                <w:szCs w:val="24"/>
                <w:bdr w:val="none" w:sz="0" w:space="0" w:color="auto" w:frame="1"/>
                <w:lang w:val="en-US" w:eastAsia="en-US"/>
              </w:rPr>
              <w:t xml:space="preserve"> 5% </w:t>
            </w:r>
            <w:proofErr w:type="spellStart"/>
            <w:r w:rsidRPr="006D53AF">
              <w:rPr>
                <w:rFonts w:asciiTheme="minorHAnsi" w:hAnsiTheme="minorHAnsi" w:cstheme="minorHAnsi"/>
                <w:color w:val="1F1F1F"/>
                <w:sz w:val="24"/>
                <w:szCs w:val="24"/>
                <w:bdr w:val="none" w:sz="0" w:space="0" w:color="auto" w:frame="1"/>
                <w:lang w:val="en-US" w:eastAsia="en-US"/>
              </w:rPr>
              <w:t>iki</w:t>
            </w:r>
            <w:proofErr w:type="spellEnd"/>
            <w:r w:rsidRPr="006D53AF">
              <w:rPr>
                <w:rFonts w:asciiTheme="minorHAnsi" w:hAnsiTheme="minorHAnsi" w:cstheme="minorHAnsi"/>
                <w:color w:val="1F1F1F"/>
                <w:sz w:val="24"/>
                <w:szCs w:val="24"/>
                <w:bdr w:val="none" w:sz="0" w:space="0" w:color="auto" w:frame="1"/>
                <w:lang w:val="en-US" w:eastAsia="en-US"/>
              </w:rPr>
              <w:t xml:space="preserve"> 95% </w:t>
            </w:r>
            <w:proofErr w:type="spellStart"/>
            <w:r w:rsidRPr="006D53AF">
              <w:rPr>
                <w:rFonts w:asciiTheme="minorHAnsi" w:hAnsiTheme="minorHAnsi" w:cstheme="minorHAnsi"/>
                <w:color w:val="1F1F1F"/>
                <w:sz w:val="24"/>
                <w:szCs w:val="24"/>
                <w:bdr w:val="none" w:sz="0" w:space="0" w:color="auto" w:frame="1"/>
                <w:lang w:val="en-US" w:eastAsia="en-US"/>
              </w:rPr>
              <w:t>imtinai</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18D3A81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40399412" w14:textId="77777777" w:rsidTr="00924A7F">
        <w:tc>
          <w:tcPr>
            <w:tcW w:w="364" w:type="pct"/>
            <w:hideMark/>
          </w:tcPr>
          <w:p w14:paraId="1A084381"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2.28.</w:t>
            </w:r>
          </w:p>
        </w:tc>
        <w:tc>
          <w:tcPr>
            <w:tcW w:w="2985" w:type="pct"/>
            <w:hideMark/>
          </w:tcPr>
          <w:p w14:paraId="4A125A9E"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Sertifikavimas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EN 55024, EN 55032, EN 61000-3-2, EN 61000-3-3, EN 300 386, 2014/30/EU EMC Directive, RoHS.</w:t>
            </w:r>
          </w:p>
        </w:tc>
        <w:tc>
          <w:tcPr>
            <w:tcW w:w="1651" w:type="pct"/>
            <w:hideMark/>
          </w:tcPr>
          <w:p w14:paraId="3D2B466D"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672CBE02" w14:textId="77777777" w:rsidTr="00924A7F">
        <w:tc>
          <w:tcPr>
            <w:tcW w:w="364" w:type="pct"/>
            <w:hideMark/>
          </w:tcPr>
          <w:p w14:paraId="7BF25386"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t>2.29.</w:t>
            </w:r>
          </w:p>
        </w:tc>
        <w:tc>
          <w:tcPr>
            <w:tcW w:w="2985" w:type="pct"/>
            <w:hideMark/>
          </w:tcPr>
          <w:p w14:paraId="1A7B257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proofErr w:type="spellStart"/>
            <w:r w:rsidRPr="006D53AF">
              <w:rPr>
                <w:rFonts w:asciiTheme="minorHAnsi" w:hAnsiTheme="minorHAnsi" w:cstheme="minorHAnsi"/>
                <w:b/>
                <w:bCs/>
                <w:color w:val="1F1F1F"/>
                <w:sz w:val="24"/>
                <w:szCs w:val="24"/>
                <w:bdr w:val="none" w:sz="0" w:space="0" w:color="auto" w:frame="1"/>
                <w:lang w:val="en-US" w:eastAsia="en-US"/>
              </w:rPr>
              <w:t>Garantijos</w:t>
            </w:r>
            <w:proofErr w:type="spellEnd"/>
            <w:r w:rsidRPr="006D53AF">
              <w:rPr>
                <w:rFonts w:asciiTheme="minorHAnsi" w:hAnsiTheme="minorHAnsi" w:cstheme="minorHAnsi"/>
                <w:b/>
                <w:bCs/>
                <w:color w:val="1F1F1F"/>
                <w:sz w:val="24"/>
                <w:szCs w:val="24"/>
                <w:bdr w:val="none" w:sz="0" w:space="0" w:color="auto" w:frame="1"/>
                <w:lang w:val="en-US" w:eastAsia="en-US"/>
              </w:rPr>
              <w:t xml:space="preserve"> </w:t>
            </w:r>
            <w:proofErr w:type="spellStart"/>
            <w:r w:rsidRPr="006D53AF">
              <w:rPr>
                <w:rFonts w:asciiTheme="minorHAnsi" w:hAnsiTheme="minorHAnsi" w:cstheme="minorHAnsi"/>
                <w:b/>
                <w:bCs/>
                <w:color w:val="1F1F1F"/>
                <w:sz w:val="24"/>
                <w:szCs w:val="24"/>
                <w:bdr w:val="none" w:sz="0" w:space="0" w:color="auto" w:frame="1"/>
                <w:lang w:val="en-US" w:eastAsia="en-US"/>
              </w:rPr>
              <w:t>sąlygos</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3 </w:t>
            </w:r>
            <w:proofErr w:type="spellStart"/>
            <w:r w:rsidRPr="006D53AF">
              <w:rPr>
                <w:rFonts w:asciiTheme="minorHAnsi" w:hAnsiTheme="minorHAnsi" w:cstheme="minorHAnsi"/>
                <w:color w:val="1F1F1F"/>
                <w:sz w:val="24"/>
                <w:szCs w:val="24"/>
                <w:bdr w:val="none" w:sz="0" w:space="0" w:color="auto" w:frame="1"/>
                <w:lang w:val="en-US" w:eastAsia="en-US"/>
              </w:rPr>
              <w:t>metų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garantinė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priežiūra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atliekama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paties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gamintojo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jo </w:t>
            </w:r>
            <w:proofErr w:type="spellStart"/>
            <w:r w:rsidRPr="006D53AF">
              <w:rPr>
                <w:rFonts w:asciiTheme="minorHAnsi" w:hAnsiTheme="minorHAnsi" w:cstheme="minorHAnsi"/>
                <w:color w:val="1F1F1F"/>
                <w:sz w:val="24"/>
                <w:szCs w:val="24"/>
                <w:bdr w:val="none" w:sz="0" w:space="0" w:color="auto" w:frame="1"/>
                <w:lang w:val="en-US" w:eastAsia="en-US"/>
              </w:rPr>
              <w:t>autorizuoto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atstovo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Gedimo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atveju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įrenginys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turi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pakeistas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veikiančiu</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vėliau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sekančią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darbo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dieną</w:t>
            </w:r>
            <w:proofErr w:type="spellEnd"/>
            <w:r w:rsidRPr="006D53AF">
              <w:rPr>
                <w:rFonts w:asciiTheme="minorHAnsi" w:hAnsiTheme="minorHAnsi" w:cstheme="minorHAnsi"/>
                <w:color w:val="1F1F1F"/>
                <w:sz w:val="24"/>
                <w:szCs w:val="24"/>
                <w:bdr w:val="none" w:sz="0" w:space="0" w:color="auto" w:frame="1"/>
                <w:lang w:val="en-US" w:eastAsia="en-US"/>
              </w:rPr>
              <w:t xml:space="preserve">. Visu </w:t>
            </w:r>
            <w:proofErr w:type="spellStart"/>
            <w:r w:rsidRPr="006D53AF">
              <w:rPr>
                <w:rFonts w:asciiTheme="minorHAnsi" w:hAnsiTheme="minorHAnsi" w:cstheme="minorHAnsi"/>
                <w:color w:val="1F1F1F"/>
                <w:sz w:val="24"/>
                <w:szCs w:val="24"/>
                <w:bdr w:val="none" w:sz="0" w:space="0" w:color="auto" w:frame="1"/>
                <w:lang w:val="en-US" w:eastAsia="en-US"/>
              </w:rPr>
              <w:t>garantiniu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laikotarpiu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turi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tiesiogiai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pateikiami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oficialūs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gamintojo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programinės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atnaujinimai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galimybė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kreiptis</w:t>
            </w:r>
            <w:proofErr w:type="spellEnd"/>
            <w:r w:rsidRPr="006D53AF">
              <w:rPr>
                <w:rFonts w:asciiTheme="minorHAnsi" w:hAnsiTheme="minorHAnsi" w:cstheme="minorHAnsi"/>
                <w:color w:val="1F1F1F"/>
                <w:sz w:val="24"/>
                <w:szCs w:val="24"/>
                <w:bdr w:val="none" w:sz="0" w:space="0" w:color="auto" w:frame="1"/>
                <w:lang w:val="en-US" w:eastAsia="en-US"/>
              </w:rPr>
              <w:t xml:space="preserve"> į </w:t>
            </w:r>
            <w:proofErr w:type="spellStart"/>
            <w:r w:rsidRPr="006D53AF">
              <w:rPr>
                <w:rFonts w:asciiTheme="minorHAnsi" w:hAnsiTheme="minorHAnsi" w:cstheme="minorHAnsi"/>
                <w:color w:val="1F1F1F"/>
                <w:sz w:val="24"/>
                <w:szCs w:val="24"/>
                <w:bdr w:val="none" w:sz="0" w:space="0" w:color="auto" w:frame="1"/>
                <w:lang w:val="en-US" w:eastAsia="en-US"/>
              </w:rPr>
              <w:t>gamintojo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techninės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pagalbos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centrą</w:t>
            </w:r>
            <w:proofErr w:type="spellEnd"/>
            <w:r w:rsidRPr="006D53AF">
              <w:rPr>
                <w:rFonts w:asciiTheme="minorHAnsi" w:hAnsiTheme="minorHAnsi" w:cstheme="minorHAnsi"/>
                <w:color w:val="1F1F1F"/>
                <w:sz w:val="24"/>
                <w:szCs w:val="24"/>
                <w:bdr w:val="none" w:sz="0" w:space="0" w:color="auto" w:frame="1"/>
                <w:lang w:val="en-US" w:eastAsia="en-US"/>
              </w:rPr>
              <w:t xml:space="preserve"> (24/7) </w:t>
            </w:r>
            <w:proofErr w:type="spellStart"/>
            <w:r w:rsidRPr="006D53AF">
              <w:rPr>
                <w:rFonts w:asciiTheme="minorHAnsi" w:hAnsiTheme="minorHAnsi" w:cstheme="minorHAnsi"/>
                <w:color w:val="1F1F1F"/>
                <w:sz w:val="24"/>
                <w:szCs w:val="24"/>
                <w:bdr w:val="none" w:sz="0" w:space="0" w:color="auto" w:frame="1"/>
                <w:lang w:val="en-US" w:eastAsia="en-US"/>
              </w:rPr>
              <w:t>telefonu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arba</w:t>
            </w:r>
            <w:proofErr w:type="spellEnd"/>
            <w:r w:rsidRPr="006D53AF">
              <w:rPr>
                <w:rFonts w:asciiTheme="minorHAnsi" w:hAnsiTheme="minorHAnsi" w:cstheme="minorHAnsi"/>
                <w:color w:val="1F1F1F"/>
                <w:sz w:val="24"/>
                <w:szCs w:val="24"/>
                <w:bdr w:val="none" w:sz="0" w:space="0" w:color="auto" w:frame="1"/>
                <w:lang w:val="en-US" w:eastAsia="en-US"/>
              </w:rPr>
              <w:t xml:space="preserve"> el. </w:t>
            </w:r>
            <w:proofErr w:type="spellStart"/>
            <w:r w:rsidRPr="006D53AF">
              <w:rPr>
                <w:rFonts w:asciiTheme="minorHAnsi" w:hAnsiTheme="minorHAnsi" w:cstheme="minorHAnsi"/>
                <w:color w:val="1F1F1F"/>
                <w:sz w:val="24"/>
                <w:szCs w:val="24"/>
                <w:bdr w:val="none" w:sz="0" w:space="0" w:color="auto" w:frame="1"/>
                <w:lang w:val="en-US" w:eastAsia="en-US"/>
              </w:rPr>
              <w:t>paštu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tiesioginė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prieiga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prie</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gamintojo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internetinių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resursų</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0159A572"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r w:rsidR="001253D6" w:rsidRPr="006D53AF" w14:paraId="3DC65C68" w14:textId="77777777" w:rsidTr="00924A7F">
        <w:tc>
          <w:tcPr>
            <w:tcW w:w="364" w:type="pct"/>
            <w:hideMark/>
          </w:tcPr>
          <w:p w14:paraId="3A824A64"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color w:val="1F1F1F"/>
                <w:sz w:val="24"/>
                <w:szCs w:val="24"/>
                <w:bdr w:val="none" w:sz="0" w:space="0" w:color="auto" w:frame="1"/>
                <w:lang w:val="en-US" w:eastAsia="en-US"/>
              </w:rPr>
              <w:lastRenderedPageBreak/>
              <w:t>2.30.</w:t>
            </w:r>
          </w:p>
        </w:tc>
        <w:tc>
          <w:tcPr>
            <w:tcW w:w="2985" w:type="pct"/>
            <w:hideMark/>
          </w:tcPr>
          <w:p w14:paraId="336CA057"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b/>
                <w:bCs/>
                <w:color w:val="1F1F1F"/>
                <w:sz w:val="24"/>
                <w:szCs w:val="24"/>
                <w:bdr w:val="none" w:sz="0" w:space="0" w:color="auto" w:frame="1"/>
                <w:lang w:val="en-US" w:eastAsia="en-US"/>
              </w:rPr>
              <w:t xml:space="preserve">Kiti </w:t>
            </w:r>
            <w:proofErr w:type="spellStart"/>
            <w:r w:rsidRPr="006D53AF">
              <w:rPr>
                <w:rFonts w:asciiTheme="minorHAnsi" w:hAnsiTheme="minorHAnsi" w:cstheme="minorHAnsi"/>
                <w:b/>
                <w:bCs/>
                <w:color w:val="1F1F1F"/>
                <w:sz w:val="24"/>
                <w:szCs w:val="24"/>
                <w:bdr w:val="none" w:sz="0" w:space="0" w:color="auto" w:frame="1"/>
                <w:lang w:val="en-US" w:eastAsia="en-US"/>
              </w:rPr>
              <w:t>reikalavimai</w:t>
            </w:r>
            <w:proofErr w:type="spellEnd"/>
            <w:r w:rsidRPr="006D53AF">
              <w:rPr>
                <w:rFonts w:asciiTheme="minorHAnsi" w:hAnsiTheme="minorHAnsi" w:cstheme="minorHAnsi"/>
                <w:b/>
                <w:bCs/>
                <w:color w:val="1F1F1F"/>
                <w:sz w:val="24"/>
                <w:szCs w:val="24"/>
                <w:bdr w:val="none" w:sz="0" w:space="0" w:color="auto" w:frame="1"/>
                <w:lang w:val="en-US" w:eastAsia="en-US"/>
              </w:rPr>
              <w:t>:</w:t>
            </w:r>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Komutatorių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programinė</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įranga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turi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būti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įskaičiuota</w:t>
            </w:r>
            <w:proofErr w:type="spellEnd"/>
            <w:r w:rsidRPr="006D53AF">
              <w:rPr>
                <w:rFonts w:asciiTheme="minorHAnsi" w:hAnsiTheme="minorHAnsi" w:cstheme="minorHAnsi"/>
                <w:color w:val="1F1F1F"/>
                <w:sz w:val="24"/>
                <w:szCs w:val="24"/>
                <w:bdr w:val="none" w:sz="0" w:space="0" w:color="auto" w:frame="1"/>
                <w:lang w:val="en-US" w:eastAsia="en-US"/>
              </w:rPr>
              <w:t xml:space="preserve"> į </w:t>
            </w:r>
            <w:proofErr w:type="spellStart"/>
            <w:r w:rsidRPr="006D53AF">
              <w:rPr>
                <w:rFonts w:asciiTheme="minorHAnsi" w:hAnsiTheme="minorHAnsi" w:cstheme="minorHAnsi"/>
                <w:color w:val="1F1F1F"/>
                <w:sz w:val="24"/>
                <w:szCs w:val="24"/>
                <w:bdr w:val="none" w:sz="0" w:space="0" w:color="auto" w:frame="1"/>
                <w:lang w:val="en-US" w:eastAsia="en-US"/>
              </w:rPr>
              <w:t>pasiūlymo</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kainą</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ir</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pateikiama</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kartu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su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komutatoriais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bei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licencijomis</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visam</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reikalaujamam</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funkcionalumui</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užtikrinti</w:t>
            </w:r>
            <w:proofErr w:type="spellEnd"/>
            <w:r w:rsidRPr="006D53AF">
              <w:rPr>
                <w:rFonts w:asciiTheme="minorHAnsi" w:hAnsiTheme="minorHAnsi" w:cstheme="minorHAnsi"/>
                <w:color w:val="1F1F1F"/>
                <w:sz w:val="24"/>
                <w:szCs w:val="24"/>
                <w:bdr w:val="none" w:sz="0" w:space="0" w:color="auto" w:frame="1"/>
                <w:lang w:val="en-US" w:eastAsia="en-US"/>
              </w:rPr>
              <w:t xml:space="preserve"> ne </w:t>
            </w:r>
            <w:proofErr w:type="spellStart"/>
            <w:r w:rsidRPr="006D53AF">
              <w:rPr>
                <w:rFonts w:asciiTheme="minorHAnsi" w:hAnsiTheme="minorHAnsi" w:cstheme="minorHAnsi"/>
                <w:color w:val="1F1F1F"/>
                <w:sz w:val="24"/>
                <w:szCs w:val="24"/>
                <w:bdr w:val="none" w:sz="0" w:space="0" w:color="auto" w:frame="1"/>
                <w:lang w:val="en-US" w:eastAsia="en-US"/>
              </w:rPr>
              <w:t>mažiau</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kaip</w:t>
            </w:r>
            <w:proofErr w:type="spellEnd"/>
            <w:r w:rsidRPr="006D53AF">
              <w:rPr>
                <w:rFonts w:asciiTheme="minorHAnsi" w:hAnsiTheme="minorHAnsi" w:cstheme="minorHAnsi"/>
                <w:color w:val="1F1F1F"/>
                <w:sz w:val="24"/>
                <w:szCs w:val="24"/>
                <w:bdr w:val="none" w:sz="0" w:space="0" w:color="auto" w:frame="1"/>
                <w:lang w:val="en-US" w:eastAsia="en-US"/>
              </w:rPr>
              <w:t xml:space="preserve"> 3 </w:t>
            </w:r>
            <w:proofErr w:type="spellStart"/>
            <w:r w:rsidRPr="006D53AF">
              <w:rPr>
                <w:rFonts w:asciiTheme="minorHAnsi" w:hAnsiTheme="minorHAnsi" w:cstheme="minorHAnsi"/>
                <w:color w:val="1F1F1F"/>
                <w:sz w:val="24"/>
                <w:szCs w:val="24"/>
                <w:bdr w:val="none" w:sz="0" w:space="0" w:color="auto" w:frame="1"/>
                <w:lang w:val="en-US" w:eastAsia="en-US"/>
              </w:rPr>
              <w:t>metų</w:t>
            </w:r>
            <w:proofErr w:type="spellEnd"/>
            <w:r w:rsidRPr="006D53AF">
              <w:rPr>
                <w:rFonts w:asciiTheme="minorHAnsi" w:hAnsiTheme="minorHAnsi" w:cstheme="minorHAnsi"/>
                <w:color w:val="1F1F1F"/>
                <w:sz w:val="24"/>
                <w:szCs w:val="24"/>
                <w:bdr w:val="none" w:sz="0" w:space="0" w:color="auto" w:frame="1"/>
                <w:lang w:val="en-US" w:eastAsia="en-US"/>
              </w:rPr>
              <w:t xml:space="preserve"> </w:t>
            </w:r>
            <w:proofErr w:type="spellStart"/>
            <w:r w:rsidRPr="006D53AF">
              <w:rPr>
                <w:rFonts w:asciiTheme="minorHAnsi" w:hAnsiTheme="minorHAnsi" w:cstheme="minorHAnsi"/>
                <w:color w:val="1F1F1F"/>
                <w:sz w:val="24"/>
                <w:szCs w:val="24"/>
                <w:bdr w:val="none" w:sz="0" w:space="0" w:color="auto" w:frame="1"/>
                <w:lang w:val="en-US" w:eastAsia="en-US"/>
              </w:rPr>
              <w:t>laikotarpiui</w:t>
            </w:r>
            <w:proofErr w:type="spellEnd"/>
            <w:r w:rsidRPr="006D53AF">
              <w:rPr>
                <w:rFonts w:asciiTheme="minorHAnsi" w:hAnsiTheme="minorHAnsi" w:cstheme="minorHAnsi"/>
                <w:color w:val="1F1F1F"/>
                <w:sz w:val="24"/>
                <w:szCs w:val="24"/>
                <w:bdr w:val="none" w:sz="0" w:space="0" w:color="auto" w:frame="1"/>
                <w:lang w:val="en-US" w:eastAsia="en-US"/>
              </w:rPr>
              <w:t>.</w:t>
            </w:r>
          </w:p>
        </w:tc>
        <w:tc>
          <w:tcPr>
            <w:tcW w:w="1651" w:type="pct"/>
            <w:hideMark/>
          </w:tcPr>
          <w:p w14:paraId="6950046B" w14:textId="77777777" w:rsidR="001253D6" w:rsidRPr="006D53AF" w:rsidRDefault="001253D6" w:rsidP="001253D6">
            <w:pPr>
              <w:ind w:firstLine="0"/>
              <w:jc w:val="left"/>
              <w:rPr>
                <w:rFonts w:asciiTheme="minorHAnsi" w:hAnsiTheme="minorHAnsi" w:cstheme="minorHAnsi"/>
                <w:color w:val="1F1F1F"/>
                <w:sz w:val="24"/>
                <w:szCs w:val="24"/>
                <w:lang w:val="en-US" w:eastAsia="en-US"/>
              </w:rPr>
            </w:pPr>
            <w:r w:rsidRPr="006D53AF">
              <w:rPr>
                <w:rFonts w:asciiTheme="minorHAnsi" w:hAnsiTheme="minorHAnsi" w:cstheme="minorHAnsi"/>
                <w:i/>
                <w:iCs/>
                <w:color w:val="1F1F1F"/>
                <w:sz w:val="24"/>
                <w:szCs w:val="24"/>
                <w:bdr w:val="none" w:sz="0" w:space="0" w:color="auto" w:frame="1"/>
                <w:lang w:val="en-US" w:eastAsia="en-US"/>
              </w:rPr>
              <w:t>[</w:t>
            </w:r>
            <w:proofErr w:type="spellStart"/>
            <w:r w:rsidRPr="006D53AF">
              <w:rPr>
                <w:rFonts w:asciiTheme="minorHAnsi" w:hAnsiTheme="minorHAnsi" w:cstheme="minorHAnsi"/>
                <w:i/>
                <w:iCs/>
                <w:color w:val="1F1F1F"/>
                <w:sz w:val="24"/>
                <w:szCs w:val="24"/>
                <w:bdr w:val="none" w:sz="0" w:space="0" w:color="auto" w:frame="1"/>
                <w:lang w:val="en-US" w:eastAsia="en-US"/>
              </w:rPr>
              <w:t>Pildo</w:t>
            </w:r>
            <w:proofErr w:type="spellEnd"/>
            <w:r w:rsidRPr="006D53AF">
              <w:rPr>
                <w:rFonts w:asciiTheme="minorHAnsi" w:hAnsiTheme="minorHAnsi" w:cstheme="minorHAnsi"/>
                <w:i/>
                <w:iCs/>
                <w:color w:val="1F1F1F"/>
                <w:sz w:val="24"/>
                <w:szCs w:val="24"/>
                <w:bdr w:val="none" w:sz="0" w:space="0" w:color="auto" w:frame="1"/>
                <w:lang w:val="en-US" w:eastAsia="en-US"/>
              </w:rPr>
              <w:t xml:space="preserve"> </w:t>
            </w:r>
            <w:proofErr w:type="spellStart"/>
            <w:r w:rsidRPr="006D53AF">
              <w:rPr>
                <w:rFonts w:asciiTheme="minorHAnsi" w:hAnsiTheme="minorHAnsi" w:cstheme="minorHAnsi"/>
                <w:i/>
                <w:iCs/>
                <w:color w:val="1F1F1F"/>
                <w:sz w:val="24"/>
                <w:szCs w:val="24"/>
                <w:bdr w:val="none" w:sz="0" w:space="0" w:color="auto" w:frame="1"/>
                <w:lang w:val="en-US" w:eastAsia="en-US"/>
              </w:rPr>
              <w:t>tiekėjas</w:t>
            </w:r>
            <w:proofErr w:type="spellEnd"/>
            <w:r w:rsidRPr="006D53AF">
              <w:rPr>
                <w:rFonts w:asciiTheme="minorHAnsi" w:hAnsiTheme="minorHAnsi" w:cstheme="minorHAnsi"/>
                <w:i/>
                <w:iCs/>
                <w:color w:val="1F1F1F"/>
                <w:sz w:val="24"/>
                <w:szCs w:val="24"/>
                <w:bdr w:val="none" w:sz="0" w:space="0" w:color="auto" w:frame="1"/>
                <w:lang w:val="en-US" w:eastAsia="en-US"/>
              </w:rPr>
              <w:t>]</w:t>
            </w:r>
          </w:p>
        </w:tc>
      </w:tr>
    </w:tbl>
    <w:p w14:paraId="62637EC9" w14:textId="77777777" w:rsidR="00E46279" w:rsidRPr="0050635D" w:rsidRDefault="00E46279" w:rsidP="00E46279">
      <w:pPr>
        <w:suppressAutoHyphens/>
        <w:spacing w:line="276" w:lineRule="auto"/>
        <w:ind w:firstLine="0"/>
        <w:rPr>
          <w:rFonts w:eastAsia="Times New Roman" w:cstheme="minorHAnsi"/>
          <w:b/>
          <w:sz w:val="26"/>
          <w:szCs w:val="26"/>
          <w:lang w:eastAsia="ar-SA"/>
        </w:rPr>
      </w:pPr>
    </w:p>
    <w:p w14:paraId="1E03CE4C" w14:textId="77777777" w:rsidR="00E46279" w:rsidRPr="0050635D" w:rsidRDefault="00E46279" w:rsidP="00E46279">
      <w:pPr>
        <w:suppressAutoHyphens/>
        <w:spacing w:line="276" w:lineRule="auto"/>
        <w:ind w:firstLine="0"/>
        <w:rPr>
          <w:rFonts w:eastAsia="Times New Roman" w:cstheme="minorHAnsi"/>
          <w:sz w:val="26"/>
          <w:szCs w:val="26"/>
          <w:lang w:eastAsia="ar-SA"/>
        </w:rPr>
      </w:pPr>
      <w:r w:rsidRPr="0050635D">
        <w:rPr>
          <w:rFonts w:eastAsia="Times New Roman" w:cstheme="minorHAnsi"/>
          <w:sz w:val="26"/>
          <w:szCs w:val="26"/>
          <w:lang w:eastAsia="ar-SA"/>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5199"/>
        <w:gridCol w:w="2013"/>
        <w:gridCol w:w="1897"/>
      </w:tblGrid>
      <w:tr w:rsidR="00E46279" w:rsidRPr="0050635D" w14:paraId="3ECF0D67" w14:textId="77777777" w:rsidTr="00B12276">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30DF4F5" w14:textId="77777777" w:rsidR="00E46279" w:rsidRPr="0050635D" w:rsidRDefault="00E46279" w:rsidP="0050635D">
            <w:pPr>
              <w:keepNext/>
              <w:keepLines/>
              <w:suppressAutoHyphens/>
              <w:spacing w:line="276" w:lineRule="auto"/>
              <w:ind w:firstLine="0"/>
              <w:jc w:val="center"/>
              <w:rPr>
                <w:rFonts w:eastAsia="Times New Roman" w:cstheme="minorHAnsi"/>
                <w:sz w:val="26"/>
                <w:szCs w:val="26"/>
                <w:lang w:eastAsia="ar-SA"/>
              </w:rPr>
            </w:pPr>
            <w:r w:rsidRPr="0050635D">
              <w:rPr>
                <w:rFonts w:eastAsia="Times New Roman" w:cstheme="minorHAnsi"/>
                <w:sz w:val="26"/>
                <w:szCs w:val="26"/>
                <w:lang w:eastAsia="ar-SA"/>
              </w:rPr>
              <w:t>Eil.Nr.</w:t>
            </w:r>
          </w:p>
        </w:tc>
        <w:tc>
          <w:tcPr>
            <w:tcW w:w="264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97B0916" w14:textId="77777777" w:rsidR="00E46279" w:rsidRPr="0050635D" w:rsidRDefault="00E46279" w:rsidP="0050635D">
            <w:pPr>
              <w:keepNext/>
              <w:keepLines/>
              <w:suppressAutoHyphens/>
              <w:spacing w:line="276" w:lineRule="auto"/>
              <w:ind w:firstLine="0"/>
              <w:jc w:val="center"/>
              <w:rPr>
                <w:rFonts w:eastAsia="Times New Roman" w:cstheme="minorHAnsi"/>
                <w:sz w:val="26"/>
                <w:szCs w:val="26"/>
                <w:lang w:eastAsia="ar-SA"/>
              </w:rPr>
            </w:pPr>
            <w:r w:rsidRPr="0050635D">
              <w:rPr>
                <w:rFonts w:eastAsia="Times New Roman" w:cstheme="minorHAnsi"/>
                <w:sz w:val="26"/>
                <w:szCs w:val="26"/>
                <w:lang w:eastAsia="ar-SA"/>
              </w:rPr>
              <w:t>Pateiktų dokumentų pavadinimas</w:t>
            </w:r>
          </w:p>
        </w:tc>
        <w:tc>
          <w:tcPr>
            <w:tcW w:w="104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185FAB" w14:textId="77777777" w:rsidR="00E46279" w:rsidRPr="0050635D" w:rsidRDefault="00E46279" w:rsidP="0050635D">
            <w:pPr>
              <w:keepNext/>
              <w:keepLines/>
              <w:suppressAutoHyphens/>
              <w:spacing w:line="276" w:lineRule="auto"/>
              <w:ind w:firstLine="0"/>
              <w:jc w:val="center"/>
              <w:rPr>
                <w:rFonts w:eastAsia="Times New Roman" w:cstheme="minorHAnsi"/>
                <w:sz w:val="26"/>
                <w:szCs w:val="26"/>
                <w:lang w:eastAsia="ar-SA"/>
              </w:rPr>
            </w:pPr>
            <w:r w:rsidRPr="0050635D">
              <w:rPr>
                <w:rFonts w:eastAsia="Times New Roman" w:cstheme="minorHAnsi"/>
                <w:sz w:val="26"/>
                <w:szCs w:val="26"/>
                <w:lang w:eastAsia="ar-SA"/>
              </w:rPr>
              <w:t>Dokumento puslapių skaičius</w:t>
            </w:r>
          </w:p>
        </w:tc>
        <w:tc>
          <w:tcPr>
            <w:tcW w:w="98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21AF252" w14:textId="77777777" w:rsidR="00E46279" w:rsidRPr="0050635D" w:rsidRDefault="00E46279" w:rsidP="0050635D">
            <w:pPr>
              <w:keepNext/>
              <w:keepLines/>
              <w:suppressAutoHyphens/>
              <w:spacing w:line="276" w:lineRule="auto"/>
              <w:ind w:firstLine="0"/>
              <w:jc w:val="center"/>
              <w:rPr>
                <w:rFonts w:eastAsia="Times New Roman" w:cstheme="minorHAnsi"/>
                <w:sz w:val="26"/>
                <w:szCs w:val="26"/>
                <w:lang w:eastAsia="ar-SA"/>
              </w:rPr>
            </w:pPr>
            <w:r w:rsidRPr="0050635D">
              <w:rPr>
                <w:rFonts w:eastAsia="Times New Roman" w:cstheme="minorHAnsi"/>
                <w:sz w:val="26"/>
                <w:szCs w:val="26"/>
                <w:lang w:eastAsia="ar-SA"/>
              </w:rPr>
              <w:t>Ar dokumentas konfidencialus (Taip/Ne)</w:t>
            </w:r>
          </w:p>
        </w:tc>
      </w:tr>
      <w:tr w:rsidR="00E46279" w:rsidRPr="0050635D" w14:paraId="5C490656" w14:textId="77777777" w:rsidTr="00BA5B43">
        <w:tc>
          <w:tcPr>
            <w:tcW w:w="331" w:type="pct"/>
            <w:tcBorders>
              <w:top w:val="single" w:sz="4" w:space="0" w:color="auto"/>
              <w:left w:val="single" w:sz="4" w:space="0" w:color="auto"/>
              <w:bottom w:val="single" w:sz="4" w:space="0" w:color="auto"/>
              <w:right w:val="single" w:sz="4" w:space="0" w:color="auto"/>
            </w:tcBorders>
          </w:tcPr>
          <w:p w14:paraId="28420B8D" w14:textId="77777777" w:rsidR="00E46279" w:rsidRPr="0050635D" w:rsidRDefault="00E46279" w:rsidP="0050635D">
            <w:pPr>
              <w:keepNext/>
              <w:keepLines/>
              <w:suppressAutoHyphens/>
              <w:spacing w:line="276" w:lineRule="auto"/>
              <w:ind w:firstLine="0"/>
              <w:rPr>
                <w:rFonts w:eastAsia="Times New Roman" w:cstheme="minorHAnsi"/>
                <w:sz w:val="26"/>
                <w:szCs w:val="26"/>
                <w:lang w:eastAsia="ar-SA"/>
              </w:rPr>
            </w:pPr>
            <w:r w:rsidRPr="0050635D">
              <w:rPr>
                <w:rFonts w:eastAsia="Times New Roman" w:cstheme="minorHAnsi"/>
                <w:sz w:val="26"/>
                <w:szCs w:val="26"/>
                <w:lang w:eastAsia="ar-SA"/>
              </w:rPr>
              <w:t>1.</w:t>
            </w:r>
          </w:p>
        </w:tc>
        <w:tc>
          <w:tcPr>
            <w:tcW w:w="2642" w:type="pct"/>
            <w:tcBorders>
              <w:top w:val="single" w:sz="4" w:space="0" w:color="auto"/>
              <w:left w:val="single" w:sz="4" w:space="0" w:color="auto"/>
              <w:bottom w:val="single" w:sz="4" w:space="0" w:color="auto"/>
              <w:right w:val="single" w:sz="4" w:space="0" w:color="auto"/>
            </w:tcBorders>
          </w:tcPr>
          <w:p w14:paraId="08C1DF9E" w14:textId="77777777" w:rsidR="00E46279" w:rsidRPr="0050635D" w:rsidRDefault="00E46279" w:rsidP="0050635D">
            <w:pPr>
              <w:keepNext/>
              <w:keepLines/>
              <w:suppressAutoHyphens/>
              <w:spacing w:line="240" w:lineRule="auto"/>
              <w:ind w:firstLine="0"/>
              <w:jc w:val="left"/>
              <w:rPr>
                <w:rFonts w:eastAsia="Times New Roman" w:cstheme="minorHAnsi"/>
                <w:b/>
                <w:bCs/>
                <w:sz w:val="26"/>
                <w:szCs w:val="26"/>
                <w:lang w:eastAsia="ar-SA"/>
              </w:rPr>
            </w:pPr>
          </w:p>
        </w:tc>
        <w:tc>
          <w:tcPr>
            <w:tcW w:w="1043" w:type="pct"/>
            <w:tcBorders>
              <w:top w:val="single" w:sz="4" w:space="0" w:color="auto"/>
              <w:left w:val="single" w:sz="4" w:space="0" w:color="auto"/>
              <w:bottom w:val="single" w:sz="4" w:space="0" w:color="auto"/>
              <w:right w:val="single" w:sz="4" w:space="0" w:color="auto"/>
            </w:tcBorders>
          </w:tcPr>
          <w:p w14:paraId="10AC5724" w14:textId="77777777" w:rsidR="00E46279" w:rsidRPr="0050635D" w:rsidRDefault="00E46279" w:rsidP="0050635D">
            <w:pPr>
              <w:keepNext/>
              <w:keepLines/>
              <w:suppressAutoHyphens/>
              <w:spacing w:line="276" w:lineRule="auto"/>
              <w:ind w:firstLine="0"/>
              <w:jc w:val="left"/>
              <w:rPr>
                <w:rFonts w:eastAsia="Times New Roman" w:cstheme="minorHAnsi"/>
                <w:sz w:val="26"/>
                <w:szCs w:val="26"/>
                <w:lang w:eastAsia="ar-SA"/>
              </w:rPr>
            </w:pPr>
          </w:p>
        </w:tc>
        <w:tc>
          <w:tcPr>
            <w:tcW w:w="984" w:type="pct"/>
            <w:tcBorders>
              <w:top w:val="single" w:sz="4" w:space="0" w:color="auto"/>
              <w:left w:val="single" w:sz="4" w:space="0" w:color="auto"/>
              <w:bottom w:val="single" w:sz="4" w:space="0" w:color="auto"/>
              <w:right w:val="single" w:sz="4" w:space="0" w:color="auto"/>
            </w:tcBorders>
          </w:tcPr>
          <w:p w14:paraId="3E97B008" w14:textId="77777777" w:rsidR="00E46279" w:rsidRPr="0050635D" w:rsidRDefault="00E46279" w:rsidP="0050635D">
            <w:pPr>
              <w:keepNext/>
              <w:keepLines/>
              <w:suppressAutoHyphens/>
              <w:spacing w:line="276" w:lineRule="auto"/>
              <w:ind w:firstLine="0"/>
              <w:jc w:val="left"/>
              <w:rPr>
                <w:rFonts w:eastAsia="Times New Roman" w:cstheme="minorHAnsi"/>
                <w:sz w:val="26"/>
                <w:szCs w:val="26"/>
                <w:lang w:eastAsia="ar-SA"/>
              </w:rPr>
            </w:pPr>
          </w:p>
        </w:tc>
      </w:tr>
      <w:tr w:rsidR="00E46279" w:rsidRPr="0050635D" w14:paraId="50C413BE" w14:textId="77777777" w:rsidTr="00BA5B43">
        <w:tc>
          <w:tcPr>
            <w:tcW w:w="331" w:type="pct"/>
            <w:tcBorders>
              <w:top w:val="single" w:sz="4" w:space="0" w:color="auto"/>
              <w:left w:val="single" w:sz="4" w:space="0" w:color="auto"/>
              <w:bottom w:val="single" w:sz="4" w:space="0" w:color="auto"/>
              <w:right w:val="single" w:sz="4" w:space="0" w:color="auto"/>
            </w:tcBorders>
          </w:tcPr>
          <w:p w14:paraId="7884EC80" w14:textId="77777777" w:rsidR="00E46279" w:rsidRPr="0050635D" w:rsidRDefault="00E46279" w:rsidP="0050635D">
            <w:pPr>
              <w:keepNext/>
              <w:keepLines/>
              <w:suppressAutoHyphens/>
              <w:spacing w:line="276" w:lineRule="auto"/>
              <w:ind w:firstLine="0"/>
              <w:rPr>
                <w:rFonts w:eastAsia="Times New Roman" w:cstheme="minorHAnsi"/>
                <w:b/>
                <w:bCs/>
                <w:sz w:val="26"/>
                <w:szCs w:val="26"/>
                <w:lang w:eastAsia="ar-SA"/>
              </w:rPr>
            </w:pPr>
          </w:p>
        </w:tc>
        <w:tc>
          <w:tcPr>
            <w:tcW w:w="2642" w:type="pct"/>
            <w:tcBorders>
              <w:top w:val="single" w:sz="4" w:space="0" w:color="auto"/>
              <w:left w:val="single" w:sz="4" w:space="0" w:color="auto"/>
              <w:bottom w:val="single" w:sz="4" w:space="0" w:color="auto"/>
              <w:right w:val="single" w:sz="4" w:space="0" w:color="auto"/>
            </w:tcBorders>
          </w:tcPr>
          <w:p w14:paraId="1E71F3D9" w14:textId="77777777" w:rsidR="00E46279" w:rsidRPr="0050635D" w:rsidRDefault="00E46279" w:rsidP="0050635D">
            <w:pPr>
              <w:keepNext/>
              <w:keepLines/>
              <w:suppressAutoHyphens/>
              <w:spacing w:line="240" w:lineRule="auto"/>
              <w:ind w:firstLine="0"/>
              <w:jc w:val="left"/>
              <w:rPr>
                <w:rFonts w:eastAsia="Times New Roman" w:cstheme="minorHAnsi"/>
                <w:b/>
                <w:bCs/>
                <w:sz w:val="26"/>
                <w:szCs w:val="26"/>
                <w:lang w:eastAsia="ar-SA"/>
              </w:rPr>
            </w:pPr>
          </w:p>
        </w:tc>
        <w:tc>
          <w:tcPr>
            <w:tcW w:w="1043" w:type="pct"/>
            <w:tcBorders>
              <w:top w:val="single" w:sz="4" w:space="0" w:color="auto"/>
              <w:left w:val="single" w:sz="4" w:space="0" w:color="auto"/>
              <w:bottom w:val="single" w:sz="4" w:space="0" w:color="auto"/>
              <w:right w:val="single" w:sz="4" w:space="0" w:color="auto"/>
            </w:tcBorders>
          </w:tcPr>
          <w:p w14:paraId="14A47D5D" w14:textId="77777777" w:rsidR="00E46279" w:rsidRPr="0050635D" w:rsidRDefault="00E46279" w:rsidP="0050635D">
            <w:pPr>
              <w:keepNext/>
              <w:keepLines/>
              <w:suppressAutoHyphens/>
              <w:spacing w:line="276" w:lineRule="auto"/>
              <w:ind w:firstLine="0"/>
              <w:jc w:val="left"/>
              <w:rPr>
                <w:rFonts w:eastAsia="Times New Roman" w:cstheme="minorHAnsi"/>
                <w:sz w:val="26"/>
                <w:szCs w:val="26"/>
                <w:lang w:eastAsia="ar-SA"/>
              </w:rPr>
            </w:pPr>
          </w:p>
        </w:tc>
        <w:tc>
          <w:tcPr>
            <w:tcW w:w="984" w:type="pct"/>
            <w:tcBorders>
              <w:top w:val="single" w:sz="4" w:space="0" w:color="auto"/>
              <w:left w:val="single" w:sz="4" w:space="0" w:color="auto"/>
              <w:bottom w:val="single" w:sz="4" w:space="0" w:color="auto"/>
              <w:right w:val="single" w:sz="4" w:space="0" w:color="auto"/>
            </w:tcBorders>
          </w:tcPr>
          <w:p w14:paraId="056A0EBD" w14:textId="77777777" w:rsidR="00E46279" w:rsidRPr="0050635D" w:rsidRDefault="00E46279" w:rsidP="0050635D">
            <w:pPr>
              <w:keepNext/>
              <w:keepLines/>
              <w:suppressAutoHyphens/>
              <w:spacing w:line="276" w:lineRule="auto"/>
              <w:ind w:firstLine="0"/>
              <w:jc w:val="left"/>
              <w:rPr>
                <w:rFonts w:eastAsia="Times New Roman" w:cstheme="minorHAnsi"/>
                <w:sz w:val="26"/>
                <w:szCs w:val="26"/>
                <w:lang w:eastAsia="ar-SA"/>
              </w:rPr>
            </w:pPr>
          </w:p>
        </w:tc>
      </w:tr>
      <w:tr w:rsidR="00E46279" w:rsidRPr="003F5400" w14:paraId="7DA06FE2" w14:textId="77777777" w:rsidTr="00BA5B43">
        <w:tc>
          <w:tcPr>
            <w:tcW w:w="331" w:type="pct"/>
            <w:tcBorders>
              <w:top w:val="single" w:sz="4" w:space="0" w:color="auto"/>
              <w:left w:val="single" w:sz="4" w:space="0" w:color="auto"/>
              <w:bottom w:val="single" w:sz="4" w:space="0" w:color="auto"/>
              <w:right w:val="single" w:sz="4" w:space="0" w:color="auto"/>
            </w:tcBorders>
          </w:tcPr>
          <w:p w14:paraId="0D364AE0" w14:textId="77777777" w:rsidR="00E46279" w:rsidRPr="003F5400" w:rsidRDefault="00E46279" w:rsidP="0050635D">
            <w:pPr>
              <w:keepNext/>
              <w:keepLines/>
              <w:suppressAutoHyphens/>
              <w:spacing w:line="276" w:lineRule="auto"/>
              <w:ind w:firstLine="0"/>
              <w:rPr>
                <w:rFonts w:ascii="Calibri" w:eastAsia="Times New Roman" w:hAnsi="Calibri" w:cs="Calibri"/>
                <w:b/>
                <w:bCs/>
                <w:sz w:val="24"/>
                <w:szCs w:val="24"/>
                <w:lang w:eastAsia="ar-SA"/>
              </w:rPr>
            </w:pPr>
          </w:p>
        </w:tc>
        <w:tc>
          <w:tcPr>
            <w:tcW w:w="2642" w:type="pct"/>
            <w:tcBorders>
              <w:top w:val="single" w:sz="4" w:space="0" w:color="auto"/>
              <w:left w:val="single" w:sz="4" w:space="0" w:color="auto"/>
              <w:bottom w:val="single" w:sz="4" w:space="0" w:color="auto"/>
              <w:right w:val="single" w:sz="4" w:space="0" w:color="auto"/>
            </w:tcBorders>
          </w:tcPr>
          <w:p w14:paraId="76E32799" w14:textId="77777777" w:rsidR="00E46279" w:rsidRPr="003F5400" w:rsidRDefault="00E46279" w:rsidP="0050635D">
            <w:pPr>
              <w:keepNext/>
              <w:keepLines/>
              <w:suppressAutoHyphens/>
              <w:spacing w:line="240" w:lineRule="auto"/>
              <w:ind w:firstLine="0"/>
              <w:jc w:val="left"/>
              <w:rPr>
                <w:rFonts w:ascii="Calibri" w:eastAsia="Times New Roman" w:hAnsi="Calibri" w:cs="Calibri"/>
                <w:b/>
                <w:bCs/>
                <w:sz w:val="24"/>
                <w:szCs w:val="24"/>
                <w:lang w:eastAsia="ar-SA"/>
              </w:rPr>
            </w:pPr>
          </w:p>
        </w:tc>
        <w:tc>
          <w:tcPr>
            <w:tcW w:w="1043" w:type="pct"/>
            <w:tcBorders>
              <w:top w:val="single" w:sz="4" w:space="0" w:color="auto"/>
              <w:left w:val="single" w:sz="4" w:space="0" w:color="auto"/>
              <w:bottom w:val="single" w:sz="4" w:space="0" w:color="auto"/>
              <w:right w:val="single" w:sz="4" w:space="0" w:color="auto"/>
            </w:tcBorders>
          </w:tcPr>
          <w:p w14:paraId="03730994" w14:textId="77777777" w:rsidR="00E46279" w:rsidRPr="003F5400" w:rsidRDefault="00E46279" w:rsidP="0050635D">
            <w:pPr>
              <w:keepNext/>
              <w:keepLines/>
              <w:suppressAutoHyphens/>
              <w:spacing w:line="276" w:lineRule="auto"/>
              <w:ind w:firstLine="0"/>
              <w:jc w:val="left"/>
              <w:rPr>
                <w:rFonts w:ascii="Calibri" w:eastAsia="Times New Roman" w:hAnsi="Calibri" w:cs="Calibri"/>
                <w:sz w:val="24"/>
                <w:szCs w:val="24"/>
                <w:lang w:eastAsia="ar-SA"/>
              </w:rPr>
            </w:pPr>
          </w:p>
        </w:tc>
        <w:tc>
          <w:tcPr>
            <w:tcW w:w="984" w:type="pct"/>
            <w:tcBorders>
              <w:top w:val="single" w:sz="4" w:space="0" w:color="auto"/>
              <w:left w:val="single" w:sz="4" w:space="0" w:color="auto"/>
              <w:bottom w:val="single" w:sz="4" w:space="0" w:color="auto"/>
              <w:right w:val="single" w:sz="4" w:space="0" w:color="auto"/>
            </w:tcBorders>
          </w:tcPr>
          <w:p w14:paraId="6F4322F1" w14:textId="77777777" w:rsidR="00E46279" w:rsidRPr="003F5400" w:rsidRDefault="00E46279" w:rsidP="0050635D">
            <w:pPr>
              <w:keepNext/>
              <w:keepLines/>
              <w:suppressAutoHyphens/>
              <w:spacing w:line="276" w:lineRule="auto"/>
              <w:ind w:firstLine="0"/>
              <w:jc w:val="left"/>
              <w:rPr>
                <w:rFonts w:ascii="Calibri" w:eastAsia="Times New Roman" w:hAnsi="Calibri" w:cs="Calibri"/>
                <w:sz w:val="24"/>
                <w:szCs w:val="24"/>
                <w:lang w:eastAsia="ar-SA"/>
              </w:rPr>
            </w:pPr>
          </w:p>
        </w:tc>
      </w:tr>
    </w:tbl>
    <w:p w14:paraId="0EF12684" w14:textId="77777777" w:rsidR="00E46279" w:rsidRPr="003F5400" w:rsidRDefault="00E46279" w:rsidP="00E46279">
      <w:pPr>
        <w:suppressAutoHyphens/>
        <w:spacing w:line="276" w:lineRule="auto"/>
        <w:ind w:firstLine="0"/>
        <w:rPr>
          <w:rFonts w:ascii="Calibri" w:eastAsia="Times New Roman" w:hAnsi="Calibri" w:cs="Calibri"/>
          <w:sz w:val="24"/>
          <w:szCs w:val="24"/>
          <w:lang w:eastAsia="ar-SA"/>
        </w:rPr>
      </w:pPr>
      <w:r w:rsidRPr="003F5400">
        <w:rPr>
          <w:rFonts w:ascii="Calibri" w:eastAsia="Times New Roman" w:hAnsi="Calibri" w:cs="Calibri"/>
          <w:sz w:val="24"/>
          <w:szCs w:val="24"/>
          <w:lang w:eastAsia="ar-SA"/>
        </w:rPr>
        <w:t xml:space="preserve">Pastaba. Tiekėjui nenurodžius, kokia informacija yra konfidenciali, laikoma, kad konfidencialios informacijos pasiūlyme nėra. </w:t>
      </w:r>
    </w:p>
    <w:p w14:paraId="545F61B4" w14:textId="77777777" w:rsidR="00E46279" w:rsidRPr="003F5400" w:rsidRDefault="00E46279" w:rsidP="00E46279">
      <w:pPr>
        <w:suppressAutoHyphens/>
        <w:spacing w:line="276" w:lineRule="auto"/>
        <w:ind w:firstLine="0"/>
        <w:rPr>
          <w:rFonts w:ascii="Calibri" w:eastAsia="Times New Roman" w:hAnsi="Calibri" w:cs="Calibri"/>
          <w:sz w:val="24"/>
          <w:szCs w:val="24"/>
          <w:lang w:eastAsia="ar-SA"/>
        </w:rPr>
      </w:pPr>
    </w:p>
    <w:p w14:paraId="6A3428BB" w14:textId="77777777" w:rsidR="00E46279" w:rsidRPr="007C00AA" w:rsidRDefault="00E46279" w:rsidP="00E46279">
      <w:pPr>
        <w:keepNext/>
        <w:keepLines/>
        <w:spacing w:before="60" w:after="60" w:line="20" w:lineRule="atLeast"/>
        <w:ind w:firstLine="720"/>
        <w:rPr>
          <w:rFonts w:ascii="Calibri" w:eastAsia="Times New Roman" w:hAnsi="Calibri" w:cs="Calibri"/>
          <w:sz w:val="26"/>
          <w:szCs w:val="26"/>
        </w:rPr>
      </w:pPr>
      <w:r w:rsidRPr="00376DE4">
        <w:rPr>
          <w:rFonts w:ascii="Calibri" w:eastAsia="Times New Roman" w:hAnsi="Calibri" w:cs="Calibri"/>
          <w:sz w:val="26"/>
          <w:szCs w:val="26"/>
        </w:rPr>
        <w:t>Pasirašydamas šį pasiūlymą, tvirtintu</w:t>
      </w:r>
      <w:r w:rsidRPr="007C00AA">
        <w:rPr>
          <w:rFonts w:ascii="Calibri" w:eastAsia="Times New Roman" w:hAnsi="Calibri" w:cs="Calibri"/>
          <w:sz w:val="26"/>
          <w:szCs w:val="26"/>
        </w:rPr>
        <w:t>, kad:</w:t>
      </w:r>
    </w:p>
    <w:p w14:paraId="6E0B6ED0" w14:textId="77777777" w:rsidR="00E46279" w:rsidRPr="007C00AA" w:rsidRDefault="00E46279" w:rsidP="00F55670">
      <w:pPr>
        <w:pStyle w:val="ListParagraph"/>
        <w:keepNext/>
        <w:keepLines/>
        <w:numPr>
          <w:ilvl w:val="0"/>
          <w:numId w:val="23"/>
        </w:numPr>
        <w:suppressAutoHyphens/>
        <w:spacing w:before="60" w:after="60" w:line="20" w:lineRule="atLeast"/>
        <w:ind w:left="0" w:firstLine="720"/>
        <w:rPr>
          <w:rFonts w:ascii="Calibri" w:eastAsia="Calibri" w:hAnsi="Calibri" w:cs="Calibri"/>
          <w:sz w:val="26"/>
          <w:szCs w:val="26"/>
          <w:lang w:eastAsia="en-US"/>
        </w:rPr>
      </w:pPr>
      <w:r w:rsidRPr="007C00AA">
        <w:rPr>
          <w:rFonts w:ascii="Calibri" w:eastAsia="Calibri" w:hAnsi="Calibri" w:cs="Calibri"/>
          <w:sz w:val="26"/>
          <w:szCs w:val="26"/>
          <w:lang w:eastAsia="en-US"/>
        </w:rPr>
        <w:t>pasiūlymas galioja Pirkimo sąlygų 6 priedo „Terminai“ atitinkamame punkte nurodytą terminą;</w:t>
      </w:r>
    </w:p>
    <w:p w14:paraId="47A71C72" w14:textId="77777777" w:rsidR="00E46279" w:rsidRPr="007C00AA" w:rsidRDefault="00E46279" w:rsidP="00F55670">
      <w:pPr>
        <w:keepNext/>
        <w:keepLines/>
        <w:numPr>
          <w:ilvl w:val="0"/>
          <w:numId w:val="23"/>
        </w:numPr>
        <w:suppressAutoHyphens/>
        <w:spacing w:before="60" w:after="60" w:line="20" w:lineRule="atLeast"/>
        <w:ind w:left="0" w:firstLine="720"/>
        <w:contextualSpacing/>
        <w:rPr>
          <w:rFonts w:ascii="Calibri" w:eastAsia="Calibri" w:hAnsi="Calibri" w:cs="Calibri"/>
          <w:sz w:val="26"/>
          <w:szCs w:val="26"/>
          <w:lang w:eastAsia="en-US"/>
        </w:rPr>
      </w:pPr>
      <w:r w:rsidRPr="007C00AA">
        <w:rPr>
          <w:rFonts w:ascii="Calibri" w:eastAsia="Calibri" w:hAnsi="Calibri" w:cs="Calibri"/>
          <w:sz w:val="26"/>
          <w:szCs w:val="26"/>
          <w:lang w:eastAsia="en-US"/>
        </w:rPr>
        <w:t>sutinkame su visomis pirkimo dokumentuose nustatytomis sąlygomis;</w:t>
      </w:r>
    </w:p>
    <w:p w14:paraId="70FB170E" w14:textId="12823C1B" w:rsidR="00E46279" w:rsidRPr="007C00AA" w:rsidRDefault="00E46279" w:rsidP="00F55670">
      <w:pPr>
        <w:keepNext/>
        <w:keepLines/>
        <w:numPr>
          <w:ilvl w:val="0"/>
          <w:numId w:val="23"/>
        </w:numPr>
        <w:suppressAutoHyphens/>
        <w:spacing w:before="60" w:after="60" w:line="20" w:lineRule="atLeast"/>
        <w:ind w:left="0" w:firstLine="720"/>
        <w:contextualSpacing/>
        <w:rPr>
          <w:rFonts w:ascii="Calibri" w:eastAsia="Calibri" w:hAnsi="Calibri" w:cs="Calibri"/>
          <w:sz w:val="26"/>
          <w:szCs w:val="26"/>
          <w:lang w:eastAsia="en-US"/>
        </w:rPr>
      </w:pPr>
      <w:r w:rsidRPr="007C00AA">
        <w:rPr>
          <w:rFonts w:ascii="Calibri" w:eastAsia="Calibri" w:hAnsi="Calibri" w:cs="Calibri"/>
          <w:sz w:val="26"/>
          <w:szCs w:val="26"/>
          <w:lang w:eastAsia="en-US"/>
        </w:rPr>
        <w:t xml:space="preserve">patvirtiname, kad pasiūlyme pateikta informacija yra teisinga, siūlomi/os darbai/prekės visiškai atitinka pirkimo dokumentuose nustatytus reikalavimus, įskaitant pirkimo sąlygų </w:t>
      </w:r>
      <w:r w:rsidR="007C00AA" w:rsidRPr="007C00AA">
        <w:rPr>
          <w:rFonts w:ascii="Calibri" w:eastAsia="Calibri" w:hAnsi="Calibri" w:cs="Calibri"/>
          <w:sz w:val="26"/>
          <w:szCs w:val="26"/>
          <w:lang w:eastAsia="en-US"/>
        </w:rPr>
        <w:t>2</w:t>
      </w:r>
      <w:r w:rsidRPr="007C00AA">
        <w:rPr>
          <w:rFonts w:ascii="Calibri" w:eastAsia="Calibri" w:hAnsi="Calibri" w:cs="Calibri"/>
          <w:sz w:val="26"/>
          <w:szCs w:val="26"/>
          <w:lang w:eastAsia="en-US"/>
        </w:rPr>
        <w:t xml:space="preserve">  priede „Techninė specifikacija“ nustatytus reikalavimus ir apima viską, ko reikia tinkamam pirkimo sutarties įvykdymui. </w:t>
      </w:r>
    </w:p>
    <w:p w14:paraId="6BB06586" w14:textId="77777777" w:rsidR="00E46279" w:rsidRPr="007C00AA" w:rsidRDefault="00E46279" w:rsidP="00F55670">
      <w:pPr>
        <w:keepNext/>
        <w:keepLines/>
        <w:numPr>
          <w:ilvl w:val="0"/>
          <w:numId w:val="23"/>
        </w:numPr>
        <w:suppressAutoHyphens/>
        <w:spacing w:before="60" w:after="60" w:line="20" w:lineRule="atLeast"/>
        <w:ind w:left="0" w:firstLine="720"/>
        <w:contextualSpacing/>
        <w:rPr>
          <w:rFonts w:ascii="Calibri" w:eastAsia="Calibri" w:hAnsi="Calibri" w:cs="Calibri"/>
          <w:sz w:val="26"/>
          <w:szCs w:val="26"/>
          <w:lang w:eastAsia="en-US"/>
        </w:rPr>
      </w:pPr>
      <w:r w:rsidRPr="007C00AA">
        <w:rPr>
          <w:rFonts w:ascii="Calibri" w:eastAsia="Calibri" w:hAnsi="Calibri" w:cs="Calibri"/>
          <w:sz w:val="26"/>
          <w:szCs w:val="26"/>
          <w:lang w:eastAsia="en-US"/>
        </w:rPr>
        <w:t>patvirtiname, kad nėra pašalinimo pagrindų nurodytų pirkimo sąlygų 1 priede „Tiekėjų pašalinimo pagrindai“.</w:t>
      </w:r>
    </w:p>
    <w:p w14:paraId="6933C62E" w14:textId="77777777" w:rsidR="00E46279" w:rsidRPr="00376DE4" w:rsidRDefault="00E46279" w:rsidP="00F55670">
      <w:pPr>
        <w:numPr>
          <w:ilvl w:val="0"/>
          <w:numId w:val="23"/>
        </w:numPr>
        <w:tabs>
          <w:tab w:val="left" w:pos="567"/>
        </w:tabs>
        <w:suppressAutoHyphens/>
        <w:spacing w:before="60" w:after="60" w:line="20" w:lineRule="atLeast"/>
        <w:ind w:left="0" w:firstLine="720"/>
        <w:rPr>
          <w:rFonts w:ascii="Calibri" w:eastAsia="Calibri" w:hAnsi="Calibri" w:cs="Calibri"/>
          <w:sz w:val="26"/>
          <w:szCs w:val="26"/>
          <w:lang w:eastAsia="en-US"/>
        </w:rPr>
      </w:pPr>
      <w:r w:rsidRPr="00376DE4">
        <w:rPr>
          <w:rFonts w:ascii="Calibri" w:eastAsia="Calibri" w:hAnsi="Calibri" w:cs="Calibri"/>
          <w:sz w:val="26"/>
          <w:szCs w:val="26"/>
          <w:lang w:eastAsia="en-US"/>
        </w:rPr>
        <w:t>pasiūlyme pateikti duomenys yra tikri.</w:t>
      </w:r>
    </w:p>
    <w:p w14:paraId="0246C056" w14:textId="77777777" w:rsidR="00E46279" w:rsidRPr="003F5400" w:rsidRDefault="00E46279" w:rsidP="00E46279">
      <w:pPr>
        <w:suppressAutoHyphens/>
        <w:spacing w:line="276" w:lineRule="auto"/>
        <w:ind w:firstLine="0"/>
        <w:rPr>
          <w:rFonts w:ascii="Calibri" w:eastAsia="Times New Roman" w:hAnsi="Calibri" w:cs="Calibri"/>
          <w:sz w:val="24"/>
          <w:szCs w:val="24"/>
          <w:lang w:eastAsia="ar-SA"/>
        </w:rPr>
      </w:pPr>
    </w:p>
    <w:tbl>
      <w:tblPr>
        <w:tblW w:w="5000" w:type="pct"/>
        <w:tblLook w:val="04A0" w:firstRow="1" w:lastRow="0" w:firstColumn="1" w:lastColumn="0" w:noHBand="0" w:noVBand="1"/>
      </w:tblPr>
      <w:tblGrid>
        <w:gridCol w:w="3207"/>
        <w:gridCol w:w="670"/>
        <w:gridCol w:w="2216"/>
        <w:gridCol w:w="694"/>
        <w:gridCol w:w="3185"/>
      </w:tblGrid>
      <w:tr w:rsidR="00E46279" w:rsidRPr="003F5400" w14:paraId="3417C90B" w14:textId="77777777" w:rsidTr="00BA5B43">
        <w:trPr>
          <w:trHeight w:val="186"/>
        </w:trPr>
        <w:tc>
          <w:tcPr>
            <w:tcW w:w="1608" w:type="pct"/>
            <w:tcBorders>
              <w:top w:val="single" w:sz="4" w:space="0" w:color="auto"/>
              <w:left w:val="nil"/>
              <w:bottom w:val="nil"/>
              <w:right w:val="nil"/>
            </w:tcBorders>
            <w:hideMark/>
          </w:tcPr>
          <w:p w14:paraId="6F4D4CC0" w14:textId="77777777" w:rsidR="00E46279" w:rsidRPr="003F5400" w:rsidRDefault="00E46279" w:rsidP="00BA5B43">
            <w:pPr>
              <w:suppressAutoHyphens/>
              <w:snapToGrid w:val="0"/>
              <w:spacing w:line="276" w:lineRule="auto"/>
              <w:ind w:firstLine="0"/>
              <w:jc w:val="left"/>
              <w:rPr>
                <w:rFonts w:ascii="Calibri" w:eastAsia="Times New Roman" w:hAnsi="Calibri" w:cs="Calibri"/>
                <w:position w:val="6"/>
                <w:sz w:val="24"/>
                <w:szCs w:val="24"/>
                <w:lang w:eastAsia="ar-SA"/>
              </w:rPr>
            </w:pPr>
            <w:r w:rsidRPr="003F5400">
              <w:rPr>
                <w:rFonts w:ascii="Calibri" w:eastAsia="Times New Roman" w:hAnsi="Calibri" w:cs="Calibri"/>
                <w:position w:val="6"/>
                <w:sz w:val="24"/>
                <w:szCs w:val="24"/>
                <w:lang w:eastAsia="ar-SA"/>
              </w:rPr>
              <w:t xml:space="preserve"> (Tiekėjo arba jo įgalioto asmens pareigų pavadinimas)</w:t>
            </w:r>
          </w:p>
        </w:tc>
        <w:tc>
          <w:tcPr>
            <w:tcW w:w="336" w:type="pct"/>
          </w:tcPr>
          <w:p w14:paraId="038653B9" w14:textId="77777777" w:rsidR="00E46279" w:rsidRPr="003F5400" w:rsidRDefault="00E46279" w:rsidP="00BA5B43">
            <w:pPr>
              <w:suppressAutoHyphens/>
              <w:spacing w:line="276" w:lineRule="auto"/>
              <w:ind w:firstLine="0"/>
              <w:jc w:val="center"/>
              <w:rPr>
                <w:rFonts w:ascii="Calibri" w:eastAsia="Times New Roman" w:hAnsi="Calibri" w:cs="Calibri"/>
                <w:sz w:val="24"/>
                <w:szCs w:val="24"/>
                <w:lang w:eastAsia="ar-SA"/>
              </w:rPr>
            </w:pPr>
          </w:p>
        </w:tc>
        <w:tc>
          <w:tcPr>
            <w:tcW w:w="1111" w:type="pct"/>
            <w:tcBorders>
              <w:top w:val="single" w:sz="4" w:space="0" w:color="auto"/>
              <w:left w:val="nil"/>
              <w:bottom w:val="nil"/>
              <w:right w:val="nil"/>
            </w:tcBorders>
            <w:hideMark/>
          </w:tcPr>
          <w:p w14:paraId="53468EE3" w14:textId="77777777" w:rsidR="00E46279" w:rsidRPr="003F5400" w:rsidRDefault="00E46279" w:rsidP="00BA5B43">
            <w:pPr>
              <w:suppressAutoHyphens/>
              <w:spacing w:line="276" w:lineRule="auto"/>
              <w:ind w:firstLine="0"/>
              <w:jc w:val="center"/>
              <w:rPr>
                <w:rFonts w:ascii="Calibri" w:eastAsia="Times New Roman" w:hAnsi="Calibri" w:cs="Calibri"/>
                <w:sz w:val="24"/>
                <w:szCs w:val="24"/>
                <w:lang w:eastAsia="ar-SA"/>
              </w:rPr>
            </w:pPr>
            <w:r w:rsidRPr="003F5400">
              <w:rPr>
                <w:rFonts w:ascii="Calibri" w:eastAsia="Times New Roman" w:hAnsi="Calibri" w:cs="Calibri"/>
                <w:position w:val="6"/>
                <w:sz w:val="24"/>
                <w:szCs w:val="24"/>
                <w:lang w:eastAsia="ar-SA"/>
              </w:rPr>
              <w:t>(Parašas)</w:t>
            </w:r>
            <w:r w:rsidRPr="003F5400">
              <w:rPr>
                <w:rFonts w:ascii="Calibri" w:eastAsia="Times New Roman" w:hAnsi="Calibri" w:cs="Calibri"/>
                <w:sz w:val="24"/>
                <w:szCs w:val="24"/>
                <w:lang w:eastAsia="ar-SA"/>
              </w:rPr>
              <w:t xml:space="preserve"> </w:t>
            </w:r>
          </w:p>
        </w:tc>
        <w:tc>
          <w:tcPr>
            <w:tcW w:w="348" w:type="pct"/>
          </w:tcPr>
          <w:p w14:paraId="54E47A86" w14:textId="77777777" w:rsidR="00E46279" w:rsidRPr="003F5400" w:rsidRDefault="00E46279" w:rsidP="00BA5B43">
            <w:pPr>
              <w:suppressAutoHyphens/>
              <w:spacing w:line="276" w:lineRule="auto"/>
              <w:ind w:firstLine="0"/>
              <w:jc w:val="center"/>
              <w:rPr>
                <w:rFonts w:ascii="Calibri" w:eastAsia="Times New Roman" w:hAnsi="Calibri" w:cs="Calibri"/>
                <w:sz w:val="24"/>
                <w:szCs w:val="24"/>
                <w:lang w:eastAsia="ar-SA"/>
              </w:rPr>
            </w:pPr>
          </w:p>
        </w:tc>
        <w:tc>
          <w:tcPr>
            <w:tcW w:w="1597" w:type="pct"/>
            <w:tcBorders>
              <w:top w:val="single" w:sz="4" w:space="0" w:color="auto"/>
              <w:left w:val="nil"/>
              <w:bottom w:val="nil"/>
              <w:right w:val="nil"/>
            </w:tcBorders>
            <w:hideMark/>
          </w:tcPr>
          <w:p w14:paraId="5C3D3B46" w14:textId="77777777" w:rsidR="00E46279" w:rsidRPr="003F5400" w:rsidRDefault="00E46279" w:rsidP="00BA5B43">
            <w:pPr>
              <w:suppressAutoHyphens/>
              <w:spacing w:line="276" w:lineRule="auto"/>
              <w:ind w:firstLine="0"/>
              <w:jc w:val="center"/>
              <w:rPr>
                <w:rFonts w:ascii="Calibri" w:eastAsia="Times New Roman" w:hAnsi="Calibri" w:cs="Calibri"/>
                <w:sz w:val="24"/>
                <w:szCs w:val="24"/>
                <w:lang w:eastAsia="ar-SA"/>
              </w:rPr>
            </w:pPr>
            <w:r w:rsidRPr="003F5400">
              <w:rPr>
                <w:rFonts w:ascii="Calibri" w:eastAsia="Times New Roman" w:hAnsi="Calibri" w:cs="Calibri"/>
                <w:position w:val="6"/>
                <w:sz w:val="24"/>
                <w:szCs w:val="24"/>
                <w:lang w:eastAsia="ar-SA"/>
              </w:rPr>
              <w:t>(Vardas ir pavardė)</w:t>
            </w:r>
            <w:r w:rsidRPr="003F5400">
              <w:rPr>
                <w:rFonts w:ascii="Calibri" w:eastAsia="Times New Roman" w:hAnsi="Calibri" w:cs="Calibri"/>
                <w:sz w:val="24"/>
                <w:szCs w:val="24"/>
                <w:lang w:eastAsia="ar-SA"/>
              </w:rPr>
              <w:t xml:space="preserve"> </w:t>
            </w:r>
          </w:p>
        </w:tc>
      </w:tr>
    </w:tbl>
    <w:p w14:paraId="0F8871F5" w14:textId="77777777" w:rsidR="00E46279" w:rsidRPr="003F5400" w:rsidRDefault="00E46279" w:rsidP="00E46279">
      <w:pPr>
        <w:spacing w:after="160" w:line="259" w:lineRule="auto"/>
        <w:ind w:firstLine="0"/>
        <w:jc w:val="left"/>
        <w:rPr>
          <w:rFonts w:ascii="Calibri" w:eastAsia="Aptos" w:hAnsi="Calibri" w:cs="Calibri"/>
          <w:kern w:val="2"/>
          <w:sz w:val="24"/>
          <w:szCs w:val="24"/>
          <w:lang w:eastAsia="en-US"/>
          <w14:ligatures w14:val="standardContextual"/>
        </w:rPr>
      </w:pPr>
    </w:p>
    <w:p w14:paraId="49E44228" w14:textId="38C110A3" w:rsidR="00D94648" w:rsidRDefault="00D94648" w:rsidP="00D94648">
      <w:pPr>
        <w:jc w:val="right"/>
        <w:rPr>
          <w:rFonts w:ascii="Arial" w:eastAsiaTheme="majorEastAsia" w:hAnsi="Arial" w:cs="Arial"/>
          <w:color w:val="ED7D31" w:themeColor="accent2"/>
          <w:sz w:val="36"/>
          <w:szCs w:val="36"/>
        </w:rPr>
      </w:pPr>
      <w:r>
        <w:rPr>
          <w:rFonts w:ascii="Arial" w:hAnsi="Arial" w:cs="Arial"/>
        </w:rPr>
        <w:br w:type="page"/>
      </w:r>
    </w:p>
    <w:p w14:paraId="7B0E9D18" w14:textId="77777777" w:rsidR="007B29A4" w:rsidRDefault="007B29A4">
      <w:pPr>
        <w:rPr>
          <w:rFonts w:ascii="Arial" w:hAnsi="Arial" w:cs="Arial"/>
        </w:rPr>
      </w:pPr>
    </w:p>
    <w:p w14:paraId="2FA49682" w14:textId="1DF32878" w:rsidR="007B29A4" w:rsidRPr="003B0AD1" w:rsidRDefault="007B29A4" w:rsidP="003B0AD1">
      <w:pPr>
        <w:pStyle w:val="Heading2"/>
        <w:ind w:left="4536" w:firstLine="0"/>
        <w:rPr>
          <w:rFonts w:asciiTheme="minorHAnsi" w:hAnsiTheme="minorHAnsi" w:cstheme="minorHAnsi"/>
          <w:color w:val="auto"/>
          <w:sz w:val="24"/>
          <w:szCs w:val="24"/>
          <w:lang w:eastAsia="en-US"/>
        </w:rPr>
      </w:pPr>
      <w:bookmarkStart w:id="62" w:name="_Ref215671592"/>
      <w:bookmarkStart w:id="63" w:name="_Ref222392060"/>
      <w:bookmarkStart w:id="64" w:name="_Toc230706043"/>
      <w:r w:rsidRPr="003B0AD1">
        <w:rPr>
          <w:rFonts w:asciiTheme="minorHAnsi" w:hAnsiTheme="minorHAnsi" w:cstheme="minorHAnsi"/>
          <w:color w:val="auto"/>
          <w:sz w:val="24"/>
          <w:szCs w:val="24"/>
          <w:lang w:eastAsia="en-US"/>
        </w:rPr>
        <w:t xml:space="preserve">Pirkimo sąlygų </w:t>
      </w:r>
      <w:r w:rsidR="00027252">
        <w:rPr>
          <w:rFonts w:asciiTheme="minorHAnsi" w:hAnsiTheme="minorHAnsi" w:cstheme="minorHAnsi"/>
          <w:color w:val="auto"/>
          <w:sz w:val="24"/>
          <w:szCs w:val="24"/>
          <w:lang w:eastAsia="en-US"/>
        </w:rPr>
        <w:t>5</w:t>
      </w:r>
      <w:r w:rsidRPr="003B0AD1">
        <w:rPr>
          <w:rFonts w:asciiTheme="minorHAnsi" w:hAnsiTheme="minorHAnsi" w:cstheme="minorHAnsi"/>
          <w:color w:val="auto"/>
          <w:sz w:val="24"/>
          <w:szCs w:val="24"/>
          <w:lang w:eastAsia="en-US"/>
        </w:rPr>
        <w:t xml:space="preserve"> priedas </w:t>
      </w:r>
      <w:bookmarkEnd w:id="62"/>
      <w:r w:rsidR="00030982">
        <w:rPr>
          <w:rFonts w:asciiTheme="minorHAnsi" w:hAnsiTheme="minorHAnsi" w:cstheme="minorHAnsi"/>
          <w:color w:val="auto"/>
          <w:sz w:val="24"/>
          <w:szCs w:val="24"/>
          <w:lang w:eastAsia="en-US"/>
        </w:rPr>
        <w:t>„</w:t>
      </w:r>
      <w:r w:rsidR="00B856B9">
        <w:rPr>
          <w:rFonts w:asciiTheme="minorHAnsi" w:hAnsiTheme="minorHAnsi" w:cstheme="minorHAnsi"/>
          <w:color w:val="auto"/>
          <w:sz w:val="24"/>
          <w:szCs w:val="24"/>
          <w:lang w:eastAsia="en-US"/>
        </w:rPr>
        <w:t>Aplinkos apsaugos reikalavimai</w:t>
      </w:r>
      <w:r w:rsidR="00030982">
        <w:rPr>
          <w:rFonts w:asciiTheme="minorHAnsi" w:hAnsiTheme="minorHAnsi" w:cstheme="minorHAnsi"/>
          <w:color w:val="auto"/>
          <w:sz w:val="24"/>
          <w:szCs w:val="24"/>
          <w:lang w:eastAsia="en-US"/>
        </w:rPr>
        <w:t>“</w:t>
      </w:r>
      <w:bookmarkEnd w:id="63"/>
      <w:bookmarkEnd w:id="64"/>
    </w:p>
    <w:p w14:paraId="1E7DCE7E" w14:textId="582EBDC9" w:rsidR="003E1001" w:rsidRPr="0096170F" w:rsidRDefault="003E1001">
      <w:pPr>
        <w:rPr>
          <w:rFonts w:cstheme="minorHAnsi"/>
          <w:sz w:val="26"/>
          <w:szCs w:val="26"/>
        </w:rPr>
      </w:pPr>
    </w:p>
    <w:p w14:paraId="3ED82DB0" w14:textId="58FF764E" w:rsidR="00B856B9" w:rsidRPr="00B856B9" w:rsidRDefault="00B856B9" w:rsidP="00B856B9">
      <w:pPr>
        <w:spacing w:after="100" w:afterAutospacing="1" w:line="240" w:lineRule="auto"/>
        <w:ind w:firstLine="0"/>
        <w:jc w:val="left"/>
        <w:outlineLvl w:val="2"/>
        <w:rPr>
          <w:rFonts w:ascii="Calibri" w:eastAsia="Times New Roman" w:hAnsi="Calibri" w:cs="Calibri"/>
          <w:b/>
          <w:bCs/>
          <w:sz w:val="24"/>
          <w:szCs w:val="24"/>
          <w:lang w:eastAsia="en-US"/>
        </w:rPr>
      </w:pPr>
      <w:bookmarkStart w:id="65" w:name="_Toc230356434"/>
      <w:bookmarkStart w:id="66" w:name="_Toc230593565"/>
      <w:bookmarkStart w:id="67" w:name="_Toc230706044"/>
      <w:proofErr w:type="spellStart"/>
      <w:r w:rsidRPr="00B856B9">
        <w:rPr>
          <w:rFonts w:ascii="Calibri" w:eastAsia="Times New Roman" w:hAnsi="Calibri" w:cs="Calibri"/>
          <w:b/>
          <w:bCs/>
          <w:sz w:val="24"/>
          <w:szCs w:val="24"/>
          <w:lang w:val="en-US" w:eastAsia="en-US"/>
        </w:rPr>
        <w:t>Aplinkosauginiai</w:t>
      </w:r>
      <w:proofErr w:type="spellEnd"/>
      <w:r w:rsidRPr="00B856B9">
        <w:rPr>
          <w:rFonts w:ascii="Calibri" w:eastAsia="Times New Roman" w:hAnsi="Calibri" w:cs="Calibri"/>
          <w:b/>
          <w:bCs/>
          <w:sz w:val="24"/>
          <w:szCs w:val="24"/>
          <w:lang w:val="en-US" w:eastAsia="en-US"/>
        </w:rPr>
        <w:t xml:space="preserve"> </w:t>
      </w:r>
      <w:proofErr w:type="spellStart"/>
      <w:r w:rsidRPr="00B856B9">
        <w:rPr>
          <w:rFonts w:ascii="Calibri" w:eastAsia="Times New Roman" w:hAnsi="Calibri" w:cs="Calibri"/>
          <w:b/>
          <w:bCs/>
          <w:sz w:val="24"/>
          <w:szCs w:val="24"/>
          <w:lang w:val="en-US" w:eastAsia="en-US"/>
        </w:rPr>
        <w:t>reikalavimai</w:t>
      </w:r>
      <w:proofErr w:type="spellEnd"/>
      <w:r w:rsidRPr="00B856B9">
        <w:rPr>
          <w:rFonts w:ascii="Calibri" w:eastAsia="Times New Roman" w:hAnsi="Calibri" w:cs="Calibri"/>
          <w:b/>
          <w:bCs/>
          <w:sz w:val="24"/>
          <w:szCs w:val="24"/>
          <w:lang w:val="en-US" w:eastAsia="en-US"/>
        </w:rPr>
        <w:t xml:space="preserve"> </w:t>
      </w:r>
      <w:proofErr w:type="spellStart"/>
      <w:r w:rsidRPr="00B856B9">
        <w:rPr>
          <w:rFonts w:ascii="Calibri" w:eastAsia="Times New Roman" w:hAnsi="Calibri" w:cs="Calibri"/>
          <w:b/>
          <w:bCs/>
          <w:sz w:val="24"/>
          <w:szCs w:val="24"/>
          <w:lang w:val="en-US" w:eastAsia="en-US"/>
        </w:rPr>
        <w:t>komutatoriams</w:t>
      </w:r>
      <w:proofErr w:type="spellEnd"/>
      <w:r w:rsidRPr="00B856B9">
        <w:rPr>
          <w:rFonts w:ascii="Calibri" w:eastAsia="Times New Roman" w:hAnsi="Calibri" w:cs="Calibri"/>
          <w:b/>
          <w:bCs/>
          <w:sz w:val="24"/>
          <w:szCs w:val="24"/>
          <w:lang w:val="en-US" w:eastAsia="en-US"/>
        </w:rPr>
        <w:t xml:space="preserve"> </w:t>
      </w:r>
      <w:proofErr w:type="spellStart"/>
      <w:proofErr w:type="gramStart"/>
      <w:r w:rsidRPr="00B856B9">
        <w:rPr>
          <w:rFonts w:ascii="Calibri" w:eastAsia="Times New Roman" w:hAnsi="Calibri" w:cs="Calibri"/>
          <w:b/>
          <w:bCs/>
          <w:sz w:val="24"/>
          <w:szCs w:val="24"/>
          <w:lang w:val="en-US" w:eastAsia="en-US"/>
        </w:rPr>
        <w:t>ir</w:t>
      </w:r>
      <w:proofErr w:type="spellEnd"/>
      <w:r w:rsidRPr="00B856B9">
        <w:rPr>
          <w:rFonts w:ascii="Calibri" w:eastAsia="Times New Roman" w:hAnsi="Calibri" w:cs="Calibri"/>
          <w:b/>
          <w:bCs/>
          <w:sz w:val="24"/>
          <w:szCs w:val="24"/>
          <w:lang w:val="en-US" w:eastAsia="en-US"/>
        </w:rPr>
        <w:t xml:space="preserve"> </w:t>
      </w:r>
      <w:r>
        <w:rPr>
          <w:rFonts w:ascii="Calibri" w:eastAsia="Times New Roman" w:hAnsi="Calibri" w:cs="Calibri"/>
          <w:b/>
          <w:bCs/>
          <w:sz w:val="24"/>
          <w:szCs w:val="24"/>
          <w:lang w:val="en-US" w:eastAsia="en-US"/>
        </w:rPr>
        <w:t xml:space="preserve"> </w:t>
      </w:r>
      <w:proofErr w:type="spellStart"/>
      <w:r>
        <w:rPr>
          <w:rFonts w:ascii="Calibri" w:eastAsia="Times New Roman" w:hAnsi="Calibri" w:cs="Calibri"/>
          <w:b/>
          <w:bCs/>
          <w:sz w:val="24"/>
          <w:szCs w:val="24"/>
          <w:lang w:val="en-US" w:eastAsia="en-US"/>
        </w:rPr>
        <w:t>jų</w:t>
      </w:r>
      <w:proofErr w:type="spellEnd"/>
      <w:proofErr w:type="gramEnd"/>
      <w:r>
        <w:rPr>
          <w:rFonts w:ascii="Calibri" w:eastAsia="Times New Roman" w:hAnsi="Calibri" w:cs="Calibri"/>
          <w:b/>
          <w:bCs/>
          <w:sz w:val="24"/>
          <w:szCs w:val="24"/>
          <w:lang w:val="en-US" w:eastAsia="en-US"/>
        </w:rPr>
        <w:t xml:space="preserve"> </w:t>
      </w:r>
      <w:proofErr w:type="spellStart"/>
      <w:r w:rsidRPr="00B856B9">
        <w:rPr>
          <w:rFonts w:ascii="Calibri" w:eastAsia="Times New Roman" w:hAnsi="Calibri" w:cs="Calibri"/>
          <w:b/>
          <w:bCs/>
          <w:sz w:val="24"/>
          <w:szCs w:val="24"/>
          <w:lang w:val="en-US" w:eastAsia="en-US"/>
        </w:rPr>
        <w:t>atitikt</w:t>
      </w:r>
      <w:proofErr w:type="spellEnd"/>
      <w:r w:rsidRPr="00B856B9">
        <w:rPr>
          <w:rFonts w:ascii="Calibri" w:eastAsia="Times New Roman" w:hAnsi="Calibri" w:cs="Calibri"/>
          <w:b/>
          <w:bCs/>
          <w:sz w:val="24"/>
          <w:szCs w:val="24"/>
          <w:lang w:eastAsia="en-US"/>
        </w:rPr>
        <w:t>į įrodantys dokumentai.</w:t>
      </w:r>
      <w:r w:rsidR="003D7D7D">
        <w:rPr>
          <w:rFonts w:ascii="Calibri" w:eastAsia="Times New Roman" w:hAnsi="Calibri" w:cs="Calibri"/>
          <w:b/>
          <w:bCs/>
          <w:sz w:val="24"/>
          <w:szCs w:val="24"/>
          <w:lang w:eastAsia="en-US"/>
        </w:rPr>
        <w:t xml:space="preserve"> </w:t>
      </w:r>
      <w:r w:rsidR="003D7D7D" w:rsidRPr="003D7D7D">
        <w:rPr>
          <w:rFonts w:ascii="Calibri" w:eastAsia="Times New Roman" w:hAnsi="Calibri" w:cs="Calibri"/>
          <w:b/>
          <w:bCs/>
          <w:sz w:val="24"/>
          <w:szCs w:val="24"/>
          <w:lang w:eastAsia="en-US"/>
        </w:rPr>
        <w:t>Toliau lentelėje nurodytus atitiktį įrodančius dokumentus turės pateikti tik tas tiekėjas, kurio pasiūlymas pagal vertinimo rezultatus galės būti pripažintas laimėjusiu.</w:t>
      </w:r>
      <w:bookmarkEnd w:id="65"/>
      <w:bookmarkEnd w:id="66"/>
      <w:bookmarkEnd w:id="67"/>
    </w:p>
    <w:tbl>
      <w:tblPr>
        <w:tblStyle w:val="TableGrid5"/>
        <w:tblW w:w="0" w:type="auto"/>
        <w:tblLook w:val="04A0" w:firstRow="1" w:lastRow="0" w:firstColumn="1" w:lastColumn="0" w:noHBand="0" w:noVBand="1"/>
      </w:tblPr>
      <w:tblGrid>
        <w:gridCol w:w="3119"/>
        <w:gridCol w:w="3595"/>
        <w:gridCol w:w="3248"/>
      </w:tblGrid>
      <w:tr w:rsidR="00B856B9" w:rsidRPr="00B856B9" w14:paraId="4907088C" w14:textId="77777777" w:rsidTr="001C007A">
        <w:tc>
          <w:tcPr>
            <w:tcW w:w="0" w:type="auto"/>
            <w:hideMark/>
          </w:tcPr>
          <w:p w14:paraId="065D8990" w14:textId="77777777" w:rsidR="00B856B9" w:rsidRPr="00B856B9" w:rsidRDefault="00B856B9" w:rsidP="00B856B9">
            <w:pPr>
              <w:rPr>
                <w:rFonts w:ascii="Calibri" w:eastAsia="Times New Roman" w:hAnsi="Calibri" w:cs="Calibri"/>
              </w:rPr>
            </w:pPr>
            <w:proofErr w:type="spellStart"/>
            <w:r w:rsidRPr="00B856B9">
              <w:rPr>
                <w:rFonts w:ascii="Calibri" w:eastAsia="Times New Roman" w:hAnsi="Calibri" w:cs="Calibri"/>
              </w:rPr>
              <w:t>Reikalavimas</w:t>
            </w:r>
            <w:proofErr w:type="spellEnd"/>
          </w:p>
        </w:tc>
        <w:tc>
          <w:tcPr>
            <w:tcW w:w="0" w:type="auto"/>
            <w:hideMark/>
          </w:tcPr>
          <w:p w14:paraId="4D731DDF" w14:textId="77777777" w:rsidR="00B856B9" w:rsidRPr="00B856B9" w:rsidRDefault="00B856B9" w:rsidP="00B856B9">
            <w:pPr>
              <w:rPr>
                <w:rFonts w:ascii="Calibri" w:eastAsia="Times New Roman" w:hAnsi="Calibri" w:cs="Calibri"/>
              </w:rPr>
            </w:pPr>
            <w:proofErr w:type="spellStart"/>
            <w:r w:rsidRPr="00B856B9">
              <w:rPr>
                <w:rFonts w:ascii="Calibri" w:eastAsia="Times New Roman" w:hAnsi="Calibri" w:cs="Calibri"/>
              </w:rPr>
              <w:t>Lygiavertiškumas</w:t>
            </w:r>
            <w:proofErr w:type="spellEnd"/>
          </w:p>
        </w:tc>
        <w:tc>
          <w:tcPr>
            <w:tcW w:w="0" w:type="auto"/>
            <w:hideMark/>
          </w:tcPr>
          <w:p w14:paraId="544DD591" w14:textId="77777777" w:rsidR="00B856B9" w:rsidRPr="00B856B9" w:rsidRDefault="00B856B9" w:rsidP="00B856B9">
            <w:pPr>
              <w:rPr>
                <w:rFonts w:ascii="Calibri" w:eastAsia="Times New Roman" w:hAnsi="Calibri" w:cs="Calibri"/>
              </w:rPr>
            </w:pPr>
            <w:proofErr w:type="spellStart"/>
            <w:r w:rsidRPr="00B856B9">
              <w:rPr>
                <w:rFonts w:ascii="Calibri" w:eastAsia="Times New Roman" w:hAnsi="Calibri" w:cs="Calibri"/>
              </w:rPr>
              <w:t>Atitikties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įrodymai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dokumentai</w:t>
            </w:r>
            <w:proofErr w:type="spellEnd"/>
            <w:r w:rsidRPr="00B856B9">
              <w:rPr>
                <w:rFonts w:ascii="Calibri" w:eastAsia="Times New Roman" w:hAnsi="Calibri" w:cs="Calibri"/>
              </w:rPr>
              <w:t>)</w:t>
            </w:r>
          </w:p>
        </w:tc>
      </w:tr>
      <w:tr w:rsidR="00B856B9" w:rsidRPr="00B856B9" w14:paraId="4E4E522F" w14:textId="77777777" w:rsidTr="001C007A">
        <w:tc>
          <w:tcPr>
            <w:tcW w:w="0" w:type="auto"/>
            <w:hideMark/>
          </w:tcPr>
          <w:p w14:paraId="2DDFB9C7" w14:textId="77777777" w:rsidR="00B856B9" w:rsidRPr="00B856B9" w:rsidRDefault="00B856B9" w:rsidP="00B856B9">
            <w:pPr>
              <w:rPr>
                <w:rFonts w:ascii="Calibri" w:eastAsia="Times New Roman" w:hAnsi="Calibri" w:cs="Calibri"/>
              </w:rPr>
            </w:pPr>
            <w:r w:rsidRPr="00B856B9">
              <w:rPr>
                <w:rFonts w:ascii="Calibri" w:eastAsia="Times New Roman" w:hAnsi="Calibri" w:cs="Calibri"/>
              </w:rPr>
              <w:t xml:space="preserve">1. </w:t>
            </w:r>
            <w:proofErr w:type="spellStart"/>
            <w:r w:rsidRPr="00B856B9">
              <w:rPr>
                <w:rFonts w:ascii="Calibri" w:eastAsia="Times New Roman" w:hAnsi="Calibri" w:cs="Calibri"/>
              </w:rPr>
              <w:t>Energijos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vartojimo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efektyvumas</w:t>
            </w:r>
            <w:proofErr w:type="spellEnd"/>
          </w:p>
          <w:p w14:paraId="7AE6D5BD" w14:textId="77777777" w:rsidR="00B856B9" w:rsidRPr="00B856B9" w:rsidRDefault="00B856B9" w:rsidP="00B856B9">
            <w:pPr>
              <w:rPr>
                <w:rFonts w:ascii="Calibri" w:eastAsia="Times New Roman" w:hAnsi="Calibri" w:cs="Calibri"/>
              </w:rPr>
            </w:pPr>
            <w:proofErr w:type="spellStart"/>
            <w:r w:rsidRPr="00B856B9">
              <w:rPr>
                <w:rFonts w:ascii="Calibri" w:eastAsia="Times New Roman" w:hAnsi="Calibri" w:cs="Calibri"/>
              </w:rPr>
              <w:t>Įrenginys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turi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atitikti</w:t>
            </w:r>
            <w:proofErr w:type="spellEnd"/>
            <w:r w:rsidRPr="00B856B9">
              <w:rPr>
                <w:rFonts w:ascii="Calibri" w:eastAsia="Times New Roman" w:hAnsi="Calibri" w:cs="Calibri"/>
              </w:rPr>
              <w:t xml:space="preserve"> ES </w:t>
            </w:r>
            <w:proofErr w:type="spellStart"/>
            <w:r w:rsidRPr="00B856B9">
              <w:rPr>
                <w:rFonts w:ascii="Calibri" w:eastAsia="Times New Roman" w:hAnsi="Calibri" w:cs="Calibri"/>
              </w:rPr>
              <w:t>ekologinio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projektavimo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reikalavimus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ir</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palaikyti</w:t>
            </w:r>
            <w:proofErr w:type="spellEnd"/>
            <w:r w:rsidRPr="00B856B9">
              <w:rPr>
                <w:rFonts w:ascii="Calibri" w:eastAsia="Times New Roman" w:hAnsi="Calibri" w:cs="Calibri"/>
              </w:rPr>
              <w:t xml:space="preserve"> IEEE 802.3az (Energy Efficient Ethernet) </w:t>
            </w:r>
            <w:proofErr w:type="spellStart"/>
            <w:r w:rsidRPr="00B856B9">
              <w:rPr>
                <w:rFonts w:ascii="Calibri" w:eastAsia="Times New Roman" w:hAnsi="Calibri" w:cs="Calibri"/>
              </w:rPr>
              <w:t>standartą</w:t>
            </w:r>
            <w:proofErr w:type="spellEnd"/>
            <w:r w:rsidRPr="00B856B9">
              <w:rPr>
                <w:rFonts w:ascii="Calibri" w:eastAsia="Times New Roman" w:hAnsi="Calibri" w:cs="Calibri"/>
              </w:rPr>
              <w:t>.</w:t>
            </w:r>
          </w:p>
        </w:tc>
        <w:tc>
          <w:tcPr>
            <w:tcW w:w="0" w:type="auto"/>
            <w:hideMark/>
          </w:tcPr>
          <w:p w14:paraId="04A2BAAF" w14:textId="77777777" w:rsidR="00B856B9" w:rsidRPr="00B856B9" w:rsidRDefault="00B856B9" w:rsidP="00B856B9">
            <w:pPr>
              <w:rPr>
                <w:rFonts w:ascii="Calibri" w:eastAsia="Times New Roman" w:hAnsi="Calibri" w:cs="Calibri"/>
              </w:rPr>
            </w:pPr>
            <w:proofErr w:type="spellStart"/>
            <w:r w:rsidRPr="00B856B9">
              <w:rPr>
                <w:rFonts w:ascii="Calibri" w:eastAsia="Times New Roman" w:hAnsi="Calibri" w:cs="Calibri"/>
              </w:rPr>
              <w:t>Priimami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visi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kiti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gamintojo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sprendimai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pvz</w:t>
            </w:r>
            <w:proofErr w:type="spellEnd"/>
            <w:r w:rsidRPr="00B856B9">
              <w:rPr>
                <w:rFonts w:ascii="Calibri" w:eastAsia="Times New Roman" w:hAnsi="Calibri" w:cs="Calibri"/>
              </w:rPr>
              <w:t xml:space="preserve">., </w:t>
            </w:r>
            <w:r w:rsidRPr="00B856B9">
              <w:rPr>
                <w:rFonts w:ascii="Calibri" w:eastAsia="Times New Roman" w:hAnsi="Calibri" w:cs="Calibri"/>
                <w:i/>
                <w:iCs/>
              </w:rPr>
              <w:t>Green Ethernet</w:t>
            </w:r>
            <w:r w:rsidRPr="00B856B9">
              <w:rPr>
                <w:rFonts w:ascii="Calibri" w:eastAsia="Times New Roman" w:hAnsi="Calibri" w:cs="Calibri"/>
              </w:rPr>
              <w:t xml:space="preserve">, </w:t>
            </w:r>
            <w:r w:rsidRPr="00B856B9">
              <w:rPr>
                <w:rFonts w:ascii="Calibri" w:eastAsia="Times New Roman" w:hAnsi="Calibri" w:cs="Calibri"/>
                <w:i/>
                <w:iCs/>
              </w:rPr>
              <w:t>D-Link Green</w:t>
            </w:r>
            <w:r w:rsidRPr="00B856B9">
              <w:rPr>
                <w:rFonts w:ascii="Calibri" w:eastAsia="Times New Roman" w:hAnsi="Calibri" w:cs="Calibri"/>
              </w:rPr>
              <w:t xml:space="preserve"> </w:t>
            </w:r>
            <w:proofErr w:type="spellStart"/>
            <w:r w:rsidRPr="00B856B9">
              <w:rPr>
                <w:rFonts w:ascii="Calibri" w:eastAsia="Times New Roman" w:hAnsi="Calibri" w:cs="Calibri"/>
              </w:rPr>
              <w:t>ir</w:t>
            </w:r>
            <w:proofErr w:type="spellEnd"/>
            <w:r w:rsidRPr="00B856B9">
              <w:rPr>
                <w:rFonts w:ascii="Calibri" w:eastAsia="Times New Roman" w:hAnsi="Calibri" w:cs="Calibri"/>
              </w:rPr>
              <w:t xml:space="preserve"> kt.), </w:t>
            </w:r>
            <w:proofErr w:type="spellStart"/>
            <w:r w:rsidRPr="00B856B9">
              <w:rPr>
                <w:rFonts w:ascii="Calibri" w:eastAsia="Times New Roman" w:hAnsi="Calibri" w:cs="Calibri"/>
              </w:rPr>
              <w:t>kurie</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užtikrina</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analogišką</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automatinį</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energijos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taupymą</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esant</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mažam</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srautui</w:t>
            </w:r>
            <w:proofErr w:type="spellEnd"/>
            <w:r w:rsidRPr="00B856B9">
              <w:rPr>
                <w:rFonts w:ascii="Calibri" w:eastAsia="Times New Roman" w:hAnsi="Calibri" w:cs="Calibri"/>
              </w:rPr>
              <w:t>.</w:t>
            </w:r>
          </w:p>
        </w:tc>
        <w:tc>
          <w:tcPr>
            <w:tcW w:w="0" w:type="auto"/>
            <w:hideMark/>
          </w:tcPr>
          <w:p w14:paraId="71E08B56" w14:textId="77777777" w:rsidR="00B856B9" w:rsidRPr="00B856B9" w:rsidRDefault="00B856B9" w:rsidP="00B856B9">
            <w:pPr>
              <w:rPr>
                <w:rFonts w:ascii="Calibri" w:eastAsia="Times New Roman" w:hAnsi="Calibri" w:cs="Calibri"/>
              </w:rPr>
            </w:pPr>
            <w:proofErr w:type="spellStart"/>
            <w:r w:rsidRPr="00B856B9">
              <w:rPr>
                <w:rFonts w:ascii="Calibri" w:eastAsia="Times New Roman" w:hAnsi="Calibri" w:cs="Calibri"/>
              </w:rPr>
              <w:t>Gamintojo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techninė</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dokumentacija</w:t>
            </w:r>
            <w:proofErr w:type="spellEnd"/>
            <w:r w:rsidRPr="00B856B9">
              <w:rPr>
                <w:rFonts w:ascii="Calibri" w:eastAsia="Times New Roman" w:hAnsi="Calibri" w:cs="Calibri"/>
              </w:rPr>
              <w:t xml:space="preserve"> (</w:t>
            </w:r>
            <w:r w:rsidRPr="00B856B9">
              <w:rPr>
                <w:rFonts w:ascii="Calibri" w:eastAsia="Times New Roman" w:hAnsi="Calibri" w:cs="Calibri"/>
                <w:i/>
                <w:iCs/>
              </w:rPr>
              <w:t>Data sheet</w:t>
            </w:r>
            <w:r w:rsidRPr="00B856B9">
              <w:rPr>
                <w:rFonts w:ascii="Calibri" w:eastAsia="Times New Roman" w:hAnsi="Calibri" w:cs="Calibri"/>
              </w:rPr>
              <w:t xml:space="preserve">), </w:t>
            </w:r>
            <w:proofErr w:type="spellStart"/>
            <w:r w:rsidRPr="00B856B9">
              <w:rPr>
                <w:rFonts w:ascii="Calibri" w:eastAsia="Times New Roman" w:hAnsi="Calibri" w:cs="Calibri"/>
              </w:rPr>
              <w:t>produkto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aprašas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arba</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nepriklausomos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laboratorijos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bandymų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protokolas</w:t>
            </w:r>
            <w:proofErr w:type="spellEnd"/>
            <w:r w:rsidRPr="00B856B9">
              <w:rPr>
                <w:rFonts w:ascii="Calibri" w:eastAsia="Times New Roman" w:hAnsi="Calibri" w:cs="Calibri"/>
              </w:rPr>
              <w:t>.</w:t>
            </w:r>
          </w:p>
        </w:tc>
      </w:tr>
      <w:tr w:rsidR="00B856B9" w:rsidRPr="00B856B9" w14:paraId="3AE6E9AD" w14:textId="77777777" w:rsidTr="001C007A">
        <w:tc>
          <w:tcPr>
            <w:tcW w:w="0" w:type="auto"/>
            <w:hideMark/>
          </w:tcPr>
          <w:p w14:paraId="2DB3BD4D" w14:textId="77777777" w:rsidR="00B856B9" w:rsidRPr="00B856B9" w:rsidRDefault="00B856B9" w:rsidP="00B856B9">
            <w:pPr>
              <w:rPr>
                <w:rFonts w:ascii="Calibri" w:eastAsia="Times New Roman" w:hAnsi="Calibri" w:cs="Calibri"/>
              </w:rPr>
            </w:pPr>
            <w:r w:rsidRPr="00B856B9">
              <w:rPr>
                <w:rFonts w:ascii="Calibri" w:eastAsia="Times New Roman" w:hAnsi="Calibri" w:cs="Calibri"/>
              </w:rPr>
              <w:t xml:space="preserve">2. </w:t>
            </w:r>
            <w:proofErr w:type="spellStart"/>
            <w:r w:rsidRPr="00B856B9">
              <w:rPr>
                <w:rFonts w:ascii="Calibri" w:eastAsia="Times New Roman" w:hAnsi="Calibri" w:cs="Calibri"/>
              </w:rPr>
              <w:t>Pavojingų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medžiagų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ribojimas</w:t>
            </w:r>
            <w:proofErr w:type="spellEnd"/>
            <w:r w:rsidRPr="00B856B9">
              <w:rPr>
                <w:rFonts w:ascii="Calibri" w:eastAsia="Times New Roman" w:hAnsi="Calibri" w:cs="Calibri"/>
              </w:rPr>
              <w:t xml:space="preserve"> (RoHS </w:t>
            </w:r>
            <w:proofErr w:type="spellStart"/>
            <w:r w:rsidRPr="00B856B9">
              <w:rPr>
                <w:rFonts w:ascii="Calibri" w:eastAsia="Times New Roman" w:hAnsi="Calibri" w:cs="Calibri"/>
              </w:rPr>
              <w:t>ir</w:t>
            </w:r>
            <w:proofErr w:type="spellEnd"/>
            <w:r w:rsidRPr="00B856B9">
              <w:rPr>
                <w:rFonts w:ascii="Calibri" w:eastAsia="Times New Roman" w:hAnsi="Calibri" w:cs="Calibri"/>
              </w:rPr>
              <w:t xml:space="preserve"> REACH)</w:t>
            </w:r>
          </w:p>
          <w:p w14:paraId="6371FFD9" w14:textId="77777777" w:rsidR="00B856B9" w:rsidRPr="00B856B9" w:rsidRDefault="00B856B9" w:rsidP="00B856B9">
            <w:pPr>
              <w:rPr>
                <w:rFonts w:ascii="Calibri" w:eastAsia="Times New Roman" w:hAnsi="Calibri" w:cs="Calibri"/>
              </w:rPr>
            </w:pPr>
          </w:p>
          <w:p w14:paraId="27710F9C" w14:textId="77777777" w:rsidR="00B856B9" w:rsidRPr="00B856B9" w:rsidRDefault="00B856B9" w:rsidP="00B856B9">
            <w:pPr>
              <w:rPr>
                <w:rFonts w:ascii="Calibri" w:eastAsia="Times New Roman" w:hAnsi="Calibri" w:cs="Calibri"/>
              </w:rPr>
            </w:pPr>
            <w:proofErr w:type="spellStart"/>
            <w:r w:rsidRPr="00B856B9">
              <w:rPr>
                <w:rFonts w:ascii="Calibri" w:eastAsia="Times New Roman" w:hAnsi="Calibri" w:cs="Calibri"/>
              </w:rPr>
              <w:t>Gaminys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privalo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atitikti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Direktyvą</w:t>
            </w:r>
            <w:proofErr w:type="spellEnd"/>
            <w:r w:rsidRPr="00B856B9">
              <w:rPr>
                <w:rFonts w:ascii="Calibri" w:eastAsia="Times New Roman" w:hAnsi="Calibri" w:cs="Calibri"/>
              </w:rPr>
              <w:t xml:space="preserve"> 2011/65/ES (RoHS) </w:t>
            </w:r>
            <w:proofErr w:type="spellStart"/>
            <w:r w:rsidRPr="00B856B9">
              <w:rPr>
                <w:rFonts w:ascii="Calibri" w:eastAsia="Times New Roman" w:hAnsi="Calibri" w:cs="Calibri"/>
              </w:rPr>
              <w:t>ir</w:t>
            </w:r>
            <w:proofErr w:type="spellEnd"/>
            <w:r w:rsidRPr="00B856B9">
              <w:rPr>
                <w:rFonts w:ascii="Calibri" w:eastAsia="Times New Roman" w:hAnsi="Calibri" w:cs="Calibri"/>
              </w:rPr>
              <w:t xml:space="preserve"> REACH </w:t>
            </w:r>
            <w:proofErr w:type="spellStart"/>
            <w:r w:rsidRPr="00B856B9">
              <w:rPr>
                <w:rFonts w:ascii="Calibri" w:eastAsia="Times New Roman" w:hAnsi="Calibri" w:cs="Calibri"/>
              </w:rPr>
              <w:t>reglamentą</w:t>
            </w:r>
            <w:proofErr w:type="spellEnd"/>
            <w:r w:rsidRPr="00B856B9">
              <w:rPr>
                <w:rFonts w:ascii="Calibri" w:eastAsia="Times New Roman" w:hAnsi="Calibri" w:cs="Calibri"/>
              </w:rPr>
              <w:t xml:space="preserve"> (SVHC </w:t>
            </w:r>
            <w:proofErr w:type="spellStart"/>
            <w:r w:rsidRPr="00B856B9">
              <w:rPr>
                <w:rFonts w:ascii="Calibri" w:eastAsia="Times New Roman" w:hAnsi="Calibri" w:cs="Calibri"/>
              </w:rPr>
              <w:t>medžiagų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kiekis</w:t>
            </w:r>
            <w:proofErr w:type="spellEnd"/>
            <w:r w:rsidRPr="00B856B9">
              <w:rPr>
                <w:rFonts w:ascii="Calibri" w:eastAsia="Times New Roman" w:hAnsi="Calibri" w:cs="Calibri"/>
              </w:rPr>
              <w:t xml:space="preserve"> &lt; 0,1 % </w:t>
            </w:r>
            <w:proofErr w:type="spellStart"/>
            <w:r w:rsidRPr="00B856B9">
              <w:rPr>
                <w:rFonts w:ascii="Calibri" w:eastAsia="Times New Roman" w:hAnsi="Calibri" w:cs="Calibri"/>
              </w:rPr>
              <w:t>masės</w:t>
            </w:r>
            <w:proofErr w:type="spellEnd"/>
            <w:r w:rsidRPr="00B856B9">
              <w:rPr>
                <w:rFonts w:ascii="Calibri" w:eastAsia="Times New Roman" w:hAnsi="Calibri" w:cs="Calibri"/>
              </w:rPr>
              <w:t>).</w:t>
            </w:r>
          </w:p>
        </w:tc>
        <w:tc>
          <w:tcPr>
            <w:tcW w:w="0" w:type="auto"/>
            <w:hideMark/>
          </w:tcPr>
          <w:p w14:paraId="37709D1A" w14:textId="77777777" w:rsidR="00B856B9" w:rsidRPr="00B856B9" w:rsidRDefault="00B856B9" w:rsidP="00B856B9">
            <w:pPr>
              <w:rPr>
                <w:rFonts w:ascii="Calibri" w:eastAsia="Times New Roman" w:hAnsi="Calibri" w:cs="Calibri"/>
              </w:rPr>
            </w:pPr>
            <w:proofErr w:type="spellStart"/>
            <w:r w:rsidRPr="00B856B9">
              <w:rPr>
                <w:rFonts w:ascii="Calibri" w:eastAsia="Times New Roman" w:hAnsi="Calibri" w:cs="Calibri"/>
              </w:rPr>
              <w:t>Pripažįstami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visi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galiojantys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tarptautiniai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sertifikatai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įrodantys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cheminių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medžiagų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kontrolę</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gamyboje</w:t>
            </w:r>
            <w:proofErr w:type="spellEnd"/>
            <w:r w:rsidRPr="00B856B9">
              <w:rPr>
                <w:rFonts w:ascii="Calibri" w:eastAsia="Times New Roman" w:hAnsi="Calibri" w:cs="Calibri"/>
              </w:rPr>
              <w:t>.</w:t>
            </w:r>
          </w:p>
        </w:tc>
        <w:tc>
          <w:tcPr>
            <w:tcW w:w="0" w:type="auto"/>
            <w:hideMark/>
          </w:tcPr>
          <w:p w14:paraId="7647C895" w14:textId="77777777" w:rsidR="00B856B9" w:rsidRPr="00B856B9" w:rsidRDefault="00B856B9" w:rsidP="00B856B9">
            <w:pPr>
              <w:rPr>
                <w:rFonts w:ascii="Calibri" w:eastAsia="Times New Roman" w:hAnsi="Calibri" w:cs="Calibri"/>
              </w:rPr>
            </w:pPr>
            <w:r w:rsidRPr="00B856B9">
              <w:rPr>
                <w:rFonts w:ascii="Calibri" w:eastAsia="Times New Roman" w:hAnsi="Calibri" w:cs="Calibri"/>
              </w:rPr>
              <w:t xml:space="preserve">EB </w:t>
            </w:r>
            <w:proofErr w:type="spellStart"/>
            <w:r w:rsidRPr="00B856B9">
              <w:rPr>
                <w:rFonts w:ascii="Calibri" w:eastAsia="Times New Roman" w:hAnsi="Calibri" w:cs="Calibri"/>
              </w:rPr>
              <w:t>atitikties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deklaracija</w:t>
            </w:r>
            <w:proofErr w:type="spellEnd"/>
            <w:r w:rsidRPr="00B856B9">
              <w:rPr>
                <w:rFonts w:ascii="Calibri" w:eastAsia="Times New Roman" w:hAnsi="Calibri" w:cs="Calibri"/>
              </w:rPr>
              <w:t xml:space="preserve"> (CE) </w:t>
            </w:r>
            <w:proofErr w:type="spellStart"/>
            <w:r w:rsidRPr="00B856B9">
              <w:rPr>
                <w:rFonts w:ascii="Calibri" w:eastAsia="Times New Roman" w:hAnsi="Calibri" w:cs="Calibri"/>
              </w:rPr>
              <w:t>su</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nuoroda</w:t>
            </w:r>
            <w:proofErr w:type="spellEnd"/>
            <w:r w:rsidRPr="00B856B9">
              <w:rPr>
                <w:rFonts w:ascii="Calibri" w:eastAsia="Times New Roman" w:hAnsi="Calibri" w:cs="Calibri"/>
              </w:rPr>
              <w:t xml:space="preserve"> į RoHS; </w:t>
            </w:r>
            <w:proofErr w:type="spellStart"/>
            <w:r w:rsidRPr="00B856B9">
              <w:rPr>
                <w:rFonts w:ascii="Calibri" w:eastAsia="Times New Roman" w:hAnsi="Calibri" w:cs="Calibri"/>
              </w:rPr>
              <w:t>arba</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gamintojo</w:t>
            </w:r>
            <w:proofErr w:type="spellEnd"/>
            <w:r w:rsidRPr="00B856B9">
              <w:rPr>
                <w:rFonts w:ascii="Calibri" w:eastAsia="Times New Roman" w:hAnsi="Calibri" w:cs="Calibri"/>
              </w:rPr>
              <w:t>/</w:t>
            </w:r>
            <w:proofErr w:type="spellStart"/>
            <w:r w:rsidRPr="00B856B9">
              <w:rPr>
                <w:rFonts w:ascii="Calibri" w:eastAsia="Times New Roman" w:hAnsi="Calibri" w:cs="Calibri"/>
              </w:rPr>
              <w:t>tiekėjo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pasirašyta</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deklaracija</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dėl</w:t>
            </w:r>
            <w:proofErr w:type="spellEnd"/>
            <w:r w:rsidRPr="00B856B9">
              <w:rPr>
                <w:rFonts w:ascii="Calibri" w:eastAsia="Times New Roman" w:hAnsi="Calibri" w:cs="Calibri"/>
              </w:rPr>
              <w:t xml:space="preserve"> REACH </w:t>
            </w:r>
            <w:proofErr w:type="spellStart"/>
            <w:r w:rsidRPr="00B856B9">
              <w:rPr>
                <w:rFonts w:ascii="Calibri" w:eastAsia="Times New Roman" w:hAnsi="Calibri" w:cs="Calibri"/>
              </w:rPr>
              <w:t>atitikties</w:t>
            </w:r>
            <w:proofErr w:type="spellEnd"/>
            <w:r w:rsidRPr="00B856B9">
              <w:rPr>
                <w:rFonts w:ascii="Calibri" w:eastAsia="Times New Roman" w:hAnsi="Calibri" w:cs="Calibri"/>
              </w:rPr>
              <w:t>.</w:t>
            </w:r>
          </w:p>
        </w:tc>
      </w:tr>
      <w:tr w:rsidR="00B856B9" w:rsidRPr="00B856B9" w14:paraId="3F1296BB" w14:textId="77777777" w:rsidTr="001C007A">
        <w:tc>
          <w:tcPr>
            <w:tcW w:w="0" w:type="auto"/>
            <w:hideMark/>
          </w:tcPr>
          <w:p w14:paraId="479F5AE7" w14:textId="77777777" w:rsidR="00B856B9" w:rsidRPr="00B856B9" w:rsidRDefault="00B856B9" w:rsidP="00B856B9">
            <w:pPr>
              <w:rPr>
                <w:rFonts w:ascii="Calibri" w:eastAsia="Times New Roman" w:hAnsi="Calibri" w:cs="Calibri"/>
              </w:rPr>
            </w:pPr>
            <w:r w:rsidRPr="00B856B9">
              <w:rPr>
                <w:rFonts w:ascii="Calibri" w:eastAsia="Times New Roman" w:hAnsi="Calibri" w:cs="Calibri"/>
              </w:rPr>
              <w:t xml:space="preserve">3. </w:t>
            </w:r>
            <w:proofErr w:type="spellStart"/>
            <w:r w:rsidRPr="00B856B9">
              <w:rPr>
                <w:rFonts w:ascii="Calibri" w:eastAsia="Times New Roman" w:hAnsi="Calibri" w:cs="Calibri"/>
              </w:rPr>
              <w:t>Atsarginės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dalys</w:t>
            </w:r>
            <w:proofErr w:type="spellEnd"/>
          </w:p>
          <w:p w14:paraId="476F2D94" w14:textId="77777777" w:rsidR="00B856B9" w:rsidRPr="00B856B9" w:rsidRDefault="00B856B9" w:rsidP="00B856B9">
            <w:pPr>
              <w:rPr>
                <w:rFonts w:ascii="Calibri" w:eastAsia="Times New Roman" w:hAnsi="Calibri" w:cs="Calibri"/>
              </w:rPr>
            </w:pPr>
            <w:proofErr w:type="spellStart"/>
            <w:r w:rsidRPr="00B856B9">
              <w:rPr>
                <w:rFonts w:ascii="Calibri" w:eastAsia="Times New Roman" w:hAnsi="Calibri" w:cs="Calibri"/>
              </w:rPr>
              <w:t>Gamintojas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privalo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garantuoti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atsarginių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dalių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maitinimo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blokų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modulių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ventiliatorių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tiekimą</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mažiausiai</w:t>
            </w:r>
            <w:proofErr w:type="spellEnd"/>
            <w:r w:rsidRPr="00B856B9">
              <w:rPr>
                <w:rFonts w:ascii="Calibri" w:eastAsia="Times New Roman" w:hAnsi="Calibri" w:cs="Calibri"/>
              </w:rPr>
              <w:t xml:space="preserve"> 5 </w:t>
            </w:r>
            <w:proofErr w:type="spellStart"/>
            <w:r w:rsidRPr="00B856B9">
              <w:rPr>
                <w:rFonts w:ascii="Calibri" w:eastAsia="Times New Roman" w:hAnsi="Calibri" w:cs="Calibri"/>
              </w:rPr>
              <w:t>metus</w:t>
            </w:r>
            <w:proofErr w:type="spellEnd"/>
            <w:r w:rsidRPr="00B856B9">
              <w:rPr>
                <w:rFonts w:ascii="Calibri" w:eastAsia="Times New Roman" w:hAnsi="Calibri" w:cs="Calibri"/>
              </w:rPr>
              <w:t xml:space="preserve"> po </w:t>
            </w:r>
            <w:proofErr w:type="spellStart"/>
            <w:r w:rsidRPr="00B856B9">
              <w:rPr>
                <w:rFonts w:ascii="Calibri" w:eastAsia="Times New Roman" w:hAnsi="Calibri" w:cs="Calibri"/>
              </w:rPr>
              <w:t>modelio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gamybos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pabaigos</w:t>
            </w:r>
            <w:proofErr w:type="spellEnd"/>
            <w:r w:rsidRPr="00B856B9">
              <w:rPr>
                <w:rFonts w:ascii="Calibri" w:eastAsia="Times New Roman" w:hAnsi="Calibri" w:cs="Calibri"/>
              </w:rPr>
              <w:t>.</w:t>
            </w:r>
          </w:p>
        </w:tc>
        <w:tc>
          <w:tcPr>
            <w:tcW w:w="0" w:type="auto"/>
            <w:hideMark/>
          </w:tcPr>
          <w:p w14:paraId="0F34628E" w14:textId="77777777" w:rsidR="00B856B9" w:rsidRPr="00B856B9" w:rsidRDefault="00B856B9" w:rsidP="00B856B9">
            <w:pPr>
              <w:rPr>
                <w:rFonts w:ascii="Calibri" w:eastAsia="Times New Roman" w:hAnsi="Calibri" w:cs="Calibri"/>
              </w:rPr>
            </w:pPr>
            <w:proofErr w:type="spellStart"/>
            <w:r w:rsidRPr="00B856B9">
              <w:rPr>
                <w:rFonts w:ascii="Calibri" w:eastAsia="Times New Roman" w:hAnsi="Calibri" w:cs="Calibri"/>
              </w:rPr>
              <w:t>Priimtinas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tiekėjo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įsipareigojimas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užtikrinti</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dalių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prieinamumą</w:t>
            </w:r>
            <w:proofErr w:type="spellEnd"/>
            <w:r w:rsidRPr="00B856B9">
              <w:rPr>
                <w:rFonts w:ascii="Calibri" w:eastAsia="Times New Roman" w:hAnsi="Calibri" w:cs="Calibri"/>
              </w:rPr>
              <w:t xml:space="preserve"> per </w:t>
            </w:r>
            <w:proofErr w:type="spellStart"/>
            <w:r w:rsidRPr="00B856B9">
              <w:rPr>
                <w:rFonts w:ascii="Calibri" w:eastAsia="Times New Roman" w:hAnsi="Calibri" w:cs="Calibri"/>
              </w:rPr>
              <w:t>autorizuotų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serviso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centrų</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tinklą</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visą</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nurodytą</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laikotarpį</w:t>
            </w:r>
            <w:proofErr w:type="spellEnd"/>
            <w:r w:rsidRPr="00B856B9">
              <w:rPr>
                <w:rFonts w:ascii="Calibri" w:eastAsia="Times New Roman" w:hAnsi="Calibri" w:cs="Calibri"/>
              </w:rPr>
              <w:t>.</w:t>
            </w:r>
          </w:p>
        </w:tc>
        <w:tc>
          <w:tcPr>
            <w:tcW w:w="0" w:type="auto"/>
            <w:hideMark/>
          </w:tcPr>
          <w:p w14:paraId="67B5A89E" w14:textId="77777777" w:rsidR="00B856B9" w:rsidRPr="00B856B9" w:rsidRDefault="00B856B9" w:rsidP="00B856B9">
            <w:pPr>
              <w:rPr>
                <w:rFonts w:ascii="Calibri" w:eastAsia="Times New Roman" w:hAnsi="Calibri" w:cs="Calibri"/>
              </w:rPr>
            </w:pPr>
            <w:proofErr w:type="spellStart"/>
            <w:r w:rsidRPr="00B856B9">
              <w:rPr>
                <w:rFonts w:ascii="Calibri" w:eastAsia="Times New Roman" w:hAnsi="Calibri" w:cs="Calibri"/>
              </w:rPr>
              <w:t>Gamintojo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arba</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tiekėjo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pasirašytas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raštiškas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pasižadėjimas</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deklaracija</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arba</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nuoroda</w:t>
            </w:r>
            <w:proofErr w:type="spellEnd"/>
            <w:r w:rsidRPr="00B856B9">
              <w:rPr>
                <w:rFonts w:ascii="Calibri" w:eastAsia="Times New Roman" w:hAnsi="Calibri" w:cs="Calibri"/>
              </w:rPr>
              <w:t xml:space="preserve"> į </w:t>
            </w:r>
            <w:proofErr w:type="spellStart"/>
            <w:r w:rsidRPr="00B856B9">
              <w:rPr>
                <w:rFonts w:ascii="Calibri" w:eastAsia="Times New Roman" w:hAnsi="Calibri" w:cs="Calibri"/>
              </w:rPr>
              <w:t>oficialią</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gamintojo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palaikymo</w:t>
            </w:r>
            <w:proofErr w:type="spellEnd"/>
            <w:r w:rsidRPr="00B856B9">
              <w:rPr>
                <w:rFonts w:ascii="Calibri" w:eastAsia="Times New Roman" w:hAnsi="Calibri" w:cs="Calibri"/>
              </w:rPr>
              <w:t xml:space="preserve"> </w:t>
            </w:r>
            <w:proofErr w:type="spellStart"/>
            <w:r w:rsidRPr="00B856B9">
              <w:rPr>
                <w:rFonts w:ascii="Calibri" w:eastAsia="Times New Roman" w:hAnsi="Calibri" w:cs="Calibri"/>
              </w:rPr>
              <w:t>politiką</w:t>
            </w:r>
            <w:proofErr w:type="spellEnd"/>
            <w:r w:rsidRPr="00B856B9">
              <w:rPr>
                <w:rFonts w:ascii="Calibri" w:eastAsia="Times New Roman" w:hAnsi="Calibri" w:cs="Calibri"/>
              </w:rPr>
              <w:t>.</w:t>
            </w:r>
          </w:p>
        </w:tc>
      </w:tr>
    </w:tbl>
    <w:p w14:paraId="472D5BE6" w14:textId="77777777" w:rsidR="00B856B9" w:rsidRPr="00B856B9" w:rsidRDefault="00B856B9" w:rsidP="00B856B9">
      <w:pPr>
        <w:spacing w:after="160" w:line="278" w:lineRule="auto"/>
        <w:ind w:firstLine="0"/>
        <w:jc w:val="left"/>
        <w:rPr>
          <w:rFonts w:ascii="Calibri" w:eastAsia="Aptos" w:hAnsi="Calibri" w:cs="Calibri"/>
          <w:kern w:val="2"/>
          <w:sz w:val="24"/>
          <w:szCs w:val="24"/>
          <w:lang w:val="en-US" w:eastAsia="en-US"/>
          <w14:ligatures w14:val="standardContextual"/>
        </w:rPr>
      </w:pPr>
    </w:p>
    <w:p w14:paraId="40C7D058" w14:textId="1C987F36" w:rsidR="0096170F" w:rsidRDefault="0096170F" w:rsidP="0096170F">
      <w:pPr>
        <w:ind w:firstLine="0"/>
        <w:rPr>
          <w:rFonts w:cstheme="minorHAnsi"/>
          <w:sz w:val="26"/>
          <w:szCs w:val="26"/>
        </w:rPr>
      </w:pPr>
      <w:r>
        <w:rPr>
          <w:rFonts w:cstheme="minorHAnsi"/>
          <w:sz w:val="26"/>
          <w:szCs w:val="26"/>
        </w:rPr>
        <w:br w:type="page"/>
      </w:r>
    </w:p>
    <w:p w14:paraId="2154F537" w14:textId="77777777" w:rsidR="00E936FE" w:rsidRPr="0096170F" w:rsidRDefault="00E936FE" w:rsidP="00E936FE">
      <w:pPr>
        <w:rPr>
          <w:rFonts w:cstheme="minorHAnsi"/>
          <w:sz w:val="26"/>
          <w:szCs w:val="26"/>
        </w:rPr>
      </w:pPr>
    </w:p>
    <w:p w14:paraId="35579A0F" w14:textId="12F5AFEC" w:rsidR="00B23BF0" w:rsidRDefault="00B23BF0" w:rsidP="00FD7CA9">
      <w:pPr>
        <w:pStyle w:val="Heading2"/>
        <w:keepNext w:val="0"/>
        <w:keepLines w:val="0"/>
        <w:jc w:val="right"/>
        <w:rPr>
          <w:rFonts w:asciiTheme="minorHAnsi" w:hAnsiTheme="minorHAnsi" w:cstheme="minorHAnsi"/>
          <w:color w:val="auto"/>
          <w:sz w:val="24"/>
          <w:szCs w:val="24"/>
        </w:rPr>
      </w:pPr>
      <w:bookmarkStart w:id="68" w:name="_Toc230706045"/>
      <w:r w:rsidRPr="00B23BF0">
        <w:rPr>
          <w:rFonts w:asciiTheme="minorHAnsi" w:hAnsiTheme="minorHAnsi" w:cstheme="minorHAnsi"/>
          <w:color w:val="auto"/>
          <w:sz w:val="24"/>
          <w:szCs w:val="24"/>
        </w:rPr>
        <w:t xml:space="preserve">Pirkimo sąlygų </w:t>
      </w:r>
      <w:r w:rsidR="00741478">
        <w:rPr>
          <w:rFonts w:asciiTheme="minorHAnsi" w:hAnsiTheme="minorHAnsi" w:cstheme="minorHAnsi"/>
          <w:color w:val="auto"/>
          <w:sz w:val="24"/>
          <w:szCs w:val="24"/>
        </w:rPr>
        <w:t>6</w:t>
      </w:r>
      <w:r w:rsidRPr="00B23BF0">
        <w:rPr>
          <w:rFonts w:asciiTheme="minorHAnsi" w:hAnsiTheme="minorHAnsi" w:cstheme="minorHAnsi"/>
          <w:color w:val="auto"/>
          <w:sz w:val="24"/>
          <w:szCs w:val="24"/>
        </w:rPr>
        <w:t xml:space="preserve"> priedas „Terminai“</w:t>
      </w:r>
      <w:bookmarkEnd w:id="68"/>
    </w:p>
    <w:p w14:paraId="113DD8DB" w14:textId="77777777" w:rsidR="00FD7CA9" w:rsidRPr="00FD7CA9" w:rsidRDefault="00FD7CA9" w:rsidP="00FD7CA9"/>
    <w:tbl>
      <w:tblPr>
        <w:tblStyle w:val="TableGrid"/>
        <w:tblW w:w="0" w:type="auto"/>
        <w:tblInd w:w="0" w:type="dxa"/>
        <w:tblLook w:val="04A0" w:firstRow="1" w:lastRow="0" w:firstColumn="1" w:lastColumn="0" w:noHBand="0" w:noVBand="1"/>
      </w:tblPr>
      <w:tblGrid>
        <w:gridCol w:w="516"/>
        <w:gridCol w:w="3023"/>
        <w:gridCol w:w="4217"/>
        <w:gridCol w:w="2206"/>
      </w:tblGrid>
      <w:tr w:rsidR="00FD7CA9" w:rsidRPr="001073E9" w14:paraId="0A88FDF7" w14:textId="77777777" w:rsidTr="001073E9">
        <w:tc>
          <w:tcPr>
            <w:tcW w:w="0" w:type="auto"/>
          </w:tcPr>
          <w:p w14:paraId="2CC73C6D" w14:textId="77777777"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Eil.</w:t>
            </w:r>
          </w:p>
          <w:p w14:paraId="11BCBE89" w14:textId="7265E482"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Nr.</w:t>
            </w:r>
          </w:p>
        </w:tc>
        <w:tc>
          <w:tcPr>
            <w:tcW w:w="3023" w:type="dxa"/>
          </w:tcPr>
          <w:p w14:paraId="10E642BF" w14:textId="49FC30EF" w:rsidR="00FD7CA9" w:rsidRPr="001073E9" w:rsidRDefault="00FD7CA9" w:rsidP="00FD7CA9">
            <w:pPr>
              <w:ind w:firstLine="0"/>
              <w:rPr>
                <w:rFonts w:asciiTheme="minorHAnsi" w:cstheme="minorHAnsi"/>
                <w:sz w:val="24"/>
                <w:szCs w:val="24"/>
              </w:rPr>
            </w:pPr>
            <w:r w:rsidRPr="001073E9">
              <w:rPr>
                <w:rFonts w:asciiTheme="minorHAnsi" w:cstheme="minorHAnsi"/>
                <w:b/>
                <w:sz w:val="24"/>
                <w:szCs w:val="24"/>
              </w:rPr>
              <w:t xml:space="preserve">VEIKSMAS </w:t>
            </w:r>
          </w:p>
        </w:tc>
        <w:tc>
          <w:tcPr>
            <w:tcW w:w="4217" w:type="dxa"/>
          </w:tcPr>
          <w:p w14:paraId="6AEE1544" w14:textId="77777777" w:rsidR="00FD7CA9" w:rsidRPr="001073E9" w:rsidRDefault="00FD7CA9" w:rsidP="00FD7CA9">
            <w:pPr>
              <w:widowControl w:val="0"/>
              <w:ind w:firstLine="34"/>
              <w:rPr>
                <w:rFonts w:asciiTheme="minorHAnsi" w:cstheme="minorHAnsi"/>
                <w:b/>
                <w:sz w:val="24"/>
                <w:szCs w:val="24"/>
              </w:rPr>
            </w:pPr>
            <w:r w:rsidRPr="001073E9">
              <w:rPr>
                <w:rFonts w:asciiTheme="minorHAnsi" w:cstheme="minorHAnsi"/>
                <w:b/>
                <w:sz w:val="24"/>
                <w:szCs w:val="24"/>
              </w:rPr>
              <w:t>DATA/DIENŲ SKAIČIUS/ LAIKAS</w:t>
            </w:r>
          </w:p>
          <w:p w14:paraId="6C9B5CF8" w14:textId="4AB2C6BE"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(Lietuvos laiku)</w:t>
            </w:r>
          </w:p>
        </w:tc>
        <w:tc>
          <w:tcPr>
            <w:tcW w:w="0" w:type="auto"/>
          </w:tcPr>
          <w:p w14:paraId="1F4A9027" w14:textId="477F365F" w:rsidR="00FD7CA9" w:rsidRPr="001073E9" w:rsidRDefault="00FD7CA9" w:rsidP="00FD7CA9">
            <w:pPr>
              <w:ind w:firstLine="0"/>
              <w:rPr>
                <w:rFonts w:asciiTheme="minorHAnsi" w:cstheme="minorHAnsi"/>
                <w:sz w:val="24"/>
                <w:szCs w:val="24"/>
              </w:rPr>
            </w:pPr>
            <w:r w:rsidRPr="001073E9">
              <w:rPr>
                <w:rFonts w:asciiTheme="minorHAnsi" w:cstheme="minorHAnsi"/>
                <w:b/>
                <w:sz w:val="24"/>
                <w:szCs w:val="24"/>
              </w:rPr>
              <w:t>PASTABOS</w:t>
            </w:r>
          </w:p>
        </w:tc>
      </w:tr>
      <w:tr w:rsidR="00FD7CA9" w:rsidRPr="001073E9" w14:paraId="55762BE8" w14:textId="77777777" w:rsidTr="001073E9">
        <w:tc>
          <w:tcPr>
            <w:tcW w:w="0" w:type="auto"/>
          </w:tcPr>
          <w:p w14:paraId="44839F62" w14:textId="77777777" w:rsidR="00FD7CA9" w:rsidRPr="001073E9" w:rsidRDefault="00FD7CA9" w:rsidP="00F55670">
            <w:pPr>
              <w:pStyle w:val="ListParagraph"/>
              <w:numPr>
                <w:ilvl w:val="0"/>
                <w:numId w:val="18"/>
              </w:numPr>
              <w:rPr>
                <w:rFonts w:asciiTheme="minorHAnsi" w:cstheme="minorHAnsi"/>
                <w:sz w:val="24"/>
                <w:szCs w:val="24"/>
              </w:rPr>
            </w:pPr>
          </w:p>
        </w:tc>
        <w:tc>
          <w:tcPr>
            <w:tcW w:w="3023" w:type="dxa"/>
          </w:tcPr>
          <w:p w14:paraId="0886445A" w14:textId="7655C20F" w:rsidR="00FD7CA9" w:rsidRPr="001073E9" w:rsidRDefault="00FD7CA9" w:rsidP="00FD7CA9">
            <w:pPr>
              <w:ind w:firstLine="0"/>
              <w:rPr>
                <w:rFonts w:asciiTheme="minorHAnsi" w:cstheme="minorHAnsi"/>
                <w:sz w:val="24"/>
                <w:szCs w:val="24"/>
              </w:rPr>
            </w:pPr>
            <w:r w:rsidRPr="001073E9">
              <w:rPr>
                <w:rFonts w:asciiTheme="minorHAnsi" w:cstheme="minorHAnsi"/>
                <w:bCs/>
                <w:sz w:val="24"/>
                <w:szCs w:val="24"/>
              </w:rPr>
              <w:t>Pasiūlymų pateikimo terminas</w:t>
            </w:r>
          </w:p>
        </w:tc>
        <w:tc>
          <w:tcPr>
            <w:tcW w:w="4217" w:type="dxa"/>
          </w:tcPr>
          <w:p w14:paraId="21F8EAB1" w14:textId="5302BAB3"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 xml:space="preserve">Bus nurodytas skelbime apie pirkimą. </w:t>
            </w:r>
          </w:p>
        </w:tc>
        <w:tc>
          <w:tcPr>
            <w:tcW w:w="0" w:type="auto"/>
          </w:tcPr>
          <w:p w14:paraId="2AC14B9B" w14:textId="77777777" w:rsidR="00FD7CA9" w:rsidRPr="001073E9" w:rsidRDefault="00FD7CA9" w:rsidP="00FD7CA9">
            <w:pPr>
              <w:widowControl w:val="0"/>
              <w:ind w:firstLine="0"/>
              <w:rPr>
                <w:rFonts w:asciiTheme="minorHAnsi" w:cstheme="minorHAnsi"/>
                <w:sz w:val="24"/>
                <w:szCs w:val="24"/>
              </w:rPr>
            </w:pPr>
            <w:r w:rsidRPr="001073E9">
              <w:rPr>
                <w:rFonts w:asciiTheme="minorHAnsi" w:cstheme="minorHAnsi"/>
                <w:sz w:val="24"/>
                <w:szCs w:val="24"/>
              </w:rPr>
              <w:t>Perkančioji organizacija turi teisę pratęsti pasiūlymų pateikimo terminą.</w:t>
            </w:r>
          </w:p>
          <w:p w14:paraId="65505267" w14:textId="77777777" w:rsidR="00FD7CA9" w:rsidRPr="001073E9" w:rsidRDefault="00FD7CA9" w:rsidP="00FD7CA9">
            <w:pPr>
              <w:ind w:firstLine="0"/>
              <w:rPr>
                <w:rFonts w:asciiTheme="minorHAnsi" w:cstheme="minorHAnsi"/>
                <w:sz w:val="24"/>
                <w:szCs w:val="24"/>
              </w:rPr>
            </w:pPr>
          </w:p>
        </w:tc>
      </w:tr>
      <w:tr w:rsidR="00FD7CA9" w:rsidRPr="001073E9" w14:paraId="161B1D46" w14:textId="77777777" w:rsidTr="001073E9">
        <w:tc>
          <w:tcPr>
            <w:tcW w:w="0" w:type="auto"/>
          </w:tcPr>
          <w:p w14:paraId="317F521A" w14:textId="77777777" w:rsidR="00FD7CA9" w:rsidRPr="001073E9" w:rsidRDefault="00FD7CA9" w:rsidP="00F55670">
            <w:pPr>
              <w:pStyle w:val="ListParagraph"/>
              <w:numPr>
                <w:ilvl w:val="0"/>
                <w:numId w:val="18"/>
              </w:numPr>
              <w:rPr>
                <w:rFonts w:asciiTheme="minorHAnsi" w:cstheme="minorHAnsi"/>
                <w:sz w:val="24"/>
                <w:szCs w:val="24"/>
              </w:rPr>
            </w:pPr>
          </w:p>
        </w:tc>
        <w:tc>
          <w:tcPr>
            <w:tcW w:w="3023" w:type="dxa"/>
          </w:tcPr>
          <w:p w14:paraId="7C7D7BB8" w14:textId="547E4655"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Pasiūlymą patikslinti pirkimo dokumentus arba prašymus dėl pirkimo dokumentų paaiškinimų tiekėjas turi pateikti ne vėliau kaip:</w:t>
            </w:r>
          </w:p>
        </w:tc>
        <w:tc>
          <w:tcPr>
            <w:tcW w:w="4217" w:type="dxa"/>
          </w:tcPr>
          <w:p w14:paraId="75003E99" w14:textId="0B5D2098"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 xml:space="preserve">Likus </w:t>
            </w:r>
            <w:r w:rsidRPr="001073E9">
              <w:rPr>
                <w:rFonts w:asciiTheme="minorHAnsi" w:cstheme="minorHAnsi"/>
                <w:b/>
                <w:sz w:val="24"/>
                <w:szCs w:val="24"/>
              </w:rPr>
              <w:t>2 darbo dienoms</w:t>
            </w:r>
            <w:r w:rsidRPr="001073E9">
              <w:rPr>
                <w:rFonts w:asciiTheme="minorHAnsi" w:cstheme="minorHAnsi"/>
                <w:sz w:val="24"/>
                <w:szCs w:val="24"/>
              </w:rPr>
              <w:t xml:space="preserve"> iki pasiūlymų pateikimo termino pabaigos.</w:t>
            </w:r>
          </w:p>
        </w:tc>
        <w:tc>
          <w:tcPr>
            <w:tcW w:w="0" w:type="auto"/>
          </w:tcPr>
          <w:p w14:paraId="0EB82869" w14:textId="77777777" w:rsidR="00FD7CA9" w:rsidRPr="001073E9" w:rsidRDefault="00FD7CA9" w:rsidP="00FD7CA9">
            <w:pPr>
              <w:widowControl w:val="0"/>
              <w:ind w:firstLine="34"/>
              <w:rPr>
                <w:rFonts w:asciiTheme="minorHAnsi" w:cstheme="minorHAnsi"/>
                <w:color w:val="7030A0"/>
                <w:sz w:val="24"/>
                <w:szCs w:val="24"/>
              </w:rPr>
            </w:pPr>
          </w:p>
          <w:p w14:paraId="49F2F8AB" w14:textId="77777777" w:rsidR="00FD7CA9" w:rsidRPr="001073E9" w:rsidRDefault="00FD7CA9" w:rsidP="00FD7CA9">
            <w:pPr>
              <w:widowControl w:val="0"/>
              <w:ind w:firstLine="34"/>
              <w:rPr>
                <w:rFonts w:asciiTheme="minorHAnsi" w:cstheme="minorHAnsi"/>
                <w:color w:val="7030A0"/>
                <w:sz w:val="24"/>
                <w:szCs w:val="24"/>
              </w:rPr>
            </w:pPr>
          </w:p>
          <w:p w14:paraId="256E5E0F" w14:textId="77777777" w:rsidR="00FD7CA9" w:rsidRPr="001073E9" w:rsidRDefault="00FD7CA9" w:rsidP="00FD7CA9">
            <w:pPr>
              <w:ind w:firstLine="0"/>
              <w:rPr>
                <w:rFonts w:asciiTheme="minorHAnsi" w:cstheme="minorHAnsi"/>
                <w:sz w:val="24"/>
                <w:szCs w:val="24"/>
              </w:rPr>
            </w:pPr>
          </w:p>
        </w:tc>
      </w:tr>
      <w:tr w:rsidR="00FD7CA9" w:rsidRPr="001073E9" w14:paraId="40013CFD" w14:textId="77777777" w:rsidTr="001073E9">
        <w:tc>
          <w:tcPr>
            <w:tcW w:w="0" w:type="auto"/>
          </w:tcPr>
          <w:p w14:paraId="293EC645" w14:textId="77777777" w:rsidR="00FD7CA9" w:rsidRPr="001073E9" w:rsidRDefault="00FD7CA9" w:rsidP="00F55670">
            <w:pPr>
              <w:pStyle w:val="ListParagraph"/>
              <w:numPr>
                <w:ilvl w:val="0"/>
                <w:numId w:val="18"/>
              </w:numPr>
              <w:rPr>
                <w:rFonts w:asciiTheme="minorHAnsi" w:cstheme="minorHAnsi"/>
                <w:sz w:val="24"/>
                <w:szCs w:val="24"/>
              </w:rPr>
            </w:pPr>
          </w:p>
        </w:tc>
        <w:tc>
          <w:tcPr>
            <w:tcW w:w="3023" w:type="dxa"/>
          </w:tcPr>
          <w:p w14:paraId="6849159D" w14:textId="093A9EA0" w:rsidR="00FD7CA9" w:rsidRPr="001073E9" w:rsidRDefault="00FD7CA9" w:rsidP="00FD7CA9">
            <w:pPr>
              <w:ind w:firstLine="0"/>
              <w:rPr>
                <w:rFonts w:asciiTheme="minorHAnsi" w:cstheme="minorHAnsi"/>
                <w:sz w:val="24"/>
                <w:szCs w:val="24"/>
              </w:rPr>
            </w:pPr>
            <w:r w:rsidRPr="001073E9">
              <w:rPr>
                <w:rFonts w:asciiTheme="minorHAnsi" w:eastAsia="Arial" w:cstheme="minorHAnsi"/>
                <w:sz w:val="24"/>
                <w:szCs w:val="24"/>
              </w:rPr>
              <w:t xml:space="preserve">Perkančioji organizacija </w:t>
            </w:r>
            <w:r w:rsidRPr="001073E9">
              <w:rPr>
                <w:rFonts w:asciiTheme="minorHAnsi" w:cstheme="minorHAnsi"/>
                <w:sz w:val="24"/>
                <w:szCs w:val="24"/>
              </w:rPr>
              <w:t>pirkimo dokumentų paaiškinimą, patikslinimą pateikia visiems dalyviams:</w:t>
            </w:r>
          </w:p>
        </w:tc>
        <w:tc>
          <w:tcPr>
            <w:tcW w:w="4217" w:type="dxa"/>
          </w:tcPr>
          <w:p w14:paraId="56CF0BFD" w14:textId="28E4262F" w:rsidR="00FD7CA9" w:rsidRPr="001073E9" w:rsidRDefault="00FD7CA9" w:rsidP="00FD7CA9">
            <w:pPr>
              <w:ind w:firstLine="0"/>
              <w:rPr>
                <w:rFonts w:asciiTheme="minorHAnsi" w:cstheme="minorHAnsi"/>
                <w:sz w:val="24"/>
                <w:szCs w:val="24"/>
              </w:rPr>
            </w:pPr>
            <w:r w:rsidRPr="001073E9">
              <w:rPr>
                <w:rFonts w:asciiTheme="minorHAnsi" w:cstheme="minorHAnsi"/>
                <w:bCs/>
                <w:sz w:val="24"/>
                <w:szCs w:val="24"/>
              </w:rPr>
              <w:t>Likus ne mažiau kaip</w:t>
            </w:r>
            <w:r w:rsidRPr="001073E9">
              <w:rPr>
                <w:rFonts w:asciiTheme="minorHAnsi" w:cstheme="minorHAnsi"/>
                <w:b/>
                <w:sz w:val="24"/>
                <w:szCs w:val="24"/>
              </w:rPr>
              <w:t xml:space="preserve"> 1 darbo dienai</w:t>
            </w:r>
            <w:r w:rsidRPr="001073E9">
              <w:rPr>
                <w:rFonts w:asciiTheme="minorHAnsi" w:cstheme="minorHAnsi"/>
                <w:sz w:val="24"/>
                <w:szCs w:val="24"/>
              </w:rPr>
              <w:t xml:space="preserve"> iki pasiūlymų pateikimo termino pabaigos.</w:t>
            </w:r>
          </w:p>
        </w:tc>
        <w:tc>
          <w:tcPr>
            <w:tcW w:w="0" w:type="auto"/>
          </w:tcPr>
          <w:p w14:paraId="5399AC8B" w14:textId="77777777" w:rsidR="00FD7CA9" w:rsidRPr="001073E9" w:rsidRDefault="00FD7CA9" w:rsidP="00FD7CA9">
            <w:pPr>
              <w:widowControl w:val="0"/>
              <w:ind w:firstLine="0"/>
              <w:rPr>
                <w:rFonts w:asciiTheme="minorHAnsi" w:cstheme="minorHAnsi"/>
                <w:color w:val="7030A0"/>
                <w:sz w:val="24"/>
                <w:szCs w:val="24"/>
              </w:rPr>
            </w:pPr>
            <w:r w:rsidRPr="001073E9">
              <w:rPr>
                <w:rFonts w:asciiTheme="minorHAnsi" w:cstheme="minorHAnsi"/>
                <w:color w:val="000000"/>
                <w:sz w:val="24"/>
                <w:szCs w:val="24"/>
              </w:rPr>
              <w:t xml:space="preserve">Jei paaiškinimai ar patikslinimai teikiami perkančiosios organizacijos iniciatyva, jų pateikimo terminas nesikeičia. </w:t>
            </w:r>
          </w:p>
          <w:p w14:paraId="600BCE96" w14:textId="77777777" w:rsidR="00FD7CA9" w:rsidRPr="001073E9" w:rsidRDefault="00FD7CA9" w:rsidP="00FD7CA9">
            <w:pPr>
              <w:ind w:firstLine="0"/>
              <w:rPr>
                <w:rFonts w:asciiTheme="minorHAnsi" w:cstheme="minorHAnsi"/>
                <w:sz w:val="24"/>
                <w:szCs w:val="24"/>
              </w:rPr>
            </w:pPr>
          </w:p>
        </w:tc>
      </w:tr>
      <w:tr w:rsidR="00FD7CA9" w:rsidRPr="001073E9" w14:paraId="39CAA962" w14:textId="77777777" w:rsidTr="001073E9">
        <w:tc>
          <w:tcPr>
            <w:tcW w:w="0" w:type="auto"/>
          </w:tcPr>
          <w:p w14:paraId="3DF38AE6" w14:textId="77777777" w:rsidR="00FD7CA9" w:rsidRPr="001073E9" w:rsidRDefault="00FD7CA9" w:rsidP="00F55670">
            <w:pPr>
              <w:pStyle w:val="ListParagraph"/>
              <w:numPr>
                <w:ilvl w:val="0"/>
                <w:numId w:val="18"/>
              </w:numPr>
              <w:rPr>
                <w:rFonts w:asciiTheme="minorHAnsi" w:cstheme="minorHAnsi"/>
                <w:sz w:val="24"/>
                <w:szCs w:val="24"/>
              </w:rPr>
            </w:pPr>
          </w:p>
        </w:tc>
        <w:tc>
          <w:tcPr>
            <w:tcW w:w="3023" w:type="dxa"/>
          </w:tcPr>
          <w:p w14:paraId="4324636F" w14:textId="46A4035F"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Pradinis susipažinimas su CVP IS priemonėmis gautais pasiūlymais</w:t>
            </w:r>
          </w:p>
        </w:tc>
        <w:tc>
          <w:tcPr>
            <w:tcW w:w="4217" w:type="dxa"/>
          </w:tcPr>
          <w:p w14:paraId="660776E8" w14:textId="1D223898"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 xml:space="preserve">Pradedamas ne anksčiau nei </w:t>
            </w:r>
            <w:r w:rsidRPr="001073E9">
              <w:rPr>
                <w:rFonts w:asciiTheme="minorHAnsi" w:cstheme="minorHAnsi"/>
                <w:color w:val="000000" w:themeColor="text1"/>
                <w:sz w:val="24"/>
                <w:szCs w:val="24"/>
              </w:rPr>
              <w:t>po 30 minučių</w:t>
            </w:r>
            <w:r w:rsidRPr="001073E9">
              <w:rPr>
                <w:rFonts w:asciiTheme="minorHAnsi" w:cstheme="minorHAnsi"/>
                <w:sz w:val="24"/>
                <w:szCs w:val="24"/>
              </w:rPr>
              <w:t xml:space="preserve"> po galutinių pasiūlymų pateikimo termino pabaigos</w:t>
            </w:r>
          </w:p>
        </w:tc>
        <w:tc>
          <w:tcPr>
            <w:tcW w:w="0" w:type="auto"/>
          </w:tcPr>
          <w:p w14:paraId="47699D77" w14:textId="77777777" w:rsidR="00FD7CA9" w:rsidRPr="001073E9" w:rsidRDefault="00FD7CA9" w:rsidP="00FD7CA9">
            <w:pPr>
              <w:ind w:firstLine="0"/>
              <w:rPr>
                <w:rFonts w:asciiTheme="minorHAnsi" w:cstheme="minorHAnsi"/>
                <w:sz w:val="24"/>
                <w:szCs w:val="24"/>
              </w:rPr>
            </w:pPr>
          </w:p>
        </w:tc>
      </w:tr>
      <w:tr w:rsidR="00FD7CA9" w:rsidRPr="001073E9" w14:paraId="7D265C01" w14:textId="77777777" w:rsidTr="001073E9">
        <w:tc>
          <w:tcPr>
            <w:tcW w:w="0" w:type="auto"/>
          </w:tcPr>
          <w:p w14:paraId="2ED0F58F" w14:textId="77777777" w:rsidR="00FD7CA9" w:rsidRPr="001073E9" w:rsidRDefault="00FD7CA9" w:rsidP="00F55670">
            <w:pPr>
              <w:pStyle w:val="ListParagraph"/>
              <w:numPr>
                <w:ilvl w:val="0"/>
                <w:numId w:val="18"/>
              </w:numPr>
              <w:rPr>
                <w:rFonts w:asciiTheme="minorHAnsi" w:cstheme="minorHAnsi"/>
                <w:sz w:val="24"/>
                <w:szCs w:val="24"/>
              </w:rPr>
            </w:pPr>
          </w:p>
        </w:tc>
        <w:tc>
          <w:tcPr>
            <w:tcW w:w="3023" w:type="dxa"/>
          </w:tcPr>
          <w:p w14:paraId="21694A70" w14:textId="44E1D3F8" w:rsidR="00FD7CA9" w:rsidRPr="001073E9" w:rsidRDefault="00FD7CA9" w:rsidP="00FD7CA9">
            <w:pPr>
              <w:ind w:firstLine="0"/>
              <w:rPr>
                <w:rFonts w:asciiTheme="minorHAnsi" w:cstheme="minorHAnsi"/>
                <w:sz w:val="24"/>
                <w:szCs w:val="24"/>
              </w:rPr>
            </w:pPr>
            <w:r w:rsidRPr="001073E9">
              <w:rPr>
                <w:rFonts w:asciiTheme="minorHAnsi" w:cstheme="minorHAnsi"/>
                <w:bCs/>
                <w:sz w:val="24"/>
                <w:szCs w:val="24"/>
              </w:rPr>
              <w:t>Pasiūlymo galiojimo ir pasiūlymo galiojimo užtikrinimo (jei taikoma) terminas ne trumpesnis kaip</w:t>
            </w:r>
          </w:p>
        </w:tc>
        <w:tc>
          <w:tcPr>
            <w:tcW w:w="4217" w:type="dxa"/>
          </w:tcPr>
          <w:p w14:paraId="5F597C35" w14:textId="268DA624" w:rsidR="00FD7CA9" w:rsidRPr="001073E9" w:rsidRDefault="00FD7CA9" w:rsidP="00FD7CA9">
            <w:pPr>
              <w:ind w:firstLine="0"/>
              <w:rPr>
                <w:rFonts w:asciiTheme="minorHAnsi" w:cstheme="minorHAnsi"/>
                <w:sz w:val="24"/>
                <w:szCs w:val="24"/>
              </w:rPr>
            </w:pPr>
            <w:r w:rsidRPr="001073E9">
              <w:rPr>
                <w:rFonts w:asciiTheme="minorHAnsi" w:cstheme="minorHAnsi"/>
                <w:color w:val="00B050"/>
                <w:sz w:val="24"/>
                <w:szCs w:val="24"/>
              </w:rPr>
              <w:t xml:space="preserve">90 (devyniasdešimt) dienų </w:t>
            </w:r>
            <w:r w:rsidRPr="001073E9">
              <w:rPr>
                <w:rFonts w:asciiTheme="minorHAnsi" w:cstheme="minorHAnsi"/>
                <w:sz w:val="24"/>
                <w:szCs w:val="24"/>
              </w:rPr>
              <w:t xml:space="preserve">nuo pasiūlymų pateikimo galutinio termino pabaigos. </w:t>
            </w:r>
          </w:p>
        </w:tc>
        <w:tc>
          <w:tcPr>
            <w:tcW w:w="0" w:type="auto"/>
          </w:tcPr>
          <w:p w14:paraId="06FEEF13" w14:textId="77777777" w:rsidR="00FD7CA9" w:rsidRPr="001073E9" w:rsidRDefault="00FD7CA9" w:rsidP="00FD7CA9">
            <w:pPr>
              <w:ind w:firstLine="0"/>
              <w:rPr>
                <w:rFonts w:asciiTheme="minorHAnsi" w:cstheme="minorHAnsi"/>
                <w:sz w:val="24"/>
                <w:szCs w:val="24"/>
              </w:rPr>
            </w:pPr>
          </w:p>
        </w:tc>
      </w:tr>
      <w:tr w:rsidR="00FD7CA9" w:rsidRPr="001073E9" w14:paraId="262E0B38" w14:textId="77777777" w:rsidTr="001073E9">
        <w:tc>
          <w:tcPr>
            <w:tcW w:w="0" w:type="auto"/>
          </w:tcPr>
          <w:p w14:paraId="43A483BB" w14:textId="77777777" w:rsidR="00FD7CA9" w:rsidRPr="001073E9" w:rsidRDefault="00FD7CA9" w:rsidP="00F55670">
            <w:pPr>
              <w:pStyle w:val="ListParagraph"/>
              <w:numPr>
                <w:ilvl w:val="0"/>
                <w:numId w:val="18"/>
              </w:numPr>
              <w:rPr>
                <w:rFonts w:asciiTheme="minorHAnsi" w:cstheme="minorHAnsi"/>
                <w:sz w:val="24"/>
                <w:szCs w:val="24"/>
              </w:rPr>
            </w:pPr>
          </w:p>
        </w:tc>
        <w:tc>
          <w:tcPr>
            <w:tcW w:w="3023" w:type="dxa"/>
          </w:tcPr>
          <w:p w14:paraId="195E7008" w14:textId="232B6CC6" w:rsidR="00FD7CA9" w:rsidRPr="001073E9" w:rsidRDefault="00FD7CA9" w:rsidP="00FD7CA9">
            <w:pPr>
              <w:ind w:firstLine="0"/>
              <w:rPr>
                <w:rFonts w:asciiTheme="minorHAnsi" w:cstheme="minorHAnsi"/>
                <w:sz w:val="24"/>
                <w:szCs w:val="24"/>
              </w:rPr>
            </w:pPr>
            <w:r w:rsidRPr="001073E9">
              <w:rPr>
                <w:rFonts w:asciiTheme="minorHAnsi" w:eastAsia="Arial" w:cstheme="minorHAnsi"/>
                <w:sz w:val="24"/>
                <w:szCs w:val="24"/>
              </w:rPr>
              <w:t>Perkančioji organizacija</w:t>
            </w:r>
            <w:r w:rsidRPr="001073E9">
              <w:rPr>
                <w:rFonts w:asciiTheme="minorHAnsi" w:cstheme="minorHAnsi"/>
                <w:sz w:val="24"/>
                <w:szCs w:val="24"/>
              </w:rPr>
              <w:t xml:space="preserve"> atsako dalyviui, ar jis sutinka priimti dalyvio siūlomą pasiūlymo galiojimo užtikrinimą patvirtinantį dokumentą ne vėliau kaip per</w:t>
            </w:r>
          </w:p>
        </w:tc>
        <w:tc>
          <w:tcPr>
            <w:tcW w:w="4217" w:type="dxa"/>
          </w:tcPr>
          <w:p w14:paraId="53F8BC86" w14:textId="77777777" w:rsidR="00FD7CA9" w:rsidRPr="001073E9" w:rsidRDefault="00FD7CA9" w:rsidP="00FD7CA9">
            <w:pPr>
              <w:widowControl w:val="0"/>
              <w:ind w:firstLine="34"/>
              <w:rPr>
                <w:rFonts w:asciiTheme="minorHAnsi" w:cstheme="minorHAnsi"/>
                <w:sz w:val="24"/>
                <w:szCs w:val="24"/>
              </w:rPr>
            </w:pPr>
            <w:r w:rsidRPr="001073E9">
              <w:rPr>
                <w:rFonts w:asciiTheme="minorHAnsi" w:cstheme="minorHAnsi"/>
                <w:iCs/>
                <w:color w:val="00B050"/>
                <w:sz w:val="24"/>
                <w:szCs w:val="24"/>
              </w:rPr>
              <w:t xml:space="preserve">3 (tris) darbo dienas </w:t>
            </w:r>
            <w:r w:rsidRPr="001073E9">
              <w:rPr>
                <w:rFonts w:asciiTheme="minorHAnsi" w:cstheme="minorHAnsi"/>
                <w:sz w:val="24"/>
                <w:szCs w:val="24"/>
              </w:rPr>
              <w:t>nuo prašymo gavimo dienos</w:t>
            </w:r>
          </w:p>
          <w:p w14:paraId="56FCA73D" w14:textId="77777777" w:rsidR="00FD7CA9" w:rsidRPr="001073E9" w:rsidRDefault="00FD7CA9" w:rsidP="00FD7CA9">
            <w:pPr>
              <w:ind w:firstLine="0"/>
              <w:rPr>
                <w:rFonts w:asciiTheme="minorHAnsi" w:cstheme="minorHAnsi"/>
                <w:sz w:val="24"/>
                <w:szCs w:val="24"/>
              </w:rPr>
            </w:pPr>
          </w:p>
        </w:tc>
        <w:tc>
          <w:tcPr>
            <w:tcW w:w="0" w:type="auto"/>
          </w:tcPr>
          <w:p w14:paraId="35A8C22D" w14:textId="08653D4B" w:rsidR="00FD7CA9" w:rsidRPr="001073E9" w:rsidRDefault="00FD7CA9" w:rsidP="00FD7CA9">
            <w:pPr>
              <w:ind w:firstLine="0"/>
              <w:rPr>
                <w:rFonts w:asciiTheme="minorHAnsi" w:cstheme="minorHAnsi"/>
                <w:sz w:val="24"/>
                <w:szCs w:val="24"/>
              </w:rPr>
            </w:pPr>
            <w:r w:rsidRPr="001073E9">
              <w:rPr>
                <w:rFonts w:asciiTheme="minorHAnsi" w:cstheme="minorHAnsi"/>
                <w:color w:val="7030A0"/>
                <w:sz w:val="24"/>
                <w:szCs w:val="24"/>
              </w:rPr>
              <w:t>Netaikoma, jei neprašoma pateikti pasiūlymo galiojimo užtikrinimą patvirtinančio dokumento</w:t>
            </w:r>
          </w:p>
        </w:tc>
      </w:tr>
      <w:tr w:rsidR="00FD7CA9" w:rsidRPr="001073E9" w14:paraId="4AD7BD25" w14:textId="77777777" w:rsidTr="001073E9">
        <w:tc>
          <w:tcPr>
            <w:tcW w:w="0" w:type="auto"/>
          </w:tcPr>
          <w:p w14:paraId="4F713923" w14:textId="77777777" w:rsidR="00FD7CA9" w:rsidRPr="001073E9" w:rsidRDefault="00FD7CA9" w:rsidP="00F55670">
            <w:pPr>
              <w:pStyle w:val="ListParagraph"/>
              <w:numPr>
                <w:ilvl w:val="0"/>
                <w:numId w:val="18"/>
              </w:numPr>
              <w:rPr>
                <w:rFonts w:asciiTheme="minorHAnsi" w:cstheme="minorHAnsi"/>
                <w:sz w:val="24"/>
                <w:szCs w:val="24"/>
              </w:rPr>
            </w:pPr>
          </w:p>
        </w:tc>
        <w:tc>
          <w:tcPr>
            <w:tcW w:w="3023" w:type="dxa"/>
          </w:tcPr>
          <w:p w14:paraId="45A9CCBB" w14:textId="2EED2D34"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Pasiūlymo galiojimo užtikrinimas pirkimo dalyviui grąžinamas (arba atsisakoma teisių į jį) per</w:t>
            </w:r>
          </w:p>
        </w:tc>
        <w:tc>
          <w:tcPr>
            <w:tcW w:w="4217" w:type="dxa"/>
          </w:tcPr>
          <w:p w14:paraId="5BEBFE41" w14:textId="77777777" w:rsidR="00FD7CA9" w:rsidRPr="001073E9" w:rsidRDefault="00FD7CA9" w:rsidP="00FD7CA9">
            <w:pPr>
              <w:widowControl w:val="0"/>
              <w:ind w:firstLine="34"/>
              <w:rPr>
                <w:rFonts w:asciiTheme="minorHAnsi" w:cstheme="minorHAnsi"/>
                <w:sz w:val="24"/>
                <w:szCs w:val="24"/>
              </w:rPr>
            </w:pPr>
            <w:r w:rsidRPr="001073E9">
              <w:rPr>
                <w:rFonts w:asciiTheme="minorHAnsi" w:cstheme="minorHAnsi"/>
                <w:iCs/>
                <w:color w:val="00B050"/>
                <w:sz w:val="24"/>
                <w:szCs w:val="24"/>
              </w:rPr>
              <w:t xml:space="preserve">5  (penkias) darbo dienas </w:t>
            </w:r>
            <w:r w:rsidRPr="001073E9">
              <w:rPr>
                <w:rFonts w:asciiTheme="minorHAnsi" w:cstheme="minorHAnsi"/>
                <w:sz w:val="24"/>
                <w:szCs w:val="24"/>
              </w:rPr>
              <w:t>nuo prašymo gavimo dienos</w:t>
            </w:r>
          </w:p>
          <w:p w14:paraId="1E1FF3AF" w14:textId="77777777" w:rsidR="00FD7CA9" w:rsidRPr="001073E9" w:rsidRDefault="00FD7CA9" w:rsidP="00FD7CA9">
            <w:pPr>
              <w:ind w:firstLine="0"/>
              <w:rPr>
                <w:rFonts w:asciiTheme="minorHAnsi" w:cstheme="minorHAnsi"/>
                <w:sz w:val="24"/>
                <w:szCs w:val="24"/>
              </w:rPr>
            </w:pPr>
          </w:p>
        </w:tc>
        <w:tc>
          <w:tcPr>
            <w:tcW w:w="0" w:type="auto"/>
          </w:tcPr>
          <w:p w14:paraId="4AD43A92" w14:textId="0785DFB4" w:rsidR="00FD7CA9" w:rsidRPr="001073E9" w:rsidRDefault="00FD7CA9" w:rsidP="00FD7CA9">
            <w:pPr>
              <w:ind w:firstLine="0"/>
              <w:rPr>
                <w:rFonts w:asciiTheme="minorHAnsi" w:cstheme="minorHAnsi"/>
                <w:sz w:val="24"/>
                <w:szCs w:val="24"/>
              </w:rPr>
            </w:pPr>
            <w:r w:rsidRPr="001073E9">
              <w:rPr>
                <w:rFonts w:asciiTheme="minorHAnsi" w:cstheme="minorHAnsi"/>
                <w:color w:val="7030A0"/>
                <w:sz w:val="24"/>
                <w:szCs w:val="24"/>
              </w:rPr>
              <w:t xml:space="preserve">Netaikoma, jei neprašoma pateikti pasiūlymo galiojimo užtikrinimą </w:t>
            </w:r>
            <w:r w:rsidRPr="001073E9">
              <w:rPr>
                <w:rFonts w:asciiTheme="minorHAnsi" w:cstheme="minorHAnsi"/>
                <w:color w:val="7030A0"/>
                <w:sz w:val="24"/>
                <w:szCs w:val="24"/>
              </w:rPr>
              <w:lastRenderedPageBreak/>
              <w:t>patvirtinančio dokumento</w:t>
            </w:r>
          </w:p>
        </w:tc>
      </w:tr>
      <w:tr w:rsidR="00FD7CA9" w:rsidRPr="001073E9" w14:paraId="1FA4FAF5" w14:textId="77777777" w:rsidTr="001073E9">
        <w:tc>
          <w:tcPr>
            <w:tcW w:w="0" w:type="auto"/>
          </w:tcPr>
          <w:p w14:paraId="51800091" w14:textId="77777777" w:rsidR="00FD7CA9" w:rsidRPr="001073E9" w:rsidRDefault="00FD7CA9" w:rsidP="00F55670">
            <w:pPr>
              <w:pStyle w:val="ListParagraph"/>
              <w:numPr>
                <w:ilvl w:val="0"/>
                <w:numId w:val="18"/>
              </w:numPr>
              <w:rPr>
                <w:rFonts w:asciiTheme="minorHAnsi" w:cstheme="minorHAnsi"/>
                <w:sz w:val="24"/>
                <w:szCs w:val="24"/>
              </w:rPr>
            </w:pPr>
          </w:p>
        </w:tc>
        <w:tc>
          <w:tcPr>
            <w:tcW w:w="3023" w:type="dxa"/>
          </w:tcPr>
          <w:p w14:paraId="36A2A97F" w14:textId="35E3B8EF" w:rsidR="00FD7CA9" w:rsidRPr="001073E9" w:rsidRDefault="00FD7CA9" w:rsidP="00FD7CA9">
            <w:pPr>
              <w:ind w:firstLine="0"/>
              <w:rPr>
                <w:rFonts w:asciiTheme="minorHAnsi" w:cstheme="minorHAnsi"/>
                <w:sz w:val="24"/>
                <w:szCs w:val="24"/>
              </w:rPr>
            </w:pPr>
            <w:r w:rsidRPr="001073E9">
              <w:rPr>
                <w:rFonts w:asciiTheme="minorHAnsi" w:eastAsia="Arial" w:cstheme="minorHAnsi"/>
                <w:sz w:val="24"/>
                <w:szCs w:val="24"/>
              </w:rPr>
              <w:t>Perkančioji organizacija</w:t>
            </w:r>
            <w:r w:rsidRPr="001073E9">
              <w:rPr>
                <w:rFonts w:asciiTheme="minorHAnsi" w:cstheme="minorHAnsi"/>
                <w:sz w:val="24"/>
                <w:szCs w:val="24"/>
              </w:rPr>
              <w:t xml:space="preserve"> informuoja dalyvius apie EBVPD vertinimo rezultatus, jeigu taikoma, ne vėliau kaip per</w:t>
            </w:r>
          </w:p>
        </w:tc>
        <w:tc>
          <w:tcPr>
            <w:tcW w:w="4217" w:type="dxa"/>
          </w:tcPr>
          <w:p w14:paraId="194D396B" w14:textId="7C3A79AB" w:rsidR="00FD7CA9" w:rsidRPr="001073E9" w:rsidRDefault="00FD7CA9" w:rsidP="00FD7CA9">
            <w:pPr>
              <w:ind w:firstLine="0"/>
              <w:rPr>
                <w:rFonts w:asciiTheme="minorHAnsi" w:cstheme="minorHAnsi"/>
                <w:sz w:val="24"/>
                <w:szCs w:val="24"/>
              </w:rPr>
            </w:pPr>
            <w:r w:rsidRPr="001073E9">
              <w:rPr>
                <w:rFonts w:asciiTheme="minorHAnsi" w:cstheme="minorHAnsi"/>
                <w:bCs/>
                <w:sz w:val="24"/>
                <w:szCs w:val="24"/>
              </w:rPr>
              <w:t>3 (tris) darbo dienas nuo sprendimo priėmimo dienos</w:t>
            </w:r>
          </w:p>
        </w:tc>
        <w:tc>
          <w:tcPr>
            <w:tcW w:w="0" w:type="auto"/>
          </w:tcPr>
          <w:p w14:paraId="42A06DE6" w14:textId="77777777" w:rsidR="00FD7CA9" w:rsidRPr="001073E9" w:rsidRDefault="00FD7CA9" w:rsidP="00FD7CA9">
            <w:pPr>
              <w:ind w:firstLine="0"/>
              <w:rPr>
                <w:rFonts w:asciiTheme="minorHAnsi" w:cstheme="minorHAnsi"/>
                <w:sz w:val="24"/>
                <w:szCs w:val="24"/>
              </w:rPr>
            </w:pPr>
          </w:p>
        </w:tc>
      </w:tr>
      <w:tr w:rsidR="00FD7CA9" w:rsidRPr="001073E9" w14:paraId="3B1BC2B4" w14:textId="77777777" w:rsidTr="001073E9">
        <w:tc>
          <w:tcPr>
            <w:tcW w:w="0" w:type="auto"/>
          </w:tcPr>
          <w:p w14:paraId="173C39C9" w14:textId="77777777" w:rsidR="00FD7CA9" w:rsidRPr="001073E9" w:rsidRDefault="00FD7CA9" w:rsidP="00F55670">
            <w:pPr>
              <w:pStyle w:val="ListParagraph"/>
              <w:numPr>
                <w:ilvl w:val="0"/>
                <w:numId w:val="18"/>
              </w:numPr>
              <w:rPr>
                <w:rFonts w:asciiTheme="minorHAnsi" w:cstheme="minorHAnsi"/>
                <w:sz w:val="24"/>
                <w:szCs w:val="24"/>
              </w:rPr>
            </w:pPr>
          </w:p>
        </w:tc>
        <w:tc>
          <w:tcPr>
            <w:tcW w:w="3023" w:type="dxa"/>
          </w:tcPr>
          <w:p w14:paraId="7C819102" w14:textId="6A5A94F2" w:rsidR="00FD7CA9" w:rsidRPr="001073E9" w:rsidRDefault="00FD7CA9" w:rsidP="00FD7CA9">
            <w:pPr>
              <w:ind w:firstLine="0"/>
              <w:rPr>
                <w:rFonts w:asciiTheme="minorHAnsi" w:cstheme="minorHAnsi"/>
                <w:sz w:val="24"/>
                <w:szCs w:val="24"/>
              </w:rPr>
            </w:pPr>
            <w:r w:rsidRPr="001073E9">
              <w:rPr>
                <w:rFonts w:asciiTheme="minorHAnsi" w:eastAsia="Arial" w:cstheme="minorHAnsi"/>
                <w:sz w:val="24"/>
                <w:szCs w:val="24"/>
              </w:rPr>
              <w:t>Perkančioji organizacija</w:t>
            </w:r>
            <w:r w:rsidRPr="001073E9">
              <w:rPr>
                <w:rFonts w:asciiTheme="minorHAnsi" w:cstheme="minorHAnsi"/>
                <w:sz w:val="24"/>
                <w:szCs w:val="24"/>
              </w:rPr>
              <w:t xml:space="preserve"> dalyviams praneša apie priimtą sprendimą nustatyti laimėjusį pasiūlymą, dėl kurio bus sudaroma sutartis ne vėliau kaip per</w:t>
            </w:r>
          </w:p>
        </w:tc>
        <w:tc>
          <w:tcPr>
            <w:tcW w:w="4217" w:type="dxa"/>
          </w:tcPr>
          <w:p w14:paraId="11A4F463" w14:textId="3011039F" w:rsidR="00FD7CA9" w:rsidRPr="001073E9" w:rsidRDefault="00FD7CA9" w:rsidP="00FD7CA9">
            <w:pPr>
              <w:ind w:firstLine="0"/>
              <w:rPr>
                <w:rFonts w:asciiTheme="minorHAnsi" w:cstheme="minorHAnsi"/>
                <w:sz w:val="24"/>
                <w:szCs w:val="24"/>
              </w:rPr>
            </w:pPr>
            <w:r w:rsidRPr="001073E9">
              <w:rPr>
                <w:rFonts w:asciiTheme="minorHAnsi" w:cstheme="minorHAnsi"/>
                <w:bCs/>
                <w:sz w:val="24"/>
                <w:szCs w:val="24"/>
              </w:rPr>
              <w:t>3 (tris) darbo dienas nuo sprendimo priėmimo dienos</w:t>
            </w:r>
          </w:p>
        </w:tc>
        <w:tc>
          <w:tcPr>
            <w:tcW w:w="0" w:type="auto"/>
          </w:tcPr>
          <w:p w14:paraId="00403AC8" w14:textId="77777777" w:rsidR="00FD7CA9" w:rsidRPr="001073E9" w:rsidRDefault="00FD7CA9" w:rsidP="00FD7CA9">
            <w:pPr>
              <w:ind w:firstLine="0"/>
              <w:rPr>
                <w:rFonts w:asciiTheme="minorHAnsi" w:cstheme="minorHAnsi"/>
                <w:sz w:val="24"/>
                <w:szCs w:val="24"/>
              </w:rPr>
            </w:pPr>
          </w:p>
        </w:tc>
      </w:tr>
      <w:tr w:rsidR="00FD7CA9" w:rsidRPr="001073E9" w14:paraId="0C620AB5" w14:textId="77777777" w:rsidTr="001073E9">
        <w:tc>
          <w:tcPr>
            <w:tcW w:w="0" w:type="auto"/>
          </w:tcPr>
          <w:p w14:paraId="33094823" w14:textId="77777777" w:rsidR="00FD7CA9" w:rsidRPr="001073E9" w:rsidRDefault="00FD7CA9" w:rsidP="00F55670">
            <w:pPr>
              <w:pStyle w:val="ListParagraph"/>
              <w:numPr>
                <w:ilvl w:val="0"/>
                <w:numId w:val="18"/>
              </w:numPr>
              <w:rPr>
                <w:rFonts w:asciiTheme="minorHAnsi" w:cstheme="minorHAnsi"/>
                <w:sz w:val="24"/>
                <w:szCs w:val="24"/>
              </w:rPr>
            </w:pPr>
          </w:p>
        </w:tc>
        <w:tc>
          <w:tcPr>
            <w:tcW w:w="3023" w:type="dxa"/>
          </w:tcPr>
          <w:p w14:paraId="0621394A" w14:textId="17C4C055" w:rsidR="00FD7CA9" w:rsidRPr="001073E9" w:rsidRDefault="00FD7CA9" w:rsidP="00FD7CA9">
            <w:pPr>
              <w:ind w:firstLine="0"/>
              <w:rPr>
                <w:rFonts w:asciiTheme="minorHAnsi" w:cstheme="minorHAnsi"/>
                <w:sz w:val="24"/>
                <w:szCs w:val="24"/>
              </w:rPr>
            </w:pPr>
            <w:r w:rsidRPr="001073E9">
              <w:rPr>
                <w:rFonts w:asciiTheme="minorHAnsi" w:cstheme="minorHAnsi"/>
                <w:color w:val="000000"/>
                <w:sz w:val="24"/>
                <w:szCs w:val="24"/>
                <w:shd w:val="clear" w:color="auto" w:fill="FFFFFF"/>
              </w:rPr>
              <w:t xml:space="preserve">Dalyvis turi teisę pateikti pretenziją </w:t>
            </w:r>
            <w:r w:rsidRPr="001073E9">
              <w:rPr>
                <w:rFonts w:asciiTheme="minorHAnsi" w:eastAsia="Arial" w:cstheme="minorHAnsi"/>
                <w:sz w:val="24"/>
                <w:szCs w:val="24"/>
              </w:rPr>
              <w:t xml:space="preserve">perkančiajai organizacijai </w:t>
            </w:r>
            <w:r w:rsidRPr="001073E9">
              <w:rPr>
                <w:rFonts w:asciiTheme="minorHAnsi" w:cstheme="minorHAnsi"/>
                <w:sz w:val="24"/>
                <w:szCs w:val="24"/>
                <w:shd w:val="clear" w:color="auto" w:fill="FFFFFF"/>
              </w:rPr>
              <w:t xml:space="preserve">pateikti prašymą ar </w:t>
            </w:r>
            <w:r w:rsidRPr="001073E9">
              <w:rPr>
                <w:rFonts w:asciiTheme="minorHAnsi" w:cstheme="minorHAnsi"/>
                <w:color w:val="000000"/>
                <w:sz w:val="24"/>
                <w:szCs w:val="24"/>
                <w:shd w:val="clear" w:color="auto" w:fill="FFFFFF"/>
              </w:rPr>
              <w:t xml:space="preserve">pareikšti ieškinį teismui </w:t>
            </w:r>
            <w:r w:rsidRPr="001073E9">
              <w:rPr>
                <w:rFonts w:asciiTheme="minorHAnsi" w:cstheme="minorHAnsi"/>
                <w:sz w:val="24"/>
                <w:szCs w:val="24"/>
              </w:rPr>
              <w:t>ne vėliau kaip per</w:t>
            </w:r>
          </w:p>
        </w:tc>
        <w:tc>
          <w:tcPr>
            <w:tcW w:w="4217" w:type="dxa"/>
          </w:tcPr>
          <w:p w14:paraId="721340FC" w14:textId="77777777" w:rsidR="00FD7CA9" w:rsidRPr="001073E9" w:rsidRDefault="00FD7CA9" w:rsidP="00FD7CA9">
            <w:pPr>
              <w:widowControl w:val="0"/>
              <w:ind w:firstLine="34"/>
              <w:rPr>
                <w:rFonts w:asciiTheme="minorHAnsi" w:cstheme="minorHAnsi"/>
                <w:sz w:val="24"/>
                <w:szCs w:val="24"/>
              </w:rPr>
            </w:pPr>
            <w:r w:rsidRPr="001073E9">
              <w:rPr>
                <w:rFonts w:asciiTheme="minorHAnsi" w:cstheme="minorHAnsi"/>
                <w:sz w:val="24"/>
                <w:szCs w:val="24"/>
              </w:rPr>
              <w:t>5 (penkias) darbo dienas</w:t>
            </w:r>
          </w:p>
          <w:p w14:paraId="67B10805" w14:textId="77777777" w:rsidR="00FD7CA9" w:rsidRPr="001073E9" w:rsidRDefault="00FD7CA9" w:rsidP="00FD7CA9">
            <w:pPr>
              <w:widowControl w:val="0"/>
              <w:ind w:firstLine="34"/>
              <w:rPr>
                <w:rFonts w:asciiTheme="minorHAnsi" w:cstheme="minorHAnsi"/>
                <w:sz w:val="24"/>
                <w:szCs w:val="24"/>
              </w:rPr>
            </w:pPr>
          </w:p>
          <w:p w14:paraId="0D8D870E" w14:textId="77777777" w:rsidR="00FD7CA9" w:rsidRPr="001073E9" w:rsidRDefault="00FD7CA9" w:rsidP="00FD7CA9">
            <w:pPr>
              <w:widowControl w:val="0"/>
              <w:ind w:firstLine="34"/>
              <w:rPr>
                <w:rFonts w:asciiTheme="minorHAnsi" w:cstheme="minorHAnsi"/>
                <w:sz w:val="24"/>
                <w:szCs w:val="24"/>
              </w:rPr>
            </w:pPr>
            <w:r w:rsidRPr="001073E9">
              <w:rPr>
                <w:rFonts w:asciiTheme="minorHAnsi" w:cstheme="minorHAnsi"/>
                <w:sz w:val="24"/>
                <w:szCs w:val="24"/>
              </w:rPr>
              <w:t xml:space="preserve">nuo </w:t>
            </w:r>
            <w:r w:rsidRPr="001073E9">
              <w:rPr>
                <w:rFonts w:asciiTheme="minorHAnsi" w:eastAsia="Arial" w:cstheme="minorHAnsi"/>
                <w:sz w:val="24"/>
                <w:szCs w:val="24"/>
              </w:rPr>
              <w:t xml:space="preserve">perkančiosios organizacijos </w:t>
            </w:r>
            <w:r w:rsidRPr="001073E9">
              <w:rPr>
                <w:rFonts w:asciiTheme="minorHAnsi" w:cstheme="minorHAnsi"/>
                <w:sz w:val="24"/>
                <w:szCs w:val="24"/>
              </w:rPr>
              <w:t xml:space="preserve">pranešimo raštu apie jos priimtą sprendimą išsiuntimo tiekėjams dienos arba nuo paskelbimo apie </w:t>
            </w:r>
            <w:r w:rsidRPr="001073E9">
              <w:rPr>
                <w:rFonts w:asciiTheme="minorHAnsi" w:eastAsia="Arial" w:cstheme="minorHAnsi"/>
                <w:sz w:val="24"/>
                <w:szCs w:val="24"/>
              </w:rPr>
              <w:t xml:space="preserve"> perkančiosios organizacijos </w:t>
            </w:r>
            <w:r w:rsidRPr="001073E9">
              <w:rPr>
                <w:rFonts w:asciiTheme="minorHAnsi" w:cstheme="minorHAnsi"/>
                <w:sz w:val="24"/>
                <w:szCs w:val="24"/>
              </w:rPr>
              <w:t xml:space="preserve">priimtus sprendimus dienos, jei VPĮ nenumato reikalavimo raštu informuoti tiekėjus apie </w:t>
            </w:r>
            <w:r w:rsidRPr="001073E9">
              <w:rPr>
                <w:rFonts w:asciiTheme="minorHAnsi" w:eastAsia="Arial" w:cstheme="minorHAnsi"/>
                <w:sz w:val="24"/>
                <w:szCs w:val="24"/>
              </w:rPr>
              <w:t xml:space="preserve"> perkančiosios organizacijos </w:t>
            </w:r>
            <w:r w:rsidRPr="001073E9">
              <w:rPr>
                <w:rFonts w:asciiTheme="minorHAnsi" w:cstheme="minorHAnsi"/>
                <w:sz w:val="24"/>
                <w:szCs w:val="24"/>
              </w:rPr>
              <w:t>priimtus sprendimus;</w:t>
            </w:r>
          </w:p>
          <w:p w14:paraId="0982D265" w14:textId="77777777" w:rsidR="00FD7CA9" w:rsidRPr="001073E9" w:rsidRDefault="00FD7CA9" w:rsidP="00FD7CA9">
            <w:pPr>
              <w:widowControl w:val="0"/>
              <w:ind w:firstLine="34"/>
              <w:rPr>
                <w:rFonts w:asciiTheme="minorHAnsi" w:cstheme="minorHAnsi"/>
                <w:sz w:val="24"/>
                <w:szCs w:val="24"/>
              </w:rPr>
            </w:pPr>
          </w:p>
          <w:p w14:paraId="7ACE29E8" w14:textId="77777777" w:rsidR="00FD7CA9" w:rsidRPr="001073E9" w:rsidRDefault="00FD7CA9" w:rsidP="00FD7CA9">
            <w:pPr>
              <w:widowControl w:val="0"/>
              <w:ind w:firstLine="34"/>
              <w:rPr>
                <w:rFonts w:asciiTheme="minorHAnsi" w:cstheme="minorHAnsi"/>
                <w:sz w:val="24"/>
                <w:szCs w:val="24"/>
              </w:rPr>
            </w:pPr>
            <w:r w:rsidRPr="001073E9">
              <w:rPr>
                <w:rFonts w:asciiTheme="minorHAnsi" w:cstheme="minorHAnsi"/>
                <w:sz w:val="24"/>
                <w:szCs w:val="24"/>
              </w:rPr>
              <w:t xml:space="preserve">15 (penkiolika) dienų nuo pranešimo išsiuntimo tiekėjams dienos, jeigu šis pranešimas nebuvo siunčiamas elektroninėmis priemonėmis. </w:t>
            </w:r>
          </w:p>
          <w:p w14:paraId="439F85CD" w14:textId="77777777" w:rsidR="00FD7CA9" w:rsidRPr="001073E9" w:rsidRDefault="00FD7CA9" w:rsidP="00FD7CA9">
            <w:pPr>
              <w:ind w:firstLine="0"/>
              <w:rPr>
                <w:rFonts w:asciiTheme="minorHAnsi" w:cstheme="minorHAnsi"/>
                <w:sz w:val="24"/>
                <w:szCs w:val="24"/>
              </w:rPr>
            </w:pPr>
          </w:p>
        </w:tc>
        <w:tc>
          <w:tcPr>
            <w:tcW w:w="0" w:type="auto"/>
          </w:tcPr>
          <w:p w14:paraId="59DCF2F8" w14:textId="77777777" w:rsidR="00FD7CA9" w:rsidRPr="001073E9" w:rsidRDefault="00FD7CA9" w:rsidP="00FD7CA9">
            <w:pPr>
              <w:ind w:firstLine="0"/>
              <w:rPr>
                <w:rFonts w:asciiTheme="minorHAnsi" w:cstheme="minorHAnsi"/>
                <w:sz w:val="24"/>
                <w:szCs w:val="24"/>
              </w:rPr>
            </w:pPr>
          </w:p>
        </w:tc>
      </w:tr>
      <w:tr w:rsidR="00FD7CA9" w:rsidRPr="001073E9" w14:paraId="3F971B57" w14:textId="77777777" w:rsidTr="001073E9">
        <w:tc>
          <w:tcPr>
            <w:tcW w:w="0" w:type="auto"/>
          </w:tcPr>
          <w:p w14:paraId="284189D6" w14:textId="77777777" w:rsidR="00FD7CA9" w:rsidRPr="001073E9" w:rsidRDefault="00FD7CA9" w:rsidP="00F55670">
            <w:pPr>
              <w:pStyle w:val="ListParagraph"/>
              <w:numPr>
                <w:ilvl w:val="0"/>
                <w:numId w:val="18"/>
              </w:numPr>
              <w:rPr>
                <w:rFonts w:asciiTheme="minorHAnsi" w:cstheme="minorHAnsi"/>
                <w:sz w:val="24"/>
                <w:szCs w:val="24"/>
              </w:rPr>
            </w:pPr>
          </w:p>
        </w:tc>
        <w:tc>
          <w:tcPr>
            <w:tcW w:w="3023" w:type="dxa"/>
          </w:tcPr>
          <w:p w14:paraId="7551A68A" w14:textId="522A927B" w:rsidR="00FD7CA9" w:rsidRPr="001073E9" w:rsidRDefault="00FD7CA9" w:rsidP="00FD7CA9">
            <w:pPr>
              <w:ind w:firstLine="0"/>
              <w:rPr>
                <w:rFonts w:asciiTheme="minorHAnsi" w:cstheme="minorHAnsi"/>
                <w:sz w:val="24"/>
                <w:szCs w:val="24"/>
              </w:rPr>
            </w:pPr>
            <w:r w:rsidRPr="001073E9">
              <w:rPr>
                <w:rFonts w:asciiTheme="minorHAnsi" w:eastAsia="Arial" w:cstheme="minorHAnsi"/>
                <w:color w:val="0078D4"/>
                <w:sz w:val="24"/>
                <w:szCs w:val="24"/>
              </w:rPr>
              <w:t xml:space="preserve"> </w:t>
            </w:r>
            <w:r w:rsidRPr="001073E9">
              <w:rPr>
                <w:rFonts w:asciiTheme="minorHAnsi" w:eastAsia="Arial" w:cstheme="minorHAnsi"/>
                <w:sz w:val="24"/>
                <w:szCs w:val="24"/>
              </w:rPr>
              <w:t xml:space="preserve">Perkančioji organizacija </w:t>
            </w:r>
            <w:r w:rsidRPr="001073E9">
              <w:rPr>
                <w:rFonts w:asciiTheme="minorHAnsi" w:cstheme="minorHAnsi"/>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217" w:type="dxa"/>
          </w:tcPr>
          <w:p w14:paraId="586EE721" w14:textId="4642536C"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6 (šešias) darbo dienas nuo pretenzijos gavimo dienos</w:t>
            </w:r>
          </w:p>
        </w:tc>
        <w:tc>
          <w:tcPr>
            <w:tcW w:w="0" w:type="auto"/>
          </w:tcPr>
          <w:p w14:paraId="31A5C584" w14:textId="77777777" w:rsidR="00FD7CA9" w:rsidRPr="001073E9" w:rsidRDefault="00FD7CA9" w:rsidP="00FD7CA9">
            <w:pPr>
              <w:ind w:firstLine="0"/>
              <w:rPr>
                <w:rFonts w:asciiTheme="minorHAnsi" w:cstheme="minorHAnsi"/>
                <w:sz w:val="24"/>
                <w:szCs w:val="24"/>
              </w:rPr>
            </w:pPr>
          </w:p>
        </w:tc>
      </w:tr>
      <w:tr w:rsidR="00FD7CA9" w:rsidRPr="001073E9" w14:paraId="51982118" w14:textId="77777777" w:rsidTr="001073E9">
        <w:tc>
          <w:tcPr>
            <w:tcW w:w="0" w:type="auto"/>
          </w:tcPr>
          <w:p w14:paraId="2300AFE6" w14:textId="77777777" w:rsidR="00FD7CA9" w:rsidRPr="001073E9" w:rsidRDefault="00FD7CA9" w:rsidP="00F55670">
            <w:pPr>
              <w:pStyle w:val="ListParagraph"/>
              <w:numPr>
                <w:ilvl w:val="0"/>
                <w:numId w:val="18"/>
              </w:numPr>
              <w:rPr>
                <w:rFonts w:asciiTheme="minorHAnsi" w:cstheme="minorHAnsi"/>
                <w:sz w:val="24"/>
                <w:szCs w:val="24"/>
              </w:rPr>
            </w:pPr>
          </w:p>
        </w:tc>
        <w:tc>
          <w:tcPr>
            <w:tcW w:w="3023" w:type="dxa"/>
          </w:tcPr>
          <w:p w14:paraId="6C68D57B" w14:textId="79872ECC"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t xml:space="preserve">Jeigu </w:t>
            </w:r>
            <w:r w:rsidRPr="001073E9">
              <w:rPr>
                <w:rFonts w:asciiTheme="minorHAnsi" w:eastAsia="Arial" w:cstheme="minorHAnsi"/>
                <w:sz w:val="24"/>
                <w:szCs w:val="24"/>
              </w:rPr>
              <w:t xml:space="preserve"> perkančioji organizacija </w:t>
            </w:r>
            <w:r w:rsidRPr="001073E9">
              <w:rPr>
                <w:rFonts w:asciiTheme="minorHAnsi" w:cstheme="minorHAnsi"/>
                <w:sz w:val="24"/>
                <w:szCs w:val="24"/>
              </w:rPr>
              <w:t xml:space="preserve">per nustatytą terminą neišnagrinėja jai pateiktos pretenzijos, dalyvis </w:t>
            </w:r>
            <w:r w:rsidRPr="001073E9">
              <w:rPr>
                <w:rFonts w:asciiTheme="minorHAnsi" w:cstheme="minorHAnsi"/>
                <w:sz w:val="24"/>
                <w:szCs w:val="24"/>
              </w:rPr>
              <w:lastRenderedPageBreak/>
              <w:t xml:space="preserve">turi teisę pateikti prašymą ar pareikšti ieškinį teismui per (išskyrus ieškinį dėl sutarties pripažinimo negaliojančia) </w:t>
            </w:r>
          </w:p>
        </w:tc>
        <w:tc>
          <w:tcPr>
            <w:tcW w:w="4217" w:type="dxa"/>
          </w:tcPr>
          <w:p w14:paraId="0CD2C21A" w14:textId="521B3CC6" w:rsidR="00FD7CA9" w:rsidRPr="001073E9" w:rsidRDefault="00FD7CA9" w:rsidP="00FD7CA9">
            <w:pPr>
              <w:ind w:firstLine="0"/>
              <w:rPr>
                <w:rFonts w:asciiTheme="minorHAnsi" w:cstheme="minorHAnsi"/>
                <w:sz w:val="24"/>
                <w:szCs w:val="24"/>
              </w:rPr>
            </w:pPr>
            <w:r w:rsidRPr="001073E9">
              <w:rPr>
                <w:rFonts w:asciiTheme="minorHAnsi" w:cstheme="minorHAnsi"/>
                <w:sz w:val="24"/>
                <w:szCs w:val="24"/>
              </w:rPr>
              <w:lastRenderedPageBreak/>
              <w:t xml:space="preserve">per 15 (penkiolika) dienų nuo dienos, kurią </w:t>
            </w:r>
            <w:r w:rsidRPr="001073E9">
              <w:rPr>
                <w:rFonts w:asciiTheme="minorHAnsi" w:eastAsia="Arial" w:cstheme="minorHAnsi"/>
                <w:sz w:val="24"/>
                <w:szCs w:val="24"/>
              </w:rPr>
              <w:t xml:space="preserve">perkančioji organizacija </w:t>
            </w:r>
            <w:r w:rsidRPr="001073E9">
              <w:rPr>
                <w:rFonts w:asciiTheme="minorHAnsi" w:cstheme="minorHAnsi"/>
                <w:sz w:val="24"/>
                <w:szCs w:val="24"/>
              </w:rPr>
              <w:t xml:space="preserve">turėjo raštu pranešti apie priimtą sprendimą </w:t>
            </w:r>
          </w:p>
        </w:tc>
        <w:tc>
          <w:tcPr>
            <w:tcW w:w="0" w:type="auto"/>
          </w:tcPr>
          <w:p w14:paraId="0C6D2103" w14:textId="77777777" w:rsidR="00FD7CA9" w:rsidRPr="001073E9" w:rsidRDefault="00FD7CA9" w:rsidP="00FD7CA9">
            <w:pPr>
              <w:ind w:firstLine="0"/>
              <w:rPr>
                <w:rFonts w:asciiTheme="minorHAnsi" w:cstheme="minorHAnsi"/>
                <w:sz w:val="24"/>
                <w:szCs w:val="24"/>
              </w:rPr>
            </w:pPr>
          </w:p>
        </w:tc>
      </w:tr>
    </w:tbl>
    <w:p w14:paraId="29C7E524" w14:textId="77777777" w:rsidR="00FD7CA9" w:rsidRPr="00FD7CA9" w:rsidRDefault="00FD7CA9" w:rsidP="00FD7CA9"/>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5AECA85D" w14:textId="3B04692E" w:rsidR="00FD7CA9" w:rsidRDefault="00D06E8D">
      <w:pPr>
        <w:rPr>
          <w:rFonts w:ascii="Arial" w:eastAsiaTheme="minorHAnsi" w:hAnsi="Arial" w:cs="Arial"/>
          <w:bCs/>
          <w:iCs/>
        </w:rPr>
      </w:pPr>
      <w:r>
        <w:rPr>
          <w:rFonts w:ascii="Arial" w:eastAsiaTheme="minorHAnsi" w:hAnsi="Arial" w:cs="Arial"/>
          <w:bCs/>
          <w:iCs/>
        </w:rPr>
        <w:br w:type="page"/>
      </w:r>
    </w:p>
    <w:p w14:paraId="68C4BC99" w14:textId="77777777" w:rsidR="007D6542" w:rsidRPr="007F5C0E" w:rsidRDefault="007D6542" w:rsidP="007F5C0E">
      <w:pPr>
        <w:pStyle w:val="Heading2"/>
        <w:rPr>
          <w:rFonts w:asciiTheme="minorHAnsi" w:hAnsiTheme="minorHAnsi" w:cstheme="minorHAnsi"/>
          <w:color w:val="auto"/>
          <w:sz w:val="24"/>
          <w:szCs w:val="24"/>
        </w:rPr>
      </w:pPr>
    </w:p>
    <w:p w14:paraId="282BAFD3" w14:textId="3534CD86" w:rsidR="00506996" w:rsidRDefault="00506996" w:rsidP="007F5C0E">
      <w:pPr>
        <w:pStyle w:val="Heading2"/>
        <w:ind w:left="4536" w:firstLine="0"/>
        <w:rPr>
          <w:rFonts w:asciiTheme="minorHAnsi" w:hAnsiTheme="minorHAnsi" w:cstheme="minorHAnsi"/>
          <w:color w:val="auto"/>
          <w:sz w:val="24"/>
          <w:szCs w:val="24"/>
        </w:rPr>
      </w:pPr>
      <w:bookmarkStart w:id="69" w:name="_Ref215821705"/>
      <w:bookmarkStart w:id="70" w:name="_Ref215821706"/>
      <w:bookmarkStart w:id="71" w:name="_Ref215822917"/>
      <w:bookmarkStart w:id="72" w:name="_Toc230706046"/>
      <w:r w:rsidRPr="007F5C0E">
        <w:rPr>
          <w:rFonts w:asciiTheme="minorHAnsi" w:hAnsiTheme="minorHAnsi" w:cstheme="minorHAnsi"/>
          <w:color w:val="auto"/>
          <w:sz w:val="24"/>
          <w:szCs w:val="24"/>
        </w:rPr>
        <w:t xml:space="preserve">Pirkimo sąlygų </w:t>
      </w:r>
      <w:r w:rsidR="00741478">
        <w:rPr>
          <w:rFonts w:asciiTheme="minorHAnsi" w:hAnsiTheme="minorHAnsi" w:cstheme="minorHAnsi"/>
          <w:color w:val="auto"/>
          <w:sz w:val="24"/>
          <w:szCs w:val="24"/>
        </w:rPr>
        <w:t>7</w:t>
      </w:r>
      <w:r w:rsidRPr="007F5C0E">
        <w:rPr>
          <w:rFonts w:asciiTheme="minorHAnsi" w:hAnsiTheme="minorHAnsi" w:cstheme="minorHAnsi"/>
          <w:color w:val="auto"/>
          <w:sz w:val="24"/>
          <w:szCs w:val="24"/>
        </w:rPr>
        <w:t xml:space="preserve"> priedas „</w:t>
      </w:r>
      <w:r w:rsidR="00EA3075">
        <w:rPr>
          <w:rFonts w:asciiTheme="minorHAnsi" w:hAnsiTheme="minorHAnsi" w:cstheme="minorHAnsi"/>
          <w:color w:val="auto"/>
          <w:sz w:val="24"/>
          <w:szCs w:val="24"/>
        </w:rPr>
        <w:t>Pagrindinės sutarties sąlygos</w:t>
      </w:r>
      <w:r w:rsidRPr="007F5C0E">
        <w:rPr>
          <w:rFonts w:asciiTheme="minorHAnsi" w:hAnsiTheme="minorHAnsi" w:cstheme="minorHAnsi"/>
          <w:color w:val="auto"/>
          <w:sz w:val="24"/>
          <w:szCs w:val="24"/>
        </w:rPr>
        <w:t>“</w:t>
      </w:r>
      <w:bookmarkStart w:id="73" w:name="_Toc147739116"/>
      <w:bookmarkEnd w:id="69"/>
      <w:bookmarkEnd w:id="70"/>
      <w:bookmarkEnd w:id="71"/>
      <w:bookmarkEnd w:id="72"/>
    </w:p>
    <w:p w14:paraId="2335E3D6" w14:textId="77777777" w:rsidR="002C0A57" w:rsidRDefault="002C0A57" w:rsidP="00B14591">
      <w:pPr>
        <w:rPr>
          <w:b/>
          <w:bCs/>
          <w:sz w:val="24"/>
          <w:szCs w:val="24"/>
        </w:rPr>
      </w:pPr>
    </w:p>
    <w:bookmarkEnd w:id="73"/>
    <w:p w14:paraId="4078CCCE" w14:textId="77777777" w:rsidR="00C404F8" w:rsidRPr="00CD559E" w:rsidRDefault="00C404F8" w:rsidP="00C404F8">
      <w:pPr>
        <w:ind w:firstLine="709"/>
        <w:jc w:val="center"/>
        <w:rPr>
          <w:b/>
          <w:bCs/>
          <w:sz w:val="26"/>
          <w:szCs w:val="26"/>
        </w:rPr>
      </w:pPr>
      <w:r w:rsidRPr="00CD559E">
        <w:rPr>
          <w:b/>
          <w:bCs/>
          <w:sz w:val="26"/>
          <w:szCs w:val="26"/>
        </w:rPr>
        <w:t>Pagrindinės sutarties sąlygos</w:t>
      </w:r>
    </w:p>
    <w:p w14:paraId="578BDD61" w14:textId="4DC19ABA" w:rsidR="00F67DD4" w:rsidRPr="00F67DD4" w:rsidRDefault="00F67DD4" w:rsidP="00F67DD4">
      <w:pPr>
        <w:numPr>
          <w:ilvl w:val="1"/>
          <w:numId w:val="42"/>
        </w:numPr>
        <w:spacing w:line="276" w:lineRule="auto"/>
        <w:ind w:left="0" w:firstLine="720"/>
        <w:contextualSpacing/>
        <w:jc w:val="left"/>
        <w:rPr>
          <w:rFonts w:ascii="Calibri" w:eastAsia="Times New Roman" w:hAnsi="Calibri" w:cs="Calibri"/>
          <w:b/>
          <w:bCs/>
          <w:sz w:val="26"/>
          <w:szCs w:val="26"/>
          <w:lang w:eastAsia="en-US"/>
        </w:rPr>
      </w:pPr>
      <w:r w:rsidRPr="00F67DD4">
        <w:rPr>
          <w:rFonts w:ascii="Calibri" w:eastAsia="Times New Roman" w:hAnsi="Calibri" w:cs="Calibri"/>
          <w:b/>
          <w:sz w:val="26"/>
          <w:szCs w:val="26"/>
          <w:lang w:eastAsia="en-US"/>
        </w:rPr>
        <w:t>Sutarties dalykas</w:t>
      </w:r>
      <w:r w:rsidRPr="00F67DD4">
        <w:rPr>
          <w:rFonts w:ascii="Calibri" w:eastAsia="Times New Roman" w:hAnsi="Calibri" w:cs="Calibri"/>
          <w:sz w:val="26"/>
          <w:szCs w:val="26"/>
          <w:lang w:eastAsia="en-US"/>
        </w:rPr>
        <w:t xml:space="preserve"> – </w:t>
      </w:r>
      <w:r w:rsidRPr="00F67DD4">
        <w:rPr>
          <w:rFonts w:ascii="Calibri" w:eastAsia="Times New Roman" w:hAnsi="Calibri" w:cs="Calibri"/>
          <w:bCs/>
          <w:color w:val="000000"/>
          <w:sz w:val="26"/>
          <w:szCs w:val="26"/>
          <w:lang w:eastAsia="en-US"/>
        </w:rPr>
        <w:t>48 prievadų (</w:t>
      </w:r>
      <w:r>
        <w:rPr>
          <w:rFonts w:ascii="Calibri" w:eastAsia="Times New Roman" w:hAnsi="Calibri" w:cs="Calibri"/>
          <w:bCs/>
          <w:color w:val="000000"/>
          <w:sz w:val="26"/>
          <w:szCs w:val="26"/>
          <w:lang w:eastAsia="en-US"/>
        </w:rPr>
        <w:t>4</w:t>
      </w:r>
      <w:r w:rsidRPr="00F67DD4">
        <w:rPr>
          <w:rFonts w:ascii="Calibri" w:eastAsia="Times New Roman" w:hAnsi="Calibri" w:cs="Calibri"/>
          <w:bCs/>
          <w:color w:val="000000"/>
          <w:sz w:val="26"/>
          <w:szCs w:val="26"/>
          <w:lang w:eastAsia="en-US"/>
        </w:rPr>
        <w:t xml:space="preserve"> vnt.)  ir 24 prievadų (</w:t>
      </w:r>
      <w:r>
        <w:rPr>
          <w:rFonts w:ascii="Calibri" w:eastAsia="Times New Roman" w:hAnsi="Calibri" w:cs="Calibri"/>
          <w:bCs/>
          <w:color w:val="000000"/>
          <w:sz w:val="26"/>
          <w:szCs w:val="26"/>
          <w:lang w:eastAsia="en-US"/>
        </w:rPr>
        <w:t>2</w:t>
      </w:r>
      <w:r w:rsidRPr="00F67DD4">
        <w:rPr>
          <w:rFonts w:ascii="Calibri" w:eastAsia="Times New Roman" w:hAnsi="Calibri" w:cs="Calibri"/>
          <w:bCs/>
          <w:color w:val="000000"/>
          <w:sz w:val="26"/>
          <w:szCs w:val="26"/>
          <w:lang w:eastAsia="en-US"/>
        </w:rPr>
        <w:t xml:space="preserve"> vnt.) komutatoriai</w:t>
      </w:r>
      <w:r w:rsidRPr="00F67DD4">
        <w:rPr>
          <w:rFonts w:ascii="Calibri" w:eastAsia="Times New Roman" w:hAnsi="Calibri" w:cs="Calibri"/>
          <w:sz w:val="26"/>
          <w:szCs w:val="26"/>
          <w:lang w:eastAsia="en-US"/>
        </w:rPr>
        <w:t>.</w:t>
      </w:r>
    </w:p>
    <w:p w14:paraId="2BB8C3C2" w14:textId="77777777" w:rsidR="00F67DD4" w:rsidRPr="00F67DD4" w:rsidRDefault="00F67DD4" w:rsidP="00F67DD4">
      <w:pPr>
        <w:numPr>
          <w:ilvl w:val="1"/>
          <w:numId w:val="42"/>
        </w:numPr>
        <w:spacing w:line="276" w:lineRule="auto"/>
        <w:ind w:left="0" w:firstLine="720"/>
        <w:contextualSpacing/>
        <w:jc w:val="left"/>
        <w:rPr>
          <w:rFonts w:ascii="Calibri" w:eastAsia="Times New Roman" w:hAnsi="Calibri" w:cs="Calibri"/>
          <w:b/>
          <w:bCs/>
          <w:sz w:val="26"/>
          <w:szCs w:val="26"/>
          <w:lang w:eastAsia="en-US"/>
        </w:rPr>
      </w:pPr>
      <w:r w:rsidRPr="00F67DD4">
        <w:rPr>
          <w:rFonts w:ascii="Calibri" w:eastAsia="Times New Roman" w:hAnsi="Calibri" w:cs="Calibri"/>
          <w:b/>
          <w:bCs/>
          <w:sz w:val="26"/>
          <w:szCs w:val="26"/>
          <w:lang w:eastAsia="en-US"/>
        </w:rPr>
        <w:t>Kainodara ir atsiskaitymo tvarka:</w:t>
      </w:r>
    </w:p>
    <w:p w14:paraId="6A3AA411" w14:textId="77777777" w:rsidR="00F67DD4" w:rsidRPr="00F67DD4" w:rsidRDefault="00F67DD4" w:rsidP="00F67DD4">
      <w:pPr>
        <w:numPr>
          <w:ilvl w:val="2"/>
          <w:numId w:val="42"/>
        </w:numPr>
        <w:tabs>
          <w:tab w:val="left" w:pos="567"/>
          <w:tab w:val="left" w:pos="1304"/>
          <w:tab w:val="left" w:pos="1457"/>
          <w:tab w:val="left" w:pos="1604"/>
          <w:tab w:val="left" w:pos="1757"/>
          <w:tab w:val="left" w:pos="1860"/>
          <w:tab w:val="left" w:pos="1984"/>
          <w:tab w:val="left" w:pos="2098"/>
          <w:tab w:val="left" w:pos="2211"/>
        </w:tabs>
        <w:autoSpaceDE w:val="0"/>
        <w:autoSpaceDN w:val="0"/>
        <w:adjustRightInd w:val="0"/>
        <w:spacing w:line="276" w:lineRule="auto"/>
        <w:ind w:left="0" w:firstLine="720"/>
        <w:contextualSpacing/>
        <w:jc w:val="left"/>
        <w:rPr>
          <w:rFonts w:ascii="Calibri" w:eastAsia="Times New Roman" w:hAnsi="Calibri" w:cs="Calibri"/>
          <w:b/>
          <w:bCs/>
          <w:sz w:val="26"/>
          <w:szCs w:val="26"/>
          <w:lang w:eastAsia="en-US"/>
        </w:rPr>
      </w:pPr>
      <w:r w:rsidRPr="00F67DD4">
        <w:rPr>
          <w:rFonts w:ascii="Calibri" w:eastAsia="Times New Roman" w:hAnsi="Calibri" w:cs="Calibri"/>
          <w:sz w:val="26"/>
          <w:szCs w:val="26"/>
          <w:bdr w:val="none" w:sz="0" w:space="0" w:color="auto" w:frame="1"/>
          <w:lang w:eastAsia="en-US"/>
        </w:rPr>
        <w:t xml:space="preserve">Pradinės sutarties vertė </w:t>
      </w:r>
      <w:bookmarkStart w:id="74" w:name="_Hlk125465754"/>
      <w:r w:rsidRPr="00F67DD4">
        <w:rPr>
          <w:rFonts w:ascii="Calibri" w:eastAsia="Times New Roman" w:hAnsi="Calibri" w:cs="Calibri"/>
          <w:sz w:val="26"/>
          <w:szCs w:val="26"/>
          <w:bdr w:val="none" w:sz="0" w:space="0" w:color="auto" w:frame="1"/>
          <w:lang w:eastAsia="en-US"/>
        </w:rPr>
        <w:t xml:space="preserve">- [..................] </w:t>
      </w:r>
      <w:r w:rsidRPr="00F67DD4">
        <w:rPr>
          <w:rFonts w:ascii="Calibri" w:eastAsia="Times New Roman" w:hAnsi="Calibri" w:cs="Calibri"/>
          <w:sz w:val="26"/>
          <w:szCs w:val="26"/>
          <w:lang w:eastAsia="en-US"/>
        </w:rPr>
        <w:t>Eur</w:t>
      </w:r>
      <w:r w:rsidRPr="00F67DD4">
        <w:rPr>
          <w:rFonts w:ascii="Calibri" w:eastAsia="Times New Roman" w:hAnsi="Calibri" w:cs="Calibri"/>
          <w:sz w:val="26"/>
          <w:szCs w:val="26"/>
          <w:bdr w:val="none" w:sz="0" w:space="0" w:color="auto" w:frame="1"/>
          <w:lang w:eastAsia="en-US"/>
        </w:rPr>
        <w:t xml:space="preserve"> </w:t>
      </w:r>
      <w:bookmarkEnd w:id="74"/>
      <w:r w:rsidRPr="00F67DD4">
        <w:rPr>
          <w:rFonts w:ascii="Calibri" w:eastAsia="Times New Roman" w:hAnsi="Calibri" w:cs="Calibri"/>
          <w:sz w:val="26"/>
          <w:szCs w:val="26"/>
          <w:bdr w:val="none" w:sz="0" w:space="0" w:color="auto" w:frame="1"/>
          <w:lang w:eastAsia="en-US"/>
        </w:rPr>
        <w:t>be pridėtinės vertės mokesčio (toliau – PVM) yra lygi</w:t>
      </w:r>
      <w:r w:rsidRPr="00F67DD4">
        <w:rPr>
          <w:rFonts w:ascii="Calibri" w:eastAsia="Times New Roman" w:hAnsi="Calibri" w:cs="Calibri"/>
          <w:i/>
          <w:sz w:val="26"/>
          <w:szCs w:val="26"/>
          <w:lang w:eastAsia="en-US"/>
        </w:rPr>
        <w:t xml:space="preserve"> </w:t>
      </w:r>
      <w:r w:rsidRPr="00F67DD4">
        <w:rPr>
          <w:rFonts w:ascii="Calibri" w:eastAsia="Times New Roman" w:hAnsi="Calibri" w:cs="Calibri"/>
          <w:sz w:val="26"/>
          <w:szCs w:val="26"/>
          <w:lang w:eastAsia="en-US"/>
        </w:rPr>
        <w:t>pasiūlymo kainai Eur be PVM.</w:t>
      </w:r>
    </w:p>
    <w:p w14:paraId="66B52206" w14:textId="77777777" w:rsidR="00F67DD4" w:rsidRPr="00F67DD4" w:rsidRDefault="00F67DD4" w:rsidP="00F67DD4">
      <w:pPr>
        <w:numPr>
          <w:ilvl w:val="2"/>
          <w:numId w:val="42"/>
        </w:numPr>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Sutarčiai taikoma fiksuotos kainos kainodara.</w:t>
      </w:r>
    </w:p>
    <w:p w14:paraId="4DE73810" w14:textId="77777777" w:rsidR="00F67DD4" w:rsidRPr="00F67DD4" w:rsidRDefault="00F67DD4" w:rsidP="00F67DD4">
      <w:pPr>
        <w:numPr>
          <w:ilvl w:val="2"/>
          <w:numId w:val="42"/>
        </w:numPr>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Sutarties kaina, į kurią įeina visi mokesčiai ir visos su sutarties vykdymu susijusios tiekėjo išlaidos, yra tiekėjo pasiūlyme nurodyta kaina eurais su PVM.</w:t>
      </w:r>
    </w:p>
    <w:p w14:paraId="3A5EAFA1" w14:textId="64348248" w:rsidR="00F67DD4" w:rsidRPr="00F67DD4" w:rsidRDefault="00F67DD4" w:rsidP="00F67DD4">
      <w:pPr>
        <w:numPr>
          <w:ilvl w:val="2"/>
          <w:numId w:val="42"/>
        </w:numPr>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 xml:space="preserve">Sutarties kaina nekeičiama visą sutarties vykdymo laikotarpį, išskyrus </w:t>
      </w:r>
      <w:r>
        <w:rPr>
          <w:rFonts w:ascii="Calibri" w:eastAsia="Times New Roman" w:hAnsi="Calibri" w:cs="Calibri"/>
          <w:sz w:val="26"/>
          <w:szCs w:val="26"/>
          <w:lang w:eastAsia="en-US"/>
        </w:rPr>
        <w:t>1</w:t>
      </w:r>
      <w:r w:rsidRPr="00F67DD4">
        <w:rPr>
          <w:rFonts w:ascii="Calibri" w:eastAsia="Times New Roman" w:hAnsi="Calibri" w:cs="Calibri"/>
          <w:sz w:val="26"/>
          <w:szCs w:val="26"/>
          <w:lang w:eastAsia="en-US"/>
        </w:rPr>
        <w:t>.2.5 papunktyje numatytą atvejį.</w:t>
      </w:r>
    </w:p>
    <w:p w14:paraId="5D8489F4" w14:textId="77777777" w:rsidR="00F67DD4" w:rsidRPr="00F67DD4" w:rsidRDefault="00F67DD4" w:rsidP="00F67DD4">
      <w:pPr>
        <w:numPr>
          <w:ilvl w:val="2"/>
          <w:numId w:val="42"/>
        </w:numPr>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Prekių kaina perskaičiuojama, kai teisės aktais yra pakeičiamas pridėtinės vertės mokestis, keičiant kainą atitinkama pasikeitusio mokesčio dydžio dalimi.</w:t>
      </w:r>
    </w:p>
    <w:p w14:paraId="40AD4702" w14:textId="77777777" w:rsidR="00F67DD4" w:rsidRPr="00F67DD4" w:rsidRDefault="00F67DD4" w:rsidP="00F67DD4">
      <w:pPr>
        <w:numPr>
          <w:ilvl w:val="2"/>
          <w:numId w:val="42"/>
        </w:numPr>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Perkančioji organizacija už laiku pristatytas prekes atsiskaito per 30 (trisdešimt) kalendorinių dienų nuo Prekių perdavimo – priėmimo akto pasirašymo ir PVM sąskaitos-faktūros (pateiktos per SABIS sistemą) gavimo dienos, pervesdama lėšas į sutartyje nurodytą tiekėjo banko sąskaitą.</w:t>
      </w:r>
    </w:p>
    <w:p w14:paraId="5289EABF" w14:textId="77777777" w:rsidR="00F67DD4" w:rsidRPr="00F67DD4" w:rsidRDefault="00F67DD4" w:rsidP="00F67DD4">
      <w:pPr>
        <w:numPr>
          <w:ilvl w:val="1"/>
          <w:numId w:val="42"/>
        </w:numPr>
        <w:spacing w:line="276" w:lineRule="auto"/>
        <w:ind w:left="0" w:firstLine="720"/>
        <w:contextualSpacing/>
        <w:jc w:val="left"/>
        <w:rPr>
          <w:rFonts w:ascii="Calibri" w:eastAsia="Times New Roman" w:hAnsi="Calibri" w:cs="Calibri"/>
          <w:b/>
          <w:bCs/>
          <w:sz w:val="26"/>
          <w:szCs w:val="26"/>
          <w:lang w:eastAsia="en-US"/>
        </w:rPr>
      </w:pPr>
      <w:r w:rsidRPr="00F67DD4">
        <w:rPr>
          <w:rFonts w:ascii="Calibri" w:eastAsia="Times New Roman" w:hAnsi="Calibri" w:cs="Calibri"/>
          <w:b/>
          <w:sz w:val="26"/>
          <w:szCs w:val="26"/>
          <w:lang w:eastAsia="en-US"/>
        </w:rPr>
        <w:t>Sutarties šalių įsipareigojimai</w:t>
      </w:r>
      <w:r w:rsidRPr="00F67DD4">
        <w:rPr>
          <w:rFonts w:ascii="Calibri" w:eastAsia="Times New Roman" w:hAnsi="Calibri" w:cs="Calibri"/>
          <w:b/>
          <w:bCs/>
          <w:sz w:val="26"/>
          <w:szCs w:val="26"/>
          <w:lang w:eastAsia="en-US"/>
        </w:rPr>
        <w:t>:</w:t>
      </w:r>
    </w:p>
    <w:p w14:paraId="0FFF851F" w14:textId="77777777" w:rsidR="00F67DD4" w:rsidRPr="00F67DD4" w:rsidRDefault="00F67DD4" w:rsidP="00F67DD4">
      <w:pPr>
        <w:numPr>
          <w:ilvl w:val="2"/>
          <w:numId w:val="42"/>
        </w:numPr>
        <w:tabs>
          <w:tab w:val="num" w:pos="720"/>
        </w:tabs>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Tiekėjas įsipareigoja:</w:t>
      </w:r>
    </w:p>
    <w:p w14:paraId="58A2A0AC" w14:textId="6A330EEF" w:rsidR="00F67DD4" w:rsidRPr="00F67DD4" w:rsidRDefault="00F67DD4" w:rsidP="00F67DD4">
      <w:pPr>
        <w:numPr>
          <w:ilvl w:val="3"/>
          <w:numId w:val="42"/>
        </w:numPr>
        <w:tabs>
          <w:tab w:val="left" w:pos="1560"/>
          <w:tab w:val="num" w:pos="1800"/>
        </w:tabs>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 xml:space="preserve">pristatyti prekes adresu – Lietuvos Respublikos Prezidento kanceliarija, S. Daukanto a. 3, 01122 Vilnius ne vėliau nei per </w:t>
      </w:r>
      <w:r w:rsidR="00AD093B">
        <w:rPr>
          <w:rFonts w:ascii="Calibri" w:eastAsia="Times New Roman" w:hAnsi="Calibri" w:cs="Calibri"/>
          <w:sz w:val="26"/>
          <w:szCs w:val="26"/>
          <w:lang w:eastAsia="en-US"/>
        </w:rPr>
        <w:t>6</w:t>
      </w:r>
      <w:r w:rsidRPr="00F67DD4">
        <w:rPr>
          <w:rFonts w:ascii="Calibri" w:eastAsia="Times New Roman" w:hAnsi="Calibri" w:cs="Calibri"/>
          <w:sz w:val="26"/>
          <w:szCs w:val="26"/>
          <w:lang w:eastAsia="en-US"/>
        </w:rPr>
        <w:t xml:space="preserve"> </w:t>
      </w:r>
      <w:r w:rsidR="00AD093B">
        <w:rPr>
          <w:rFonts w:ascii="Calibri" w:eastAsia="Times New Roman" w:hAnsi="Calibri" w:cs="Calibri"/>
          <w:sz w:val="26"/>
          <w:szCs w:val="26"/>
          <w:lang w:eastAsia="en-US"/>
        </w:rPr>
        <w:t>mėnesius</w:t>
      </w:r>
      <w:r w:rsidRPr="00F67DD4">
        <w:rPr>
          <w:rFonts w:ascii="Calibri" w:eastAsia="Times New Roman" w:hAnsi="Calibri" w:cs="Calibri"/>
          <w:sz w:val="26"/>
          <w:szCs w:val="26"/>
          <w:lang w:eastAsia="en-US"/>
        </w:rPr>
        <w:t xml:space="preserve"> nuo sutarties įsigaliojimo dienos;</w:t>
      </w:r>
    </w:p>
    <w:p w14:paraId="71FAB8FA" w14:textId="77777777" w:rsidR="00F67DD4" w:rsidRPr="00F67DD4" w:rsidRDefault="00F67DD4" w:rsidP="00F67DD4">
      <w:pPr>
        <w:numPr>
          <w:ilvl w:val="3"/>
          <w:numId w:val="42"/>
        </w:numPr>
        <w:tabs>
          <w:tab w:val="left" w:pos="1560"/>
          <w:tab w:val="num" w:pos="1800"/>
        </w:tabs>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pristatyti perkančiajai organizacijai prekes atitinkančias Techninėje specifikacijoje nustatytus reikalavimus;</w:t>
      </w:r>
      <w:r w:rsidRPr="00F67DD4">
        <w:rPr>
          <w:rFonts w:ascii="Calibri" w:eastAsia="Times New Roman" w:hAnsi="Calibri" w:cs="Calibri"/>
          <w:sz w:val="26"/>
          <w:szCs w:val="26"/>
          <w:lang w:eastAsia="en-US"/>
        </w:rPr>
        <w:tab/>
      </w:r>
    </w:p>
    <w:p w14:paraId="3A974E80" w14:textId="77777777" w:rsidR="00F67DD4" w:rsidRPr="00F67DD4" w:rsidRDefault="00F67DD4" w:rsidP="00F67DD4">
      <w:pPr>
        <w:numPr>
          <w:ilvl w:val="3"/>
          <w:numId w:val="42"/>
        </w:numPr>
        <w:tabs>
          <w:tab w:val="left" w:pos="1560"/>
          <w:tab w:val="num" w:pos="1800"/>
        </w:tabs>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laikytis aplinkos apsaugos reikalavimų: atsisakyti popierinės sutarties, ataskaitų ir sąskaitų. Sutartis turi būti pateikta elektroniniu būdu ir šalių pasirašyta kvalifikuotais elektroniniais parašais. Ataskaitas (pagal poreikį) rengti ir pateikti elektronine forma, naudojantis sąskaitų administravimo informacine sistema SABIS;</w:t>
      </w:r>
    </w:p>
    <w:p w14:paraId="59AB4BC1" w14:textId="77777777" w:rsidR="00F67DD4" w:rsidRPr="00F67DD4" w:rsidRDefault="00F67DD4" w:rsidP="00F67DD4">
      <w:pPr>
        <w:numPr>
          <w:ilvl w:val="3"/>
          <w:numId w:val="42"/>
        </w:numPr>
        <w:tabs>
          <w:tab w:val="left" w:pos="1560"/>
          <w:tab w:val="num" w:pos="1800"/>
        </w:tabs>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užtikrinti iš perkančiosios organizacijos sutarties vykdymo metu gautos ir su sutarties vykdymu susijusios informacijos konfidencialumą ir apsaugą.</w:t>
      </w:r>
    </w:p>
    <w:p w14:paraId="1B86215A" w14:textId="77777777" w:rsidR="00F67DD4" w:rsidRPr="00F67DD4" w:rsidRDefault="00F67DD4" w:rsidP="00F67DD4">
      <w:pPr>
        <w:numPr>
          <w:ilvl w:val="2"/>
          <w:numId w:val="42"/>
        </w:numPr>
        <w:tabs>
          <w:tab w:val="num" w:pos="720"/>
        </w:tabs>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Perkančioji organizacija įsipareigoja:</w:t>
      </w:r>
    </w:p>
    <w:p w14:paraId="03BA454D" w14:textId="77777777" w:rsidR="00F67DD4" w:rsidRPr="00F67DD4" w:rsidRDefault="00F67DD4" w:rsidP="00F67DD4">
      <w:pPr>
        <w:numPr>
          <w:ilvl w:val="3"/>
          <w:numId w:val="42"/>
        </w:numPr>
        <w:tabs>
          <w:tab w:val="num" w:pos="1800"/>
        </w:tabs>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už tinkamai pristatytas prekes atsiskaityti su tiekėju sutartyje nustatyta tvarka.</w:t>
      </w:r>
    </w:p>
    <w:p w14:paraId="1C015904" w14:textId="77777777" w:rsidR="00F67DD4" w:rsidRPr="00F67DD4" w:rsidRDefault="00F67DD4" w:rsidP="00F67DD4">
      <w:pPr>
        <w:numPr>
          <w:ilvl w:val="1"/>
          <w:numId w:val="42"/>
        </w:numPr>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b/>
          <w:bCs/>
          <w:sz w:val="26"/>
          <w:szCs w:val="26"/>
          <w:lang w:eastAsia="en-US"/>
        </w:rPr>
        <w:t>Atsakomybė:</w:t>
      </w:r>
    </w:p>
    <w:p w14:paraId="7AC0B136" w14:textId="77777777" w:rsidR="00F67DD4" w:rsidRPr="00F67DD4" w:rsidRDefault="00F67DD4" w:rsidP="00F67DD4">
      <w:pPr>
        <w:numPr>
          <w:ilvl w:val="2"/>
          <w:numId w:val="42"/>
        </w:numPr>
        <w:tabs>
          <w:tab w:val="num" w:pos="720"/>
        </w:tabs>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lastRenderedPageBreak/>
        <w:t xml:space="preserve">Tiekėjas nepristatęs prekių sutartyje nustatytu terminu, perkančiosios organizacijos reikalavimu moka jai </w:t>
      </w:r>
      <w:r w:rsidRPr="00F67DD4">
        <w:rPr>
          <w:rFonts w:ascii="Calibri" w:eastAsia="Times New Roman" w:hAnsi="Calibri" w:cs="Calibri"/>
          <w:sz w:val="26"/>
          <w:szCs w:val="26"/>
          <w:lang w:val="en-US" w:eastAsia="en-US"/>
        </w:rPr>
        <w:t>0,02</w:t>
      </w:r>
      <w:r w:rsidRPr="00F67DD4">
        <w:rPr>
          <w:rFonts w:ascii="Calibri" w:eastAsia="Times New Roman" w:hAnsi="Calibri" w:cs="Calibri"/>
          <w:sz w:val="26"/>
          <w:szCs w:val="26"/>
          <w:lang w:eastAsia="en-US"/>
        </w:rPr>
        <w:t xml:space="preserve"> (dvi šimtosios) procento delspinigius nuo nepristatytų prekių vertės už kiekvieną pradelstą dieną.</w:t>
      </w:r>
    </w:p>
    <w:p w14:paraId="4D5B5EC0" w14:textId="77777777" w:rsidR="00F67DD4" w:rsidRPr="00F67DD4" w:rsidRDefault="00F67DD4" w:rsidP="00F67DD4">
      <w:pPr>
        <w:numPr>
          <w:ilvl w:val="2"/>
          <w:numId w:val="42"/>
        </w:numPr>
        <w:tabs>
          <w:tab w:val="num" w:pos="720"/>
        </w:tabs>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Perkančioji organizacija laiku neatsiskaičiusi už prekes, tiekėjui pareikalavus, įsipareigoja jam mokėti 0,02 (dvi šimtosios) procento delspinigius nuo nesumokėtos sumos už kiekvieną pradelstą dieną.</w:t>
      </w:r>
    </w:p>
    <w:p w14:paraId="454EC896" w14:textId="77777777" w:rsidR="00F67DD4" w:rsidRPr="00F67DD4" w:rsidRDefault="00F67DD4" w:rsidP="00F67DD4">
      <w:pPr>
        <w:numPr>
          <w:ilvl w:val="1"/>
          <w:numId w:val="42"/>
        </w:numPr>
        <w:spacing w:line="276" w:lineRule="auto"/>
        <w:ind w:left="0" w:firstLine="720"/>
        <w:contextualSpacing/>
        <w:jc w:val="left"/>
        <w:rPr>
          <w:rFonts w:ascii="Calibri" w:eastAsia="Times New Roman" w:hAnsi="Calibri" w:cs="Calibri"/>
          <w:b/>
          <w:bCs/>
          <w:sz w:val="26"/>
          <w:szCs w:val="26"/>
          <w:lang w:eastAsia="en-US"/>
        </w:rPr>
      </w:pPr>
      <w:r w:rsidRPr="00F67DD4">
        <w:rPr>
          <w:rFonts w:ascii="Calibri" w:eastAsia="Times New Roman" w:hAnsi="Calibri" w:cs="Calibri"/>
          <w:b/>
          <w:bCs/>
          <w:sz w:val="26"/>
          <w:szCs w:val="26"/>
          <w:lang w:eastAsia="en-US"/>
        </w:rPr>
        <w:t>Sutarties galiojimas ir nutraukimas:</w:t>
      </w:r>
    </w:p>
    <w:p w14:paraId="7A71FE5A" w14:textId="77777777" w:rsidR="00F67DD4" w:rsidRPr="00F67DD4" w:rsidRDefault="00F67DD4" w:rsidP="00F67DD4">
      <w:pPr>
        <w:numPr>
          <w:ilvl w:val="2"/>
          <w:numId w:val="42"/>
        </w:numPr>
        <w:tabs>
          <w:tab w:val="left" w:pos="720"/>
          <w:tab w:val="left" w:pos="960"/>
        </w:tabs>
        <w:spacing w:line="276" w:lineRule="auto"/>
        <w:ind w:left="0" w:firstLine="720"/>
        <w:contextualSpacing/>
        <w:jc w:val="left"/>
        <w:rPr>
          <w:rFonts w:ascii="Calibri" w:eastAsia="HiddenHorzOCR" w:hAnsi="Calibri" w:cs="Calibri"/>
          <w:sz w:val="26"/>
          <w:szCs w:val="26"/>
          <w:lang w:eastAsia="en-US"/>
        </w:rPr>
      </w:pPr>
      <w:r w:rsidRPr="00F67DD4">
        <w:rPr>
          <w:rFonts w:ascii="Calibri" w:eastAsia="HiddenHorzOCR" w:hAnsi="Calibri" w:cs="Calibri"/>
          <w:sz w:val="26"/>
          <w:szCs w:val="26"/>
          <w:lang w:eastAsia="en-US"/>
        </w:rPr>
        <w:t xml:space="preserve">Sutartis įsigalioja nuo jos pasirašymo dienos ir galioja iki visiško sutartinių įsipareigojimų įvykdymo. </w:t>
      </w:r>
    </w:p>
    <w:p w14:paraId="0237B710" w14:textId="77777777" w:rsidR="00F67DD4" w:rsidRPr="00F67DD4" w:rsidRDefault="00F67DD4" w:rsidP="00F67DD4">
      <w:pPr>
        <w:numPr>
          <w:ilvl w:val="2"/>
          <w:numId w:val="42"/>
        </w:numPr>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Sutartis gali būti nutraukta  raštišku sutarties šalių tarpusavio susitarimu arba sutarties šalies vienašališkai Lietuvos Respublikos civilinio kodekso ir/ar Lietuvos Respublikos viešųjų pirkimų įstatymo nustatyta tvarka.</w:t>
      </w:r>
    </w:p>
    <w:p w14:paraId="2E7697BD" w14:textId="77777777" w:rsidR="00F67DD4" w:rsidRPr="00F67DD4" w:rsidRDefault="00F67DD4" w:rsidP="00F67DD4">
      <w:pPr>
        <w:numPr>
          <w:ilvl w:val="2"/>
          <w:numId w:val="42"/>
        </w:numPr>
        <w:tabs>
          <w:tab w:val="left" w:pos="180"/>
          <w:tab w:val="left" w:pos="540"/>
        </w:tabs>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Kiekviena sutarties šalis turi teisę, įspėjusi kitą šalį raštu ne vėliau kaip prieš 10 (dešimt) kalendorinių dienų nutraukti sutartį, jeigu kita šalis padaro esminį sutarties pažeidimą.</w:t>
      </w:r>
    </w:p>
    <w:p w14:paraId="16A7E69C" w14:textId="77777777" w:rsidR="00F67DD4" w:rsidRPr="00F67DD4" w:rsidRDefault="00F67DD4" w:rsidP="00F67DD4">
      <w:pPr>
        <w:numPr>
          <w:ilvl w:val="2"/>
          <w:numId w:val="42"/>
        </w:numPr>
        <w:tabs>
          <w:tab w:val="left" w:pos="1080"/>
        </w:tabs>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sz w:val="26"/>
          <w:szCs w:val="26"/>
          <w:lang w:eastAsia="en-US"/>
        </w:rPr>
        <w:t>Nustatant, ar sutarties pažeidimas yra esminis vadovaujamasi Lietuvos Respublikos civilinio kodekso 6.217 straipsnio 2 dalies nuostatomis.</w:t>
      </w:r>
    </w:p>
    <w:p w14:paraId="4246BAF3" w14:textId="77777777" w:rsidR="00F67DD4" w:rsidRPr="00F67DD4" w:rsidRDefault="00F67DD4" w:rsidP="00F67DD4">
      <w:pPr>
        <w:numPr>
          <w:ilvl w:val="2"/>
          <w:numId w:val="42"/>
        </w:numPr>
        <w:tabs>
          <w:tab w:val="num" w:pos="720"/>
        </w:tabs>
        <w:spacing w:line="276" w:lineRule="auto"/>
        <w:ind w:left="0" w:firstLine="720"/>
        <w:contextualSpacing/>
        <w:jc w:val="left"/>
        <w:rPr>
          <w:rFonts w:ascii="Calibri" w:eastAsia="Times New Roman" w:hAnsi="Calibri" w:cs="Calibri"/>
          <w:sz w:val="26"/>
          <w:szCs w:val="26"/>
          <w:lang w:eastAsia="en-US"/>
        </w:rPr>
      </w:pPr>
      <w:r w:rsidRPr="00F67DD4">
        <w:rPr>
          <w:rFonts w:ascii="Calibri" w:eastAsia="Times New Roman" w:hAnsi="Calibri" w:cs="Calibri"/>
          <w:b/>
          <w:sz w:val="26"/>
          <w:szCs w:val="26"/>
          <w:lang w:eastAsia="en-US"/>
        </w:rPr>
        <w:t xml:space="preserve">Ginčų sprendimo tvarka. </w:t>
      </w:r>
      <w:r w:rsidRPr="00F67DD4">
        <w:rPr>
          <w:rFonts w:ascii="Calibri" w:eastAsia="Times New Roman" w:hAnsi="Calibri" w:cs="Calibri"/>
          <w:sz w:val="26"/>
          <w:szCs w:val="26"/>
          <w:lang w:eastAsia="en-US"/>
        </w:rPr>
        <w:t>Bet kokie nesutarimai ar ginčai, kylantys tarp šalių dėl sutarties sprendžiami šalių derybomis, o šalims nepavykus susitarti, bet kokie ginčai, nesutarimai ar reikalavimai, kylantys iš sutarties ar susiję su ja, jos pažeidimu, nutraukimu ar galiojimu, sprendžiami Lietuvos Respublikos teismuose.</w:t>
      </w:r>
    </w:p>
    <w:p w14:paraId="48C495ED" w14:textId="77777777" w:rsidR="00C20679" w:rsidRDefault="00C20679" w:rsidP="004D7AA3">
      <w:pPr>
        <w:spacing w:after="160" w:line="20" w:lineRule="atLeast"/>
        <w:ind w:left="709" w:firstLine="0"/>
        <w:contextualSpacing/>
        <w:jc w:val="left"/>
        <w:rPr>
          <w:rFonts w:ascii="Calibri" w:eastAsia="Calibri" w:hAnsi="Calibri" w:cs="Calibri"/>
          <w:sz w:val="26"/>
          <w:szCs w:val="26"/>
          <w:lang w:eastAsia="en-US"/>
        </w:rPr>
      </w:pPr>
    </w:p>
    <w:p w14:paraId="1707A497" w14:textId="1B41E9AF" w:rsidR="00C20679" w:rsidRDefault="00C20679">
      <w:pPr>
        <w:rPr>
          <w:rFonts w:ascii="Calibri" w:eastAsia="Calibri" w:hAnsi="Calibri" w:cs="Calibri"/>
          <w:sz w:val="26"/>
          <w:szCs w:val="26"/>
          <w:lang w:eastAsia="en-US"/>
        </w:rPr>
      </w:pPr>
      <w:r>
        <w:rPr>
          <w:rFonts w:ascii="Calibri" w:eastAsia="Calibri" w:hAnsi="Calibri" w:cs="Calibri"/>
          <w:sz w:val="26"/>
          <w:szCs w:val="26"/>
          <w:lang w:eastAsia="en-US"/>
        </w:rPr>
        <w:br w:type="page"/>
      </w:r>
    </w:p>
    <w:p w14:paraId="58E04245" w14:textId="63BB5B97" w:rsidR="009B3CB1" w:rsidRPr="00C55DF6" w:rsidRDefault="00620F00" w:rsidP="00821346">
      <w:pPr>
        <w:pStyle w:val="Heading2"/>
        <w:spacing w:before="0"/>
        <w:ind w:left="5103" w:firstLine="0"/>
        <w:rPr>
          <w:rFonts w:asciiTheme="minorHAnsi" w:hAnsiTheme="minorHAnsi" w:cstheme="minorHAnsi"/>
          <w:color w:val="auto"/>
          <w:sz w:val="24"/>
          <w:szCs w:val="24"/>
        </w:rPr>
      </w:pPr>
      <w:bookmarkStart w:id="75" w:name="_Toc228975153"/>
      <w:bookmarkStart w:id="76" w:name="_Ref147819754"/>
      <w:bookmarkStart w:id="77" w:name="_Toc193706678"/>
      <w:bookmarkStart w:id="78" w:name="_Toc230706047"/>
      <w:r w:rsidRPr="00C55DF6">
        <w:rPr>
          <w:rFonts w:asciiTheme="minorHAnsi" w:hAnsiTheme="minorHAnsi" w:cstheme="minorHAnsi"/>
          <w:color w:val="auto"/>
          <w:sz w:val="24"/>
          <w:szCs w:val="24"/>
        </w:rPr>
        <w:lastRenderedPageBreak/>
        <w:t>Pirkimo sąlygų 8 priedas „Nacionalinio saugumo reikalavimų atitikties deklaracija</w:t>
      </w:r>
      <w:bookmarkEnd w:id="75"/>
      <w:r w:rsidR="003000A9" w:rsidRPr="00C55DF6">
        <w:rPr>
          <w:rFonts w:asciiTheme="minorHAnsi" w:hAnsiTheme="minorHAnsi" w:cstheme="minorHAnsi"/>
          <w:color w:val="auto"/>
          <w:sz w:val="24"/>
          <w:szCs w:val="24"/>
        </w:rPr>
        <w:t>“</w:t>
      </w:r>
      <w:bookmarkEnd w:id="76"/>
      <w:bookmarkEnd w:id="77"/>
      <w:bookmarkEnd w:id="78"/>
    </w:p>
    <w:p w14:paraId="4AAE9439" w14:textId="77777777" w:rsidR="00C20679" w:rsidRDefault="00C20679" w:rsidP="004D7AA3">
      <w:pPr>
        <w:spacing w:after="160" w:line="20" w:lineRule="atLeast"/>
        <w:ind w:left="709" w:firstLine="0"/>
        <w:contextualSpacing/>
        <w:jc w:val="left"/>
        <w:rPr>
          <w:rFonts w:ascii="Calibri" w:eastAsia="Calibri" w:hAnsi="Calibri" w:cs="Calibri"/>
          <w:sz w:val="26"/>
          <w:szCs w:val="26"/>
          <w:lang w:eastAsia="en-US"/>
        </w:rPr>
      </w:pPr>
    </w:p>
    <w:p w14:paraId="3B321A19" w14:textId="77777777" w:rsidR="003939AB" w:rsidRPr="00A307D4" w:rsidRDefault="003939AB" w:rsidP="00CA3FB5">
      <w:pPr>
        <w:shd w:val="clear" w:color="auto" w:fill="FFFFFF"/>
        <w:suppressAutoHyphens/>
        <w:spacing w:line="240" w:lineRule="auto"/>
        <w:ind w:left="5103" w:firstLine="0"/>
        <w:jc w:val="left"/>
        <w:rPr>
          <w:rFonts w:eastAsia="Times New Roman" w:cstheme="minorHAnsi"/>
          <w:sz w:val="24"/>
          <w:szCs w:val="24"/>
          <w:lang w:eastAsia="en-US"/>
        </w:rPr>
      </w:pPr>
      <w:r w:rsidRPr="00A307D4">
        <w:rPr>
          <w:rFonts w:eastAsia="Times New Roman" w:cstheme="minorHAnsi"/>
          <w:sz w:val="24"/>
          <w:szCs w:val="24"/>
          <w:lang w:eastAsia="en-US"/>
        </w:rPr>
        <w:t xml:space="preserve">Nacionalinio saugumo reikalavimų atitikties </w:t>
      </w:r>
    </w:p>
    <w:p w14:paraId="0C201018" w14:textId="77777777" w:rsidR="003939AB" w:rsidRPr="00A307D4" w:rsidRDefault="003939AB" w:rsidP="00CA3FB5">
      <w:pPr>
        <w:shd w:val="clear" w:color="auto" w:fill="FFFFFF"/>
        <w:suppressAutoHyphens/>
        <w:spacing w:line="240" w:lineRule="auto"/>
        <w:ind w:left="5103" w:firstLine="0"/>
        <w:jc w:val="left"/>
        <w:rPr>
          <w:rFonts w:eastAsia="Times New Roman" w:cstheme="minorHAnsi"/>
          <w:sz w:val="24"/>
          <w:szCs w:val="24"/>
          <w:lang w:eastAsia="en-US"/>
        </w:rPr>
      </w:pPr>
      <w:r w:rsidRPr="00A307D4">
        <w:rPr>
          <w:rFonts w:eastAsia="Times New Roman" w:cstheme="minorHAnsi"/>
          <w:sz w:val="24"/>
          <w:szCs w:val="24"/>
          <w:lang w:eastAsia="en-US"/>
        </w:rPr>
        <w:t>deklaracijos tipinė forma,</w:t>
      </w:r>
    </w:p>
    <w:p w14:paraId="4516287C" w14:textId="77777777" w:rsidR="003939AB" w:rsidRPr="00A307D4" w:rsidRDefault="003939AB" w:rsidP="00CA3FB5">
      <w:pPr>
        <w:shd w:val="clear" w:color="auto" w:fill="FFFFFF"/>
        <w:suppressAutoHyphens/>
        <w:spacing w:line="240" w:lineRule="auto"/>
        <w:ind w:left="5103" w:firstLine="0"/>
        <w:jc w:val="left"/>
        <w:rPr>
          <w:rFonts w:eastAsia="Times New Roman" w:cstheme="minorHAnsi"/>
          <w:sz w:val="24"/>
          <w:szCs w:val="24"/>
          <w:lang w:eastAsia="en-US"/>
        </w:rPr>
      </w:pPr>
      <w:r w:rsidRPr="00A307D4">
        <w:rPr>
          <w:rFonts w:eastAsia="Times New Roman" w:cstheme="minorHAnsi"/>
          <w:sz w:val="24"/>
          <w:szCs w:val="24"/>
          <w:lang w:eastAsia="en-US"/>
        </w:rPr>
        <w:t xml:space="preserve">patvirtinta Viešųjų pirkimų tarnybos </w:t>
      </w:r>
    </w:p>
    <w:p w14:paraId="7E1BE69F" w14:textId="77777777" w:rsidR="003939AB" w:rsidRPr="00A307D4" w:rsidRDefault="003939AB" w:rsidP="00CA3FB5">
      <w:pPr>
        <w:shd w:val="clear" w:color="auto" w:fill="FFFFFF"/>
        <w:suppressAutoHyphens/>
        <w:spacing w:line="240" w:lineRule="auto"/>
        <w:ind w:left="5103" w:firstLine="0"/>
        <w:jc w:val="left"/>
        <w:rPr>
          <w:rFonts w:eastAsia="Times New Roman" w:cstheme="minorHAnsi"/>
          <w:sz w:val="24"/>
          <w:szCs w:val="24"/>
          <w:lang w:eastAsia="en-US"/>
        </w:rPr>
      </w:pPr>
      <w:r w:rsidRPr="00A307D4">
        <w:rPr>
          <w:rFonts w:eastAsia="Times New Roman" w:cstheme="minorHAnsi"/>
          <w:sz w:val="24"/>
          <w:szCs w:val="24"/>
          <w:lang w:eastAsia="en-US"/>
        </w:rPr>
        <w:t>direktoriaus 2022 m. gruodžio 29 d.</w:t>
      </w:r>
    </w:p>
    <w:p w14:paraId="0F6B7034" w14:textId="77777777" w:rsidR="003939AB" w:rsidRPr="00A307D4" w:rsidRDefault="003939AB" w:rsidP="00CA3FB5">
      <w:pPr>
        <w:shd w:val="clear" w:color="auto" w:fill="FFFFFF"/>
        <w:suppressAutoHyphens/>
        <w:spacing w:line="240" w:lineRule="auto"/>
        <w:ind w:left="5103" w:firstLine="0"/>
        <w:jc w:val="left"/>
        <w:rPr>
          <w:rFonts w:eastAsia="Times New Roman" w:cstheme="minorHAnsi"/>
          <w:sz w:val="24"/>
          <w:szCs w:val="24"/>
          <w:lang w:eastAsia="en-US"/>
        </w:rPr>
      </w:pPr>
      <w:r w:rsidRPr="00A307D4">
        <w:rPr>
          <w:rFonts w:eastAsia="Times New Roman" w:cstheme="minorHAnsi"/>
          <w:sz w:val="24"/>
          <w:szCs w:val="24"/>
          <w:lang w:eastAsia="en-US"/>
        </w:rPr>
        <w:t>įsakymu Nr. 1S-233</w:t>
      </w:r>
    </w:p>
    <w:p w14:paraId="27BC39E8" w14:textId="77777777" w:rsidR="003939AB" w:rsidRPr="00A307D4" w:rsidRDefault="003939AB" w:rsidP="003939AB">
      <w:pPr>
        <w:tabs>
          <w:tab w:val="left" w:pos="5103"/>
        </w:tabs>
        <w:suppressAutoHyphens/>
        <w:spacing w:line="240" w:lineRule="auto"/>
        <w:ind w:firstLine="0"/>
        <w:jc w:val="left"/>
        <w:textAlignment w:val="baseline"/>
        <w:rPr>
          <w:rFonts w:eastAsia="Times New Roman" w:cstheme="minorHAnsi"/>
          <w:sz w:val="24"/>
          <w:szCs w:val="24"/>
          <w:lang w:eastAsia="en-US"/>
        </w:rPr>
      </w:pPr>
    </w:p>
    <w:p w14:paraId="7B0649E7" w14:textId="77777777" w:rsidR="003939AB" w:rsidRPr="00A307D4" w:rsidRDefault="003939AB" w:rsidP="003939AB">
      <w:pPr>
        <w:shd w:val="clear" w:color="auto" w:fill="FFFFFF"/>
        <w:suppressAutoHyphens/>
        <w:spacing w:line="240" w:lineRule="auto"/>
        <w:ind w:firstLine="0"/>
        <w:jc w:val="center"/>
        <w:rPr>
          <w:rFonts w:eastAsia="Times New Roman" w:cstheme="minorHAnsi"/>
          <w:b/>
          <w:sz w:val="24"/>
          <w:szCs w:val="24"/>
          <w:lang w:eastAsia="en-US"/>
        </w:rPr>
      </w:pPr>
    </w:p>
    <w:p w14:paraId="3B4E0DD7" w14:textId="77777777" w:rsidR="003939AB" w:rsidRPr="00A307D4" w:rsidRDefault="003939AB" w:rsidP="003939AB">
      <w:pPr>
        <w:shd w:val="clear" w:color="auto" w:fill="FFFFFF"/>
        <w:suppressAutoHyphens/>
        <w:spacing w:line="240" w:lineRule="auto"/>
        <w:ind w:firstLine="0"/>
        <w:jc w:val="center"/>
        <w:rPr>
          <w:rFonts w:eastAsia="Times New Roman" w:cstheme="minorHAnsi"/>
          <w:b/>
          <w:sz w:val="26"/>
          <w:szCs w:val="26"/>
          <w:lang w:eastAsia="en-US"/>
        </w:rPr>
      </w:pPr>
      <w:r w:rsidRPr="00A307D4">
        <w:rPr>
          <w:rFonts w:eastAsia="Times New Roman" w:cstheme="minorHAnsi"/>
          <w:b/>
          <w:sz w:val="26"/>
          <w:szCs w:val="26"/>
          <w:lang w:eastAsia="en-US"/>
        </w:rPr>
        <w:t>(Nacionalinio saugumo reikalavimų atitikties deklaracijos tipinė forma)</w:t>
      </w:r>
    </w:p>
    <w:p w14:paraId="3C75D2BD" w14:textId="77777777" w:rsidR="003939AB" w:rsidRPr="00A307D4" w:rsidRDefault="003939AB" w:rsidP="003939AB">
      <w:pPr>
        <w:widowControl w:val="0"/>
        <w:tabs>
          <w:tab w:val="right" w:leader="underscore" w:pos="9071"/>
        </w:tabs>
        <w:suppressAutoHyphens/>
        <w:spacing w:line="240" w:lineRule="auto"/>
        <w:ind w:firstLine="0"/>
        <w:jc w:val="left"/>
        <w:textAlignment w:val="baseline"/>
        <w:rPr>
          <w:rFonts w:eastAsia="Times New Roman" w:cstheme="minorHAnsi"/>
          <w:sz w:val="26"/>
          <w:szCs w:val="26"/>
          <w:lang w:eastAsia="en-US"/>
        </w:rPr>
      </w:pPr>
      <w:r w:rsidRPr="00A307D4">
        <w:rPr>
          <w:rFonts w:eastAsia="Calibri" w:cstheme="minorHAnsi"/>
          <w:sz w:val="26"/>
          <w:szCs w:val="26"/>
          <w:lang w:eastAsia="en-US"/>
        </w:rPr>
        <w:tab/>
      </w:r>
    </w:p>
    <w:p w14:paraId="0F226A24" w14:textId="77777777" w:rsidR="003939AB" w:rsidRPr="00A307D4" w:rsidRDefault="003939AB" w:rsidP="003939AB">
      <w:pPr>
        <w:shd w:val="clear" w:color="auto" w:fill="FFFFFF"/>
        <w:suppressAutoHyphens/>
        <w:spacing w:line="240" w:lineRule="auto"/>
        <w:ind w:right="-178" w:firstLine="0"/>
        <w:jc w:val="center"/>
        <w:rPr>
          <w:rFonts w:eastAsia="Times New Roman" w:cstheme="minorHAnsi"/>
          <w:sz w:val="26"/>
          <w:szCs w:val="26"/>
          <w:lang w:eastAsia="en-US"/>
        </w:rPr>
      </w:pPr>
      <w:r w:rsidRPr="00A307D4">
        <w:rPr>
          <w:rFonts w:eastAsia="Times New Roman" w:cstheme="minorHAnsi"/>
          <w:sz w:val="26"/>
          <w:szCs w:val="26"/>
          <w:lang w:eastAsia="en-US"/>
        </w:rPr>
        <w:t>(</w:t>
      </w:r>
      <w:r w:rsidRPr="00A307D4">
        <w:rPr>
          <w:rFonts w:eastAsia="Times New Roman" w:cstheme="minorHAnsi"/>
          <w:i/>
          <w:iCs/>
          <w:sz w:val="26"/>
          <w:szCs w:val="26"/>
          <w:lang w:eastAsia="en-US"/>
        </w:rPr>
        <w:t>tiekėjo pavadinimas</w:t>
      </w:r>
      <w:r w:rsidRPr="00A307D4">
        <w:rPr>
          <w:rFonts w:eastAsia="Times New Roman" w:cstheme="minorHAnsi"/>
          <w:sz w:val="26"/>
          <w:szCs w:val="26"/>
          <w:lang w:eastAsia="en-US"/>
        </w:rPr>
        <w:t>)</w:t>
      </w:r>
    </w:p>
    <w:p w14:paraId="364E9383" w14:textId="77777777" w:rsidR="003939AB" w:rsidRPr="00A307D4" w:rsidRDefault="003939AB" w:rsidP="003939AB">
      <w:pPr>
        <w:widowControl w:val="0"/>
        <w:tabs>
          <w:tab w:val="right" w:leader="underscore" w:pos="9071"/>
        </w:tabs>
        <w:suppressAutoHyphens/>
        <w:spacing w:line="240" w:lineRule="auto"/>
        <w:ind w:firstLine="0"/>
        <w:jc w:val="left"/>
        <w:textAlignment w:val="baseline"/>
        <w:rPr>
          <w:rFonts w:eastAsia="Calibri" w:cstheme="minorHAnsi"/>
          <w:sz w:val="26"/>
          <w:szCs w:val="26"/>
          <w:lang w:eastAsia="en-US"/>
        </w:rPr>
      </w:pPr>
      <w:r w:rsidRPr="00A307D4">
        <w:rPr>
          <w:rFonts w:eastAsia="Calibri" w:cstheme="minorHAnsi"/>
          <w:sz w:val="26"/>
          <w:szCs w:val="26"/>
          <w:lang w:eastAsia="en-US"/>
        </w:rPr>
        <w:tab/>
      </w:r>
    </w:p>
    <w:p w14:paraId="7F7DD769" w14:textId="77777777" w:rsidR="003939AB" w:rsidRPr="00A307D4" w:rsidRDefault="003939AB" w:rsidP="003939AB">
      <w:pPr>
        <w:suppressAutoHyphens/>
        <w:spacing w:line="240" w:lineRule="auto"/>
        <w:ind w:firstLine="0"/>
        <w:jc w:val="center"/>
        <w:textAlignment w:val="baseline"/>
        <w:rPr>
          <w:rFonts w:eastAsia="Times New Roman" w:cstheme="minorHAnsi"/>
          <w:sz w:val="26"/>
          <w:szCs w:val="26"/>
          <w:lang w:eastAsia="en-US"/>
        </w:rPr>
      </w:pPr>
      <w:r w:rsidRPr="00A307D4">
        <w:rPr>
          <w:rFonts w:eastAsia="Calibri" w:cstheme="minorHAnsi"/>
          <w:iCs/>
          <w:sz w:val="26"/>
          <w:szCs w:val="26"/>
          <w:lang w:eastAsia="en-US"/>
        </w:rPr>
        <w:t>(</w:t>
      </w:r>
      <w:r w:rsidRPr="00A307D4">
        <w:rPr>
          <w:rFonts w:eastAsia="Calibri" w:cstheme="minorHAnsi"/>
          <w:i/>
          <w:sz w:val="26"/>
          <w:szCs w:val="26"/>
          <w:lang w:eastAsia="en-US"/>
        </w:rPr>
        <w:t>adresatas (perkančiosios organizacijos / perkančiojo subjekto pavadinimas</w:t>
      </w:r>
      <w:r w:rsidRPr="00A307D4">
        <w:rPr>
          <w:rFonts w:eastAsia="Calibri" w:cstheme="minorHAnsi"/>
          <w:iCs/>
          <w:sz w:val="26"/>
          <w:szCs w:val="26"/>
          <w:lang w:eastAsia="en-US"/>
        </w:rPr>
        <w:t>)</w:t>
      </w:r>
    </w:p>
    <w:p w14:paraId="19BDDAA5" w14:textId="77777777" w:rsidR="003939AB" w:rsidRPr="00A307D4" w:rsidRDefault="003939AB" w:rsidP="003939AB">
      <w:pPr>
        <w:widowControl w:val="0"/>
        <w:tabs>
          <w:tab w:val="right" w:leader="underscore" w:pos="9071"/>
        </w:tabs>
        <w:suppressAutoHyphens/>
        <w:spacing w:line="240" w:lineRule="auto"/>
        <w:ind w:firstLine="0"/>
        <w:jc w:val="center"/>
        <w:textAlignment w:val="baseline"/>
        <w:rPr>
          <w:rFonts w:eastAsia="Calibri" w:cstheme="minorHAnsi"/>
          <w:b/>
          <w:bCs/>
          <w:sz w:val="26"/>
          <w:szCs w:val="26"/>
          <w:lang w:eastAsia="en-US"/>
        </w:rPr>
      </w:pPr>
    </w:p>
    <w:p w14:paraId="2379BD64" w14:textId="77777777" w:rsidR="003939AB" w:rsidRPr="00A307D4" w:rsidRDefault="003939AB" w:rsidP="003939AB">
      <w:pPr>
        <w:widowControl w:val="0"/>
        <w:tabs>
          <w:tab w:val="right" w:leader="underscore" w:pos="9071"/>
        </w:tabs>
        <w:suppressAutoHyphens/>
        <w:spacing w:line="240" w:lineRule="auto"/>
        <w:ind w:firstLine="0"/>
        <w:jc w:val="center"/>
        <w:textAlignment w:val="baseline"/>
        <w:rPr>
          <w:rFonts w:eastAsia="Times New Roman" w:cstheme="minorHAnsi"/>
          <w:sz w:val="26"/>
          <w:szCs w:val="26"/>
          <w:lang w:eastAsia="en-US"/>
        </w:rPr>
      </w:pPr>
      <w:r w:rsidRPr="00A307D4">
        <w:rPr>
          <w:rFonts w:eastAsia="Calibri" w:cstheme="minorHAnsi"/>
          <w:b/>
          <w:bCs/>
          <w:sz w:val="26"/>
          <w:szCs w:val="26"/>
          <w:lang w:eastAsia="en-US"/>
        </w:rPr>
        <w:t>NACIONALINIO SAUGUMO REIKALAVIMŲ ATITIKTIES DEKLARACIJA</w:t>
      </w:r>
    </w:p>
    <w:p w14:paraId="106369D1" w14:textId="77777777" w:rsidR="003939AB" w:rsidRPr="00A307D4" w:rsidRDefault="003939AB" w:rsidP="003939AB">
      <w:pPr>
        <w:widowControl w:val="0"/>
        <w:tabs>
          <w:tab w:val="right" w:leader="underscore" w:pos="9071"/>
        </w:tabs>
        <w:suppressAutoHyphens/>
        <w:spacing w:line="240" w:lineRule="auto"/>
        <w:ind w:firstLine="0"/>
        <w:jc w:val="center"/>
        <w:textAlignment w:val="baseline"/>
        <w:rPr>
          <w:rFonts w:eastAsia="Calibri" w:cstheme="minorHAnsi"/>
          <w:b/>
          <w:bCs/>
          <w:sz w:val="26"/>
          <w:szCs w:val="26"/>
          <w:lang w:eastAsia="en-US"/>
        </w:rPr>
      </w:pPr>
    </w:p>
    <w:p w14:paraId="50DF2B26" w14:textId="77777777" w:rsidR="003939AB" w:rsidRPr="00A307D4" w:rsidRDefault="003939AB" w:rsidP="003939AB">
      <w:pPr>
        <w:widowControl w:val="0"/>
        <w:tabs>
          <w:tab w:val="right" w:leader="underscore" w:pos="9071"/>
        </w:tabs>
        <w:suppressAutoHyphens/>
        <w:spacing w:line="240" w:lineRule="auto"/>
        <w:ind w:firstLine="0"/>
        <w:jc w:val="center"/>
        <w:textAlignment w:val="baseline"/>
        <w:rPr>
          <w:rFonts w:eastAsia="Calibri" w:cstheme="minorHAnsi"/>
          <w:sz w:val="26"/>
          <w:szCs w:val="26"/>
          <w:lang w:eastAsia="en-US"/>
        </w:rPr>
      </w:pPr>
      <w:r w:rsidRPr="00A307D4">
        <w:rPr>
          <w:rFonts w:eastAsia="Calibri" w:cstheme="minorHAnsi"/>
          <w:sz w:val="26"/>
          <w:szCs w:val="26"/>
          <w:lang w:eastAsia="en-US"/>
        </w:rPr>
        <w:t>20__ m._____________ d. Nr. ______</w:t>
      </w:r>
    </w:p>
    <w:p w14:paraId="1C8741CD" w14:textId="77777777" w:rsidR="003939AB" w:rsidRPr="00A307D4" w:rsidRDefault="003939AB" w:rsidP="003939AB">
      <w:pPr>
        <w:widowControl w:val="0"/>
        <w:tabs>
          <w:tab w:val="right" w:leader="underscore" w:pos="9071"/>
        </w:tabs>
        <w:suppressAutoHyphens/>
        <w:spacing w:line="240" w:lineRule="auto"/>
        <w:ind w:firstLine="0"/>
        <w:jc w:val="center"/>
        <w:textAlignment w:val="baseline"/>
        <w:rPr>
          <w:rFonts w:eastAsia="Calibri" w:cstheme="minorHAnsi"/>
          <w:sz w:val="26"/>
          <w:szCs w:val="26"/>
          <w:lang w:eastAsia="en-US"/>
        </w:rPr>
      </w:pPr>
      <w:r w:rsidRPr="00A307D4">
        <w:rPr>
          <w:rFonts w:eastAsia="Calibri" w:cstheme="minorHAnsi"/>
          <w:sz w:val="26"/>
          <w:szCs w:val="26"/>
          <w:lang w:eastAsia="en-US"/>
        </w:rPr>
        <w:t>__________________________</w:t>
      </w:r>
    </w:p>
    <w:p w14:paraId="0BF405A8" w14:textId="77777777" w:rsidR="003939AB" w:rsidRPr="00A307D4" w:rsidRDefault="003939AB" w:rsidP="003939AB">
      <w:pPr>
        <w:widowControl w:val="0"/>
        <w:tabs>
          <w:tab w:val="right" w:leader="underscore" w:pos="9071"/>
        </w:tabs>
        <w:suppressAutoHyphens/>
        <w:spacing w:line="240" w:lineRule="auto"/>
        <w:ind w:firstLine="0"/>
        <w:jc w:val="center"/>
        <w:textAlignment w:val="baseline"/>
        <w:rPr>
          <w:rFonts w:eastAsia="Times New Roman" w:cstheme="minorHAnsi"/>
          <w:sz w:val="26"/>
          <w:szCs w:val="26"/>
          <w:lang w:eastAsia="en-US"/>
        </w:rPr>
      </w:pPr>
      <w:r w:rsidRPr="00A307D4">
        <w:rPr>
          <w:rFonts w:eastAsia="Calibri" w:cstheme="minorHAnsi"/>
          <w:i/>
          <w:iCs/>
          <w:sz w:val="26"/>
          <w:szCs w:val="26"/>
          <w:lang w:eastAsia="en-US"/>
        </w:rPr>
        <w:t>(Sudarymo vieta)</w:t>
      </w:r>
    </w:p>
    <w:p w14:paraId="2B89A9A4" w14:textId="77777777" w:rsidR="003939AB" w:rsidRPr="00A307D4" w:rsidRDefault="003939AB" w:rsidP="003939AB">
      <w:pPr>
        <w:spacing w:line="240" w:lineRule="auto"/>
        <w:ind w:firstLine="567"/>
        <w:rPr>
          <w:rFonts w:eastAsia="Times New Roman" w:cstheme="minorHAnsi"/>
          <w:color w:val="000000"/>
          <w:sz w:val="26"/>
          <w:szCs w:val="26"/>
          <w:lang w:eastAsia="en-US"/>
        </w:rPr>
      </w:pPr>
      <w:r w:rsidRPr="00A307D4">
        <w:rPr>
          <w:rFonts w:eastAsia="Times New Roman" w:cstheme="minorHAnsi"/>
          <w:color w:val="000000"/>
          <w:sz w:val="26"/>
          <w:szCs w:val="26"/>
          <w:lang w:eastAsia="en-US"/>
        </w:rPr>
        <w:t>Aš, ___________________________________________________________________ ,</w:t>
      </w:r>
    </w:p>
    <w:p w14:paraId="5B3DC77A" w14:textId="77777777" w:rsidR="003939AB" w:rsidRPr="00A307D4" w:rsidRDefault="003939AB" w:rsidP="003939AB">
      <w:pPr>
        <w:spacing w:line="240" w:lineRule="auto"/>
        <w:ind w:left="960" w:firstLine="318"/>
        <w:rPr>
          <w:rFonts w:eastAsia="Times New Roman" w:cstheme="minorHAnsi"/>
          <w:color w:val="000000"/>
          <w:sz w:val="26"/>
          <w:szCs w:val="26"/>
          <w:lang w:eastAsia="en-US"/>
        </w:rPr>
      </w:pPr>
      <w:r w:rsidRPr="00A307D4">
        <w:rPr>
          <w:rFonts w:eastAsia="Times New Roman" w:cstheme="minorHAnsi"/>
          <w:i/>
          <w:iCs/>
          <w:color w:val="000000"/>
          <w:sz w:val="26"/>
          <w:szCs w:val="26"/>
          <w:lang w:eastAsia="en-US"/>
        </w:rPr>
        <w:t>(tiekėjo vadovo ar jo įgalioto asmens pareigų pavadinimas, vardas ir pavardė)</w:t>
      </w:r>
    </w:p>
    <w:p w14:paraId="6C1A776C" w14:textId="77777777" w:rsidR="003939AB" w:rsidRPr="00A307D4" w:rsidRDefault="003939AB" w:rsidP="003939AB">
      <w:pPr>
        <w:spacing w:line="240" w:lineRule="auto"/>
        <w:ind w:firstLine="0"/>
        <w:rPr>
          <w:rFonts w:eastAsia="Times New Roman" w:cstheme="minorHAnsi"/>
          <w:color w:val="000000"/>
          <w:sz w:val="26"/>
          <w:szCs w:val="26"/>
          <w:lang w:eastAsia="en-US"/>
        </w:rPr>
      </w:pPr>
      <w:r w:rsidRPr="00A307D4">
        <w:rPr>
          <w:rFonts w:eastAsia="Times New Roman" w:cstheme="minorHAnsi"/>
          <w:color w:val="000000"/>
          <w:sz w:val="26"/>
          <w:szCs w:val="26"/>
          <w:lang w:eastAsia="en-US"/>
        </w:rPr>
        <w:t>patvirtinu, kad mano vadovaujamas (-a) (atstovaujamas (-a))____________________________ ,</w:t>
      </w:r>
    </w:p>
    <w:p w14:paraId="4E645DD9" w14:textId="77777777" w:rsidR="003939AB" w:rsidRPr="00A307D4" w:rsidRDefault="003939AB" w:rsidP="003939AB">
      <w:pPr>
        <w:spacing w:line="240" w:lineRule="auto"/>
        <w:ind w:left="5640" w:firstLine="742"/>
        <w:rPr>
          <w:rFonts w:eastAsia="Times New Roman" w:cstheme="minorHAnsi"/>
          <w:color w:val="000000"/>
          <w:sz w:val="26"/>
          <w:szCs w:val="26"/>
          <w:lang w:eastAsia="en-US"/>
        </w:rPr>
      </w:pPr>
      <w:r w:rsidRPr="00A307D4">
        <w:rPr>
          <w:rFonts w:eastAsia="Times New Roman" w:cstheme="minorHAnsi"/>
          <w:i/>
          <w:iCs/>
          <w:color w:val="000000"/>
          <w:sz w:val="26"/>
          <w:szCs w:val="26"/>
          <w:lang w:eastAsia="en-US"/>
        </w:rPr>
        <w:t xml:space="preserve">(tiekėjo pavadinimas)    </w:t>
      </w:r>
    </w:p>
    <w:p w14:paraId="7B713228" w14:textId="77777777" w:rsidR="003939AB" w:rsidRPr="00A307D4" w:rsidRDefault="003939AB" w:rsidP="003939AB">
      <w:pPr>
        <w:spacing w:line="240" w:lineRule="auto"/>
        <w:ind w:firstLine="0"/>
        <w:rPr>
          <w:rFonts w:eastAsia="Times New Roman" w:cstheme="minorHAnsi"/>
          <w:color w:val="000000"/>
          <w:sz w:val="26"/>
          <w:szCs w:val="26"/>
          <w:u w:val="single"/>
          <w:lang w:eastAsia="en-US"/>
        </w:rPr>
      </w:pPr>
      <w:r w:rsidRPr="00A307D4">
        <w:rPr>
          <w:rFonts w:eastAsia="Times New Roman" w:cstheme="minorHAnsi"/>
          <w:color w:val="000000"/>
          <w:sz w:val="26"/>
          <w:szCs w:val="26"/>
          <w:lang w:eastAsia="en-US"/>
        </w:rPr>
        <w:t>dalyvaujantis (-i) ______________________________________________________________</w:t>
      </w:r>
    </w:p>
    <w:p w14:paraId="409E310D" w14:textId="77777777" w:rsidR="003939AB" w:rsidRPr="00A307D4" w:rsidRDefault="003939AB" w:rsidP="003939AB">
      <w:pPr>
        <w:spacing w:line="240" w:lineRule="auto"/>
        <w:ind w:left="2040" w:firstLine="371"/>
        <w:rPr>
          <w:rFonts w:eastAsia="Times New Roman" w:cstheme="minorHAnsi"/>
          <w:color w:val="000000"/>
          <w:sz w:val="26"/>
          <w:szCs w:val="26"/>
          <w:lang w:eastAsia="en-US"/>
        </w:rPr>
      </w:pPr>
      <w:r w:rsidRPr="00A307D4">
        <w:rPr>
          <w:rFonts w:eastAsia="Times New Roman" w:cstheme="minorHAnsi"/>
          <w:i/>
          <w:iCs/>
          <w:color w:val="000000"/>
          <w:sz w:val="26"/>
          <w:szCs w:val="26"/>
          <w:lang w:eastAsia="en-US"/>
        </w:rPr>
        <w:t>(perkančiosios organizacijos / perkančiojo subjekto pavadinimas)</w:t>
      </w:r>
    </w:p>
    <w:p w14:paraId="0FCC97C4" w14:textId="77777777" w:rsidR="003939AB" w:rsidRPr="00A307D4" w:rsidRDefault="003939AB" w:rsidP="003939AB">
      <w:pPr>
        <w:spacing w:line="240" w:lineRule="auto"/>
        <w:ind w:firstLine="0"/>
        <w:rPr>
          <w:rFonts w:eastAsia="Times New Roman" w:cstheme="minorHAnsi"/>
          <w:color w:val="000000"/>
          <w:sz w:val="26"/>
          <w:szCs w:val="26"/>
          <w:lang w:eastAsia="en-US"/>
        </w:rPr>
      </w:pPr>
      <w:r w:rsidRPr="00A307D4">
        <w:rPr>
          <w:rFonts w:eastAsia="Times New Roman" w:cstheme="minorHAnsi"/>
          <w:color w:val="000000"/>
          <w:sz w:val="26"/>
          <w:szCs w:val="26"/>
          <w:lang w:eastAsia="en-US"/>
        </w:rPr>
        <w:t>vykdomame  _____________________________________, atitinka toliau nurodomus reikalavimus:</w:t>
      </w:r>
    </w:p>
    <w:p w14:paraId="36E6FE17" w14:textId="77777777" w:rsidR="003939AB" w:rsidRPr="00A307D4" w:rsidRDefault="003939AB" w:rsidP="003939AB">
      <w:pPr>
        <w:spacing w:line="240" w:lineRule="auto"/>
        <w:ind w:firstLine="636"/>
        <w:rPr>
          <w:rFonts w:eastAsia="Times New Roman" w:cstheme="minorHAnsi"/>
          <w:color w:val="000000"/>
          <w:sz w:val="26"/>
          <w:szCs w:val="26"/>
          <w:lang w:eastAsia="en-US"/>
        </w:rPr>
      </w:pPr>
      <w:r w:rsidRPr="00A307D4">
        <w:rPr>
          <w:rFonts w:eastAsia="Times New Roman" w:cstheme="minorHAnsi"/>
          <w:i/>
          <w:iCs/>
          <w:color w:val="000000"/>
          <w:sz w:val="26"/>
          <w:szCs w:val="26"/>
          <w:lang w:eastAsia="en-US"/>
        </w:rPr>
        <w:t>(pirkimo objekto pavadinimas, pirkimo numeris, pirkimo paskelbimo CVP IS data</w:t>
      </w:r>
      <w:r w:rsidRPr="00A307D4">
        <w:rPr>
          <w:rFonts w:eastAsia="Times New Roman" w:cstheme="minorHAnsi"/>
          <w:color w:val="000000"/>
          <w:sz w:val="26"/>
          <w:szCs w:val="26"/>
          <w:lang w:eastAsia="en-US"/>
        </w:rPr>
        <w:t>)</w:t>
      </w:r>
    </w:p>
    <w:p w14:paraId="56AE818F" w14:textId="77777777" w:rsidR="003939AB" w:rsidRPr="00A307D4" w:rsidRDefault="003939AB" w:rsidP="003939AB">
      <w:pPr>
        <w:spacing w:line="240" w:lineRule="auto"/>
        <w:ind w:firstLine="636"/>
        <w:rPr>
          <w:rFonts w:eastAsia="Times New Roman" w:cstheme="minorHAnsi"/>
          <w:color w:val="000000"/>
          <w:sz w:val="26"/>
          <w:szCs w:val="26"/>
          <w:lang w:eastAsia="en-US"/>
        </w:rPr>
      </w:pPr>
    </w:p>
    <w:p w14:paraId="7FAD368B" w14:textId="77777777" w:rsidR="003939AB" w:rsidRPr="00A307D4" w:rsidRDefault="003939AB" w:rsidP="003939AB">
      <w:pPr>
        <w:spacing w:line="240" w:lineRule="auto"/>
        <w:ind w:firstLine="567"/>
        <w:rPr>
          <w:rFonts w:eastAsia="Times New Roman" w:cstheme="minorHAnsi"/>
          <w:i/>
          <w:iCs/>
          <w:sz w:val="26"/>
          <w:szCs w:val="26"/>
          <w:lang w:eastAsia="en-US"/>
        </w:rPr>
      </w:pPr>
      <w:r w:rsidRPr="00A307D4">
        <w:rPr>
          <w:rFonts w:eastAsia="Times New Roman" w:cstheme="minorHAnsi"/>
          <w:i/>
          <w:iCs/>
          <w:sz w:val="26"/>
          <w:szCs w:val="26"/>
          <w:lang w:eastAsia="en-US"/>
        </w:rPr>
        <w:t>/Perkančioji organizacija / perkantysis subjektas žemiau esančiame sąraše palieka tik tas eilutes, kurios atitinka pirkimo dokumentuose keliamus nacionalinio saugumo reikalavimus tiekėjams/</w:t>
      </w:r>
    </w:p>
    <w:p w14:paraId="64D599A3" w14:textId="77777777" w:rsidR="003939AB" w:rsidRPr="00A307D4" w:rsidRDefault="003939AB" w:rsidP="003939AB">
      <w:pPr>
        <w:widowControl w:val="0"/>
        <w:shd w:val="clear" w:color="auto" w:fill="FFFFFF"/>
        <w:suppressAutoHyphens/>
        <w:spacing w:line="240" w:lineRule="auto"/>
        <w:ind w:firstLine="567"/>
        <w:textAlignment w:val="baseline"/>
        <w:rPr>
          <w:rFonts w:eastAsia="Times New Roman" w:cstheme="minorHAnsi"/>
          <w:sz w:val="26"/>
          <w:szCs w:val="26"/>
          <w:shd w:val="clear" w:color="auto" w:fill="008000"/>
          <w:lang w:eastAsia="en-US"/>
        </w:rPr>
      </w:pPr>
    </w:p>
    <w:p w14:paraId="7173E378" w14:textId="77777777" w:rsidR="003939AB" w:rsidRPr="00A307D4" w:rsidRDefault="003939AB" w:rsidP="003939AB">
      <w:pPr>
        <w:widowControl w:val="0"/>
        <w:suppressAutoHyphens/>
        <w:spacing w:line="240" w:lineRule="auto"/>
        <w:ind w:firstLine="567"/>
        <w:textAlignment w:val="baseline"/>
        <w:rPr>
          <w:rFonts w:eastAsia="Times New Roman" w:cstheme="minorHAnsi"/>
          <w:sz w:val="26"/>
          <w:szCs w:val="26"/>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3939AB" w:rsidRPr="00A307D4" w14:paraId="34AE4B8D" w14:textId="77777777">
        <w:tc>
          <w:tcPr>
            <w:tcW w:w="352" w:type="dxa"/>
            <w:tcBorders>
              <w:top w:val="single" w:sz="4" w:space="0" w:color="auto"/>
              <w:left w:val="single" w:sz="4" w:space="0" w:color="auto"/>
              <w:bottom w:val="single" w:sz="4" w:space="0" w:color="auto"/>
              <w:right w:val="nil"/>
            </w:tcBorders>
            <w:hideMark/>
          </w:tcPr>
          <w:p w14:paraId="05EA69F5" w14:textId="77777777" w:rsidR="003939AB" w:rsidRPr="00A307D4" w:rsidRDefault="003939AB" w:rsidP="003939AB">
            <w:pPr>
              <w:spacing w:line="240" w:lineRule="auto"/>
              <w:ind w:firstLine="0"/>
              <w:jc w:val="left"/>
              <w:rPr>
                <w:rFonts w:eastAsia="Times New Roman" w:cstheme="minorHAnsi"/>
                <w:sz w:val="26"/>
                <w:szCs w:val="26"/>
              </w:rPr>
            </w:pPr>
            <w:r w:rsidRPr="00A307D4">
              <w:rPr>
                <w:rFonts w:eastAsia="Times New Roman" w:cstheme="minorHAnsi"/>
                <w:sz w:val="26"/>
                <w:szCs w:val="26"/>
              </w:rPr>
              <w:t>×</w:t>
            </w:r>
          </w:p>
        </w:tc>
        <w:tc>
          <w:tcPr>
            <w:tcW w:w="9574" w:type="dxa"/>
            <w:vMerge w:val="restart"/>
            <w:tcBorders>
              <w:top w:val="nil"/>
              <w:left w:val="nil"/>
              <w:bottom w:val="nil"/>
              <w:right w:val="nil"/>
            </w:tcBorders>
            <w:hideMark/>
          </w:tcPr>
          <w:p w14:paraId="0CEF9D1F" w14:textId="41D842AF" w:rsidR="003939AB" w:rsidRPr="00A307D4" w:rsidRDefault="003939AB" w:rsidP="003939AB">
            <w:pPr>
              <w:spacing w:line="240" w:lineRule="auto"/>
              <w:ind w:firstLine="0"/>
              <w:rPr>
                <w:rFonts w:eastAsia="Times New Roman" w:cstheme="minorHAnsi"/>
                <w:sz w:val="26"/>
                <w:szCs w:val="26"/>
              </w:rPr>
            </w:pPr>
            <w:r w:rsidRPr="00A307D4">
              <w:rPr>
                <w:rFonts w:eastAsia="Times New Roman" w:cstheme="minorHAnsi"/>
                <w:sz w:val="26"/>
                <w:szCs w:val="26"/>
              </w:rPr>
              <w:t xml:space="preserve">tiekėjo siūlomos prekės nekelia grėsmės nacionaliniam saugumui </w:t>
            </w:r>
            <w:r w:rsidRPr="00A307D4">
              <w:rPr>
                <w:rFonts w:eastAsia="Times New Roman" w:cstheme="minorHAnsi"/>
                <w:color w:val="000000"/>
                <w:sz w:val="26"/>
                <w:szCs w:val="26"/>
                <w:bdr w:val="none" w:sz="0" w:space="0" w:color="auto" w:frame="1"/>
                <w:lang w:eastAsia="en-US"/>
              </w:rPr>
              <w:t>–</w:t>
            </w:r>
            <w:r w:rsidRPr="00A307D4">
              <w:rPr>
                <w:rFonts w:eastAsia="Times New Roman" w:cstheme="minorHAnsi"/>
                <w:sz w:val="26"/>
                <w:szCs w:val="26"/>
              </w:rPr>
              <w:t xml:space="preserve"> vadovaujantis Lietuvos Respublikos viešųjų pirkimų įstatymo (toliau – VPĮ) 37 straipsnio 9 dalies 1 punktu, </w:t>
            </w:r>
            <w:r w:rsidRPr="00A307D4">
              <w:rPr>
                <w:rFonts w:eastAsia="Times New Roman" w:cstheme="minorHAnsi"/>
                <w:sz w:val="26"/>
                <w:szCs w:val="26"/>
                <w:lang w:eastAsia="en-US"/>
              </w:rPr>
              <w:t>prekių gamintojas ar jį kontroliuojantis asmuo</w:t>
            </w:r>
            <w:r w:rsidRPr="00A307D4">
              <w:rPr>
                <w:rFonts w:eastAsia="Times New Roman" w:cstheme="minorHAnsi"/>
                <w:color w:val="000000"/>
                <w:sz w:val="26"/>
                <w:szCs w:val="26"/>
                <w:lang w:eastAsia="en-US"/>
              </w:rPr>
              <w:t xml:space="preserve"> </w:t>
            </w:r>
            <w:r w:rsidRPr="00A307D4">
              <w:rPr>
                <w:rFonts w:eastAsia="Times New Roman" w:cstheme="minorHAnsi"/>
                <w:sz w:val="26"/>
                <w:szCs w:val="26"/>
                <w:lang w:eastAsia="en-US"/>
              </w:rPr>
              <w:t xml:space="preserve">nėra registruoti (jeigu gamintojas ar jį kontroliuojantis asmuo yra fizinis asmuo – nuolat gyvenantis ar turintis pilietybę) VPĮ </w:t>
            </w:r>
            <w:r w:rsidRPr="00A307D4">
              <w:rPr>
                <w:rFonts w:eastAsia="Times New Roman" w:cstheme="minorHAnsi"/>
                <w:sz w:val="26"/>
                <w:szCs w:val="26"/>
                <w:lang w:eastAsia="en-US"/>
              </w:rPr>
              <w:lastRenderedPageBreak/>
              <w:t xml:space="preserve">92 straipsnio 14 dalyje numatytame sąraše nurodytose valstybėse ar teritorijose. </w:t>
            </w:r>
            <w:r w:rsidRPr="00A307D4">
              <w:rPr>
                <w:rFonts w:eastAsia="Times New Roman" w:cstheme="minorHAnsi"/>
                <w:sz w:val="26"/>
                <w:szCs w:val="26"/>
              </w:rPr>
              <w:t>(</w:t>
            </w:r>
            <w:r w:rsidR="00A307D4" w:rsidRPr="006A2FCE">
              <w:rPr>
                <w:rFonts w:eastAsia="Times New Roman" w:cstheme="minorHAnsi"/>
                <w:sz w:val="26"/>
                <w:szCs w:val="26"/>
                <w:u w:val="single"/>
              </w:rPr>
              <w:t>4</w:t>
            </w:r>
            <w:r w:rsidR="006A2FCE" w:rsidRPr="006A2FCE">
              <w:rPr>
                <w:rFonts w:eastAsia="Times New Roman" w:cstheme="minorHAnsi"/>
                <w:sz w:val="26"/>
                <w:szCs w:val="26"/>
                <w:u w:val="single"/>
              </w:rPr>
              <w:t>.2 punktas</w:t>
            </w:r>
            <w:r w:rsidRPr="00A307D4">
              <w:rPr>
                <w:rFonts w:eastAsia="Times New Roman" w:cstheme="minorHAnsi"/>
                <w:sz w:val="26"/>
                <w:szCs w:val="26"/>
              </w:rPr>
              <w:t>)</w:t>
            </w:r>
          </w:p>
          <w:p w14:paraId="5F6B5BD1" w14:textId="77777777" w:rsidR="003939AB" w:rsidRPr="00A307D4" w:rsidRDefault="003939AB" w:rsidP="003939AB">
            <w:pPr>
              <w:shd w:val="clear" w:color="auto" w:fill="FFFFFF"/>
              <w:spacing w:line="240" w:lineRule="auto"/>
              <w:ind w:firstLine="5035"/>
              <w:jc w:val="left"/>
              <w:rPr>
                <w:rFonts w:eastAsia="Times New Roman" w:cstheme="minorHAnsi"/>
                <w:i/>
                <w:sz w:val="26"/>
                <w:szCs w:val="26"/>
                <w:lang w:eastAsia="en-US"/>
              </w:rPr>
            </w:pPr>
            <w:r w:rsidRPr="00A307D4">
              <w:rPr>
                <w:rFonts w:eastAsia="Times New Roman" w:cstheme="minorHAnsi"/>
                <w:i/>
                <w:sz w:val="26"/>
                <w:szCs w:val="26"/>
                <w:lang w:eastAsia="en-US"/>
              </w:rPr>
              <w:t>(pirkimo dokumentų punktai)</w:t>
            </w:r>
          </w:p>
        </w:tc>
      </w:tr>
      <w:tr w:rsidR="003939AB" w:rsidRPr="00A307D4" w14:paraId="7DCFAED8" w14:textId="77777777">
        <w:tc>
          <w:tcPr>
            <w:tcW w:w="352" w:type="dxa"/>
            <w:tcBorders>
              <w:top w:val="single" w:sz="4" w:space="0" w:color="auto"/>
              <w:left w:val="nil"/>
              <w:bottom w:val="nil"/>
              <w:right w:val="nil"/>
            </w:tcBorders>
          </w:tcPr>
          <w:p w14:paraId="1D9525E9" w14:textId="77777777" w:rsidR="003939AB" w:rsidRPr="00A307D4" w:rsidRDefault="003939AB" w:rsidP="003939AB">
            <w:pPr>
              <w:spacing w:line="240" w:lineRule="auto"/>
              <w:ind w:firstLine="0"/>
              <w:jc w:val="left"/>
              <w:rPr>
                <w:rFonts w:eastAsia="Times New Roman" w:cstheme="minorHAnsi"/>
                <w:sz w:val="26"/>
                <w:szCs w:val="26"/>
              </w:rPr>
            </w:pPr>
          </w:p>
        </w:tc>
        <w:tc>
          <w:tcPr>
            <w:tcW w:w="0" w:type="auto"/>
            <w:vMerge/>
            <w:tcBorders>
              <w:top w:val="nil"/>
              <w:left w:val="nil"/>
              <w:bottom w:val="nil"/>
              <w:right w:val="nil"/>
            </w:tcBorders>
            <w:vAlign w:val="center"/>
            <w:hideMark/>
          </w:tcPr>
          <w:p w14:paraId="7DDC0C45" w14:textId="77777777" w:rsidR="003939AB" w:rsidRPr="00A307D4" w:rsidRDefault="003939AB" w:rsidP="003939AB">
            <w:pPr>
              <w:spacing w:line="240" w:lineRule="auto"/>
              <w:ind w:firstLine="0"/>
              <w:jc w:val="left"/>
              <w:rPr>
                <w:rFonts w:eastAsia="Times New Roman" w:cstheme="minorHAnsi"/>
                <w:i/>
                <w:sz w:val="26"/>
                <w:szCs w:val="26"/>
                <w:lang w:eastAsia="en-US"/>
              </w:rPr>
            </w:pPr>
          </w:p>
        </w:tc>
      </w:tr>
      <w:tr w:rsidR="003939AB" w:rsidRPr="00A307D4" w14:paraId="4A9507DB" w14:textId="77777777">
        <w:tc>
          <w:tcPr>
            <w:tcW w:w="352" w:type="dxa"/>
            <w:tcBorders>
              <w:top w:val="nil"/>
              <w:left w:val="nil"/>
              <w:bottom w:val="nil"/>
              <w:right w:val="nil"/>
            </w:tcBorders>
          </w:tcPr>
          <w:p w14:paraId="2373975F" w14:textId="77777777" w:rsidR="003939AB" w:rsidRPr="00A307D4" w:rsidRDefault="003939AB" w:rsidP="003939AB">
            <w:pPr>
              <w:spacing w:line="240" w:lineRule="auto"/>
              <w:ind w:firstLine="0"/>
              <w:jc w:val="left"/>
              <w:rPr>
                <w:rFonts w:eastAsia="Times New Roman" w:cstheme="minorHAnsi"/>
                <w:sz w:val="26"/>
                <w:szCs w:val="26"/>
              </w:rPr>
            </w:pPr>
          </w:p>
        </w:tc>
        <w:tc>
          <w:tcPr>
            <w:tcW w:w="0" w:type="auto"/>
            <w:vMerge/>
            <w:tcBorders>
              <w:top w:val="nil"/>
              <w:left w:val="nil"/>
              <w:bottom w:val="nil"/>
              <w:right w:val="nil"/>
            </w:tcBorders>
            <w:vAlign w:val="center"/>
            <w:hideMark/>
          </w:tcPr>
          <w:p w14:paraId="2482D794" w14:textId="77777777" w:rsidR="003939AB" w:rsidRPr="00A307D4" w:rsidRDefault="003939AB" w:rsidP="003939AB">
            <w:pPr>
              <w:spacing w:line="240" w:lineRule="auto"/>
              <w:ind w:firstLine="0"/>
              <w:jc w:val="left"/>
              <w:rPr>
                <w:rFonts w:eastAsia="Times New Roman" w:cstheme="minorHAnsi"/>
                <w:i/>
                <w:sz w:val="26"/>
                <w:szCs w:val="26"/>
                <w:lang w:eastAsia="en-US"/>
              </w:rPr>
            </w:pPr>
          </w:p>
        </w:tc>
      </w:tr>
    </w:tbl>
    <w:p w14:paraId="525B3426" w14:textId="77777777" w:rsidR="003939AB" w:rsidRPr="00A307D4" w:rsidRDefault="003939AB" w:rsidP="003939AB">
      <w:pPr>
        <w:shd w:val="clear" w:color="auto" w:fill="FFFFFF"/>
        <w:spacing w:line="240" w:lineRule="auto"/>
        <w:ind w:firstLine="0"/>
        <w:jc w:val="left"/>
        <w:rPr>
          <w:rFonts w:eastAsia="Times New Roman" w:cstheme="minorHAnsi"/>
          <w:i/>
          <w:sz w:val="26"/>
          <w:szCs w:val="26"/>
          <w:lang w:eastAsia="en-US"/>
        </w:rPr>
      </w:pPr>
    </w:p>
    <w:p w14:paraId="352DE6E8" w14:textId="77777777" w:rsidR="003939AB" w:rsidRPr="00A307D4" w:rsidRDefault="003939AB" w:rsidP="003939AB">
      <w:pPr>
        <w:shd w:val="clear" w:color="auto" w:fill="FFFFFF"/>
        <w:spacing w:line="276" w:lineRule="auto"/>
        <w:ind w:firstLine="0"/>
        <w:jc w:val="left"/>
        <w:rPr>
          <w:rFonts w:eastAsia="Times New Roman" w:cstheme="minorHAnsi"/>
          <w:i/>
          <w:sz w:val="26"/>
          <w:szCs w:val="26"/>
          <w:lang w:eastAsia="en-US"/>
        </w:rPr>
      </w:pPr>
    </w:p>
    <w:p w14:paraId="3D00102C" w14:textId="77777777" w:rsidR="003939AB" w:rsidRPr="00A307D4" w:rsidRDefault="003939AB" w:rsidP="003939AB">
      <w:pPr>
        <w:shd w:val="clear" w:color="auto" w:fill="FFFFFF"/>
        <w:spacing w:line="240" w:lineRule="auto"/>
        <w:ind w:firstLine="424"/>
        <w:jc w:val="left"/>
        <w:rPr>
          <w:rFonts w:eastAsia="Times New Roman" w:cstheme="minorHAnsi"/>
          <w:i/>
          <w:sz w:val="26"/>
          <w:szCs w:val="2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3939AB" w:rsidRPr="00A307D4" w14:paraId="2D027493" w14:textId="77777777">
        <w:tc>
          <w:tcPr>
            <w:tcW w:w="352" w:type="dxa"/>
            <w:tcBorders>
              <w:top w:val="single" w:sz="4" w:space="0" w:color="auto"/>
              <w:left w:val="single" w:sz="4" w:space="0" w:color="auto"/>
              <w:bottom w:val="single" w:sz="4" w:space="0" w:color="auto"/>
              <w:right w:val="nil"/>
            </w:tcBorders>
            <w:hideMark/>
          </w:tcPr>
          <w:p w14:paraId="4679432C" w14:textId="77777777" w:rsidR="003939AB" w:rsidRPr="00A307D4" w:rsidRDefault="003939AB" w:rsidP="003939AB">
            <w:pPr>
              <w:spacing w:line="240" w:lineRule="auto"/>
              <w:ind w:firstLine="0"/>
              <w:jc w:val="left"/>
              <w:rPr>
                <w:rFonts w:eastAsia="Times New Roman" w:cstheme="minorHAnsi"/>
                <w:sz w:val="26"/>
                <w:szCs w:val="26"/>
              </w:rPr>
            </w:pPr>
            <w:r w:rsidRPr="00A307D4">
              <w:rPr>
                <w:rFonts w:eastAsia="Times New Roman" w:cstheme="minorHAnsi"/>
                <w:sz w:val="26"/>
                <w:szCs w:val="26"/>
              </w:rPr>
              <w:t>×</w:t>
            </w:r>
          </w:p>
        </w:tc>
        <w:tc>
          <w:tcPr>
            <w:tcW w:w="9574" w:type="dxa"/>
            <w:vMerge w:val="restart"/>
            <w:tcBorders>
              <w:top w:val="nil"/>
              <w:left w:val="nil"/>
              <w:bottom w:val="nil"/>
              <w:right w:val="nil"/>
            </w:tcBorders>
            <w:hideMark/>
          </w:tcPr>
          <w:p w14:paraId="3512CAFF" w14:textId="3B39B721" w:rsidR="003939AB" w:rsidRPr="00A307D4" w:rsidRDefault="003939AB" w:rsidP="003939AB">
            <w:pPr>
              <w:spacing w:line="240" w:lineRule="auto"/>
              <w:ind w:firstLine="0"/>
              <w:rPr>
                <w:rFonts w:eastAsia="Times New Roman" w:cstheme="minorHAnsi"/>
                <w:sz w:val="26"/>
                <w:szCs w:val="26"/>
                <w:lang w:eastAsia="en-US"/>
              </w:rPr>
            </w:pPr>
            <w:r w:rsidRPr="00A307D4">
              <w:rPr>
                <w:rFonts w:eastAsia="Times New Roman" w:cstheme="minorHAnsi"/>
                <w:sz w:val="26"/>
                <w:szCs w:val="26"/>
              </w:rPr>
              <w:t>tiekėjas neturi interesų, galinčių kelti grėsmę nacionaliniam saugumui – vadovaujantis VPĮ 47 straipsnio 9 dalimi, jis pats,</w:t>
            </w:r>
            <w:r w:rsidRPr="00A307D4">
              <w:rPr>
                <w:rFonts w:eastAsia="Times New Roman" w:cstheme="minorHAnsi"/>
                <w:color w:val="000000"/>
                <w:sz w:val="26"/>
                <w:szCs w:val="26"/>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A307D4">
              <w:rPr>
                <w:rFonts w:eastAsia="Times New Roman" w:cstheme="minorHAnsi"/>
                <w:sz w:val="26"/>
                <w:szCs w:val="26"/>
              </w:rPr>
              <w:t>(</w:t>
            </w:r>
            <w:r w:rsidR="006A2FCE" w:rsidRPr="006A2FCE">
              <w:rPr>
                <w:rFonts w:eastAsia="Times New Roman" w:cstheme="minorHAnsi"/>
                <w:sz w:val="26"/>
                <w:szCs w:val="26"/>
                <w:u w:val="single"/>
              </w:rPr>
              <w:t>4.3 punktas</w:t>
            </w:r>
            <w:r w:rsidRPr="00A307D4">
              <w:rPr>
                <w:rFonts w:eastAsia="Times New Roman" w:cstheme="minorHAnsi"/>
                <w:sz w:val="26"/>
                <w:szCs w:val="26"/>
              </w:rPr>
              <w:t>)</w:t>
            </w:r>
          </w:p>
        </w:tc>
      </w:tr>
      <w:tr w:rsidR="003939AB" w:rsidRPr="00A307D4" w14:paraId="0F8F8DAA" w14:textId="77777777">
        <w:tc>
          <w:tcPr>
            <w:tcW w:w="352" w:type="dxa"/>
            <w:tcBorders>
              <w:top w:val="single" w:sz="4" w:space="0" w:color="auto"/>
              <w:left w:val="nil"/>
              <w:bottom w:val="nil"/>
              <w:right w:val="nil"/>
            </w:tcBorders>
          </w:tcPr>
          <w:p w14:paraId="523F005F" w14:textId="77777777" w:rsidR="003939AB" w:rsidRPr="00A307D4" w:rsidRDefault="003939AB" w:rsidP="003939AB">
            <w:pPr>
              <w:spacing w:line="240" w:lineRule="auto"/>
              <w:ind w:firstLine="0"/>
              <w:jc w:val="left"/>
              <w:rPr>
                <w:rFonts w:eastAsia="Times New Roman" w:cstheme="minorHAnsi"/>
                <w:sz w:val="26"/>
                <w:szCs w:val="26"/>
              </w:rPr>
            </w:pPr>
          </w:p>
        </w:tc>
        <w:tc>
          <w:tcPr>
            <w:tcW w:w="0" w:type="auto"/>
            <w:vMerge/>
            <w:tcBorders>
              <w:top w:val="nil"/>
              <w:left w:val="nil"/>
              <w:bottom w:val="nil"/>
              <w:right w:val="nil"/>
            </w:tcBorders>
            <w:vAlign w:val="center"/>
            <w:hideMark/>
          </w:tcPr>
          <w:p w14:paraId="55FE159A" w14:textId="77777777" w:rsidR="003939AB" w:rsidRPr="00A307D4" w:rsidRDefault="003939AB" w:rsidP="003939AB">
            <w:pPr>
              <w:spacing w:line="240" w:lineRule="auto"/>
              <w:ind w:firstLine="0"/>
              <w:jc w:val="left"/>
              <w:rPr>
                <w:rFonts w:eastAsia="Times New Roman" w:cstheme="minorHAnsi"/>
                <w:sz w:val="26"/>
                <w:szCs w:val="26"/>
                <w:lang w:eastAsia="en-US"/>
              </w:rPr>
            </w:pPr>
          </w:p>
        </w:tc>
      </w:tr>
      <w:tr w:rsidR="003939AB" w:rsidRPr="00A307D4" w14:paraId="35BA5A7C" w14:textId="77777777">
        <w:tc>
          <w:tcPr>
            <w:tcW w:w="352" w:type="dxa"/>
            <w:tcBorders>
              <w:top w:val="nil"/>
              <w:left w:val="nil"/>
              <w:bottom w:val="nil"/>
              <w:right w:val="nil"/>
            </w:tcBorders>
          </w:tcPr>
          <w:p w14:paraId="113A68A2" w14:textId="77777777" w:rsidR="003939AB" w:rsidRPr="00A307D4" w:rsidRDefault="003939AB" w:rsidP="003939AB">
            <w:pPr>
              <w:spacing w:line="240" w:lineRule="auto"/>
              <w:ind w:firstLine="0"/>
              <w:jc w:val="left"/>
              <w:rPr>
                <w:rFonts w:eastAsia="Times New Roman" w:cstheme="minorHAnsi"/>
                <w:sz w:val="26"/>
                <w:szCs w:val="26"/>
              </w:rPr>
            </w:pPr>
          </w:p>
        </w:tc>
        <w:tc>
          <w:tcPr>
            <w:tcW w:w="0" w:type="auto"/>
            <w:vMerge/>
            <w:tcBorders>
              <w:top w:val="nil"/>
              <w:left w:val="nil"/>
              <w:bottom w:val="nil"/>
              <w:right w:val="nil"/>
            </w:tcBorders>
            <w:vAlign w:val="center"/>
            <w:hideMark/>
          </w:tcPr>
          <w:p w14:paraId="08CCD955" w14:textId="77777777" w:rsidR="003939AB" w:rsidRPr="00A307D4" w:rsidRDefault="003939AB" w:rsidP="003939AB">
            <w:pPr>
              <w:spacing w:line="240" w:lineRule="auto"/>
              <w:ind w:firstLine="0"/>
              <w:jc w:val="left"/>
              <w:rPr>
                <w:rFonts w:eastAsia="Times New Roman" w:cstheme="minorHAnsi"/>
                <w:sz w:val="26"/>
                <w:szCs w:val="26"/>
                <w:lang w:eastAsia="en-US"/>
              </w:rPr>
            </w:pPr>
          </w:p>
        </w:tc>
      </w:tr>
    </w:tbl>
    <w:p w14:paraId="492E2143" w14:textId="77777777" w:rsidR="003939AB" w:rsidRPr="00A307D4" w:rsidRDefault="003939AB" w:rsidP="003939AB">
      <w:pPr>
        <w:shd w:val="clear" w:color="auto" w:fill="FFFFFF"/>
        <w:spacing w:line="240" w:lineRule="auto"/>
        <w:ind w:firstLine="1219"/>
        <w:jc w:val="left"/>
        <w:rPr>
          <w:rFonts w:eastAsia="Times New Roman" w:cstheme="minorHAnsi"/>
          <w:i/>
          <w:sz w:val="26"/>
          <w:szCs w:val="26"/>
          <w:lang w:eastAsia="en-US"/>
        </w:rPr>
      </w:pPr>
      <w:r w:rsidRPr="00A307D4">
        <w:rPr>
          <w:rFonts w:eastAsia="Times New Roman" w:cstheme="minorHAnsi"/>
          <w:i/>
          <w:sz w:val="26"/>
          <w:szCs w:val="26"/>
          <w:lang w:eastAsia="en-US"/>
        </w:rPr>
        <w:t>(pirkimo dokumentų punktai)</w:t>
      </w:r>
    </w:p>
    <w:p w14:paraId="09BED57E" w14:textId="77777777" w:rsidR="003939AB" w:rsidRPr="00A307D4" w:rsidRDefault="003939AB" w:rsidP="003939AB">
      <w:pPr>
        <w:shd w:val="clear" w:color="auto" w:fill="FFFFFF"/>
        <w:spacing w:line="240" w:lineRule="auto"/>
        <w:ind w:firstLine="424"/>
        <w:jc w:val="left"/>
        <w:rPr>
          <w:rFonts w:eastAsia="Times New Roman" w:cstheme="minorHAnsi"/>
          <w:i/>
          <w:sz w:val="26"/>
          <w:szCs w:val="26"/>
          <w:lang w:eastAsia="en-US"/>
        </w:rPr>
      </w:pPr>
    </w:p>
    <w:p w14:paraId="085DC2E0" w14:textId="77777777" w:rsidR="003939AB" w:rsidRPr="00A307D4" w:rsidRDefault="003939AB" w:rsidP="003939AB">
      <w:pPr>
        <w:widowControl w:val="0"/>
        <w:shd w:val="clear" w:color="auto" w:fill="FFFFFF"/>
        <w:suppressAutoHyphens/>
        <w:spacing w:line="240" w:lineRule="auto"/>
        <w:ind w:firstLine="567"/>
        <w:textAlignment w:val="baseline"/>
        <w:rPr>
          <w:rFonts w:eastAsia="Times New Roman" w:cstheme="minorHAnsi"/>
          <w:sz w:val="26"/>
          <w:szCs w:val="26"/>
          <w:shd w:val="clear" w:color="auto" w:fill="008000"/>
          <w:lang w:eastAsia="en-US"/>
        </w:rPr>
      </w:pPr>
    </w:p>
    <w:p w14:paraId="1009CF57" w14:textId="77777777" w:rsidR="003939AB" w:rsidRPr="00A307D4" w:rsidRDefault="003939AB" w:rsidP="003939AB">
      <w:pPr>
        <w:shd w:val="clear" w:color="auto" w:fill="FFFFFF"/>
        <w:spacing w:line="240" w:lineRule="auto"/>
        <w:ind w:firstLine="720"/>
        <w:jc w:val="left"/>
        <w:rPr>
          <w:rFonts w:eastAsia="Times New Roman" w:cstheme="minorHAnsi"/>
          <w:sz w:val="26"/>
          <w:szCs w:val="26"/>
          <w:lang w:eastAsia="en-US"/>
        </w:rPr>
      </w:pPr>
      <w:r w:rsidRPr="00A307D4">
        <w:rPr>
          <w:rFonts w:eastAsia="Times New Roman" w:cstheme="minorHAnsi"/>
          <w:sz w:val="26"/>
          <w:szCs w:val="26"/>
          <w:lang w:eastAsia="en-US"/>
        </w:rPr>
        <w:t>Patvirtinu, kad šie duomenys yra teisingi ir aktualūs pasiūlymo pateikimo dieną.</w:t>
      </w:r>
    </w:p>
    <w:p w14:paraId="6363E66A" w14:textId="77777777" w:rsidR="003939AB" w:rsidRPr="00A307D4" w:rsidRDefault="003939AB" w:rsidP="003939AB">
      <w:pPr>
        <w:shd w:val="clear" w:color="auto" w:fill="FFFFFF"/>
        <w:spacing w:line="240" w:lineRule="auto"/>
        <w:ind w:firstLine="720"/>
        <w:jc w:val="left"/>
        <w:rPr>
          <w:rFonts w:eastAsia="Times New Roman" w:cstheme="minorHAnsi"/>
          <w:sz w:val="26"/>
          <w:szCs w:val="26"/>
          <w:lang w:eastAsia="en-US"/>
        </w:rPr>
      </w:pPr>
    </w:p>
    <w:p w14:paraId="0A8B57FD" w14:textId="77777777" w:rsidR="003939AB" w:rsidRPr="00A307D4" w:rsidRDefault="003939AB" w:rsidP="003939AB">
      <w:pPr>
        <w:spacing w:line="240" w:lineRule="auto"/>
        <w:ind w:left="709" w:firstLine="0"/>
        <w:rPr>
          <w:rFonts w:eastAsia="Times New Roman" w:cstheme="minorHAnsi"/>
          <w:sz w:val="26"/>
          <w:szCs w:val="26"/>
          <w:lang w:eastAsia="en-US"/>
        </w:rPr>
      </w:pPr>
      <w:r w:rsidRPr="00A307D4">
        <w:rPr>
          <w:rFonts w:eastAsia="Times New Roman" w:cstheme="minorHAnsi"/>
          <w:sz w:val="26"/>
          <w:szCs w:val="26"/>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1EBB3278" w14:textId="77777777" w:rsidR="003939AB" w:rsidRPr="00A307D4" w:rsidRDefault="003939AB" w:rsidP="003939AB">
      <w:pPr>
        <w:widowControl w:val="0"/>
        <w:shd w:val="clear" w:color="auto" w:fill="FFFFFF"/>
        <w:suppressAutoHyphens/>
        <w:spacing w:line="240" w:lineRule="auto"/>
        <w:ind w:firstLine="0"/>
        <w:textAlignment w:val="baseline"/>
        <w:rPr>
          <w:rFonts w:eastAsia="Times New Roman" w:cstheme="minorHAnsi"/>
          <w:color w:val="000000"/>
          <w:sz w:val="26"/>
          <w:szCs w:val="26"/>
          <w:shd w:val="clear" w:color="auto" w:fill="00FF00"/>
          <w:lang w:eastAsia="en-US"/>
        </w:rPr>
      </w:pPr>
    </w:p>
    <w:p w14:paraId="0E8BE9DB" w14:textId="77777777" w:rsidR="003939AB" w:rsidRPr="00A307D4" w:rsidRDefault="003939AB" w:rsidP="003939AB">
      <w:pPr>
        <w:spacing w:line="240" w:lineRule="auto"/>
        <w:ind w:left="709" w:firstLine="0"/>
        <w:rPr>
          <w:rFonts w:eastAsia="Times New Roman" w:cstheme="minorHAnsi"/>
          <w:sz w:val="26"/>
          <w:szCs w:val="26"/>
          <w:lang w:eastAsia="en-US"/>
        </w:rPr>
      </w:pPr>
      <w:r w:rsidRPr="00A307D4">
        <w:rPr>
          <w:rFonts w:eastAsia="Times New Roman" w:cstheme="minorHAnsi"/>
          <w:sz w:val="26"/>
          <w:szCs w:val="26"/>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973C3E" w14:textId="77777777" w:rsidR="003939AB" w:rsidRPr="00A307D4" w:rsidRDefault="003939AB" w:rsidP="003939AB">
      <w:pPr>
        <w:widowControl w:val="0"/>
        <w:suppressAutoHyphens/>
        <w:spacing w:line="240" w:lineRule="auto"/>
        <w:ind w:left="709" w:firstLine="0"/>
        <w:textAlignment w:val="baseline"/>
        <w:rPr>
          <w:rFonts w:eastAsia="Times New Roman" w:cstheme="minorHAnsi"/>
          <w:sz w:val="26"/>
          <w:szCs w:val="26"/>
          <w:lang w:eastAsia="en-US"/>
        </w:rPr>
      </w:pPr>
    </w:p>
    <w:p w14:paraId="4CEEED84" w14:textId="77777777" w:rsidR="003939AB" w:rsidRPr="00A307D4" w:rsidRDefault="003939AB" w:rsidP="003939AB">
      <w:pPr>
        <w:widowControl w:val="0"/>
        <w:suppressAutoHyphens/>
        <w:spacing w:line="240" w:lineRule="auto"/>
        <w:ind w:firstLine="0"/>
        <w:jc w:val="center"/>
        <w:textAlignment w:val="baseline"/>
        <w:rPr>
          <w:rFonts w:eastAsia="Times New Roman" w:cstheme="minorHAnsi"/>
          <w:sz w:val="26"/>
          <w:szCs w:val="26"/>
          <w:lang w:eastAsia="en-US"/>
        </w:rPr>
      </w:pPr>
    </w:p>
    <w:p w14:paraId="051AB660" w14:textId="77777777" w:rsidR="003939AB" w:rsidRPr="00A307D4" w:rsidRDefault="003939AB" w:rsidP="003939AB">
      <w:pPr>
        <w:widowControl w:val="0"/>
        <w:suppressAutoHyphens/>
        <w:spacing w:line="240" w:lineRule="auto"/>
        <w:ind w:firstLine="0"/>
        <w:jc w:val="center"/>
        <w:textAlignment w:val="baseline"/>
        <w:rPr>
          <w:rFonts w:eastAsia="Times New Roman" w:cstheme="minorHAnsi"/>
          <w:sz w:val="26"/>
          <w:szCs w:val="26"/>
          <w:lang w:eastAsia="en-US"/>
        </w:rPr>
      </w:pPr>
    </w:p>
    <w:p w14:paraId="6CD3370C" w14:textId="77777777" w:rsidR="003939AB" w:rsidRPr="00A307D4" w:rsidRDefault="003939AB" w:rsidP="003939AB">
      <w:pPr>
        <w:widowControl w:val="0"/>
        <w:suppressAutoHyphens/>
        <w:spacing w:line="240" w:lineRule="auto"/>
        <w:ind w:firstLine="0"/>
        <w:jc w:val="center"/>
        <w:textAlignment w:val="baseline"/>
        <w:rPr>
          <w:rFonts w:eastAsia="Calibri" w:cstheme="minorHAnsi"/>
          <w:sz w:val="26"/>
          <w:szCs w:val="26"/>
          <w:lang w:eastAsia="en-US"/>
        </w:rPr>
      </w:pPr>
      <w:r w:rsidRPr="00A307D4">
        <w:rPr>
          <w:rFonts w:eastAsia="Calibri" w:cstheme="minorHAnsi"/>
          <w:sz w:val="26"/>
          <w:szCs w:val="26"/>
          <w:lang w:eastAsia="en-US"/>
        </w:rPr>
        <w:t>____________________</w:t>
      </w:r>
      <w:r w:rsidRPr="00A307D4">
        <w:rPr>
          <w:rFonts w:eastAsia="Calibri" w:cstheme="minorHAnsi"/>
          <w:i/>
          <w:iCs/>
          <w:sz w:val="26"/>
          <w:szCs w:val="26"/>
          <w:lang w:eastAsia="en-US"/>
        </w:rPr>
        <w:t xml:space="preserve">                             </w:t>
      </w:r>
      <w:r w:rsidRPr="00A307D4">
        <w:rPr>
          <w:rFonts w:eastAsia="Calibri" w:cstheme="minorHAnsi"/>
          <w:sz w:val="26"/>
          <w:szCs w:val="26"/>
          <w:lang w:eastAsia="en-US"/>
        </w:rPr>
        <w:t>____________________</w:t>
      </w:r>
      <w:r w:rsidRPr="00A307D4">
        <w:rPr>
          <w:rFonts w:eastAsia="Calibri" w:cstheme="minorHAnsi"/>
          <w:sz w:val="26"/>
          <w:szCs w:val="26"/>
          <w:lang w:eastAsia="en-US"/>
        </w:rPr>
        <w:tab/>
        <w:t xml:space="preserve">                   ___________________</w:t>
      </w:r>
    </w:p>
    <w:p w14:paraId="7DF3ADB5" w14:textId="77777777" w:rsidR="003939AB" w:rsidRPr="00A307D4" w:rsidRDefault="003939AB" w:rsidP="003939AB">
      <w:pPr>
        <w:widowControl w:val="0"/>
        <w:suppressAutoHyphens/>
        <w:spacing w:line="240" w:lineRule="auto"/>
        <w:ind w:firstLine="471"/>
        <w:jc w:val="center"/>
        <w:textAlignment w:val="baseline"/>
        <w:rPr>
          <w:rFonts w:eastAsia="Times New Roman" w:cstheme="minorHAnsi"/>
          <w:sz w:val="26"/>
          <w:szCs w:val="26"/>
          <w:lang w:eastAsia="en-US"/>
        </w:rPr>
      </w:pPr>
      <w:r w:rsidRPr="00A307D4">
        <w:rPr>
          <w:rFonts w:eastAsia="Calibri" w:cstheme="minorHAnsi"/>
          <w:i/>
          <w:iCs/>
          <w:sz w:val="26"/>
          <w:szCs w:val="26"/>
          <w:lang w:eastAsia="en-US"/>
        </w:rPr>
        <w:t>(pareigos)                                                           (parašas)                                                 (vardas ir pavardė)</w:t>
      </w:r>
    </w:p>
    <w:p w14:paraId="046CABAC" w14:textId="77777777" w:rsidR="003939AB" w:rsidRPr="00A307D4" w:rsidRDefault="003939AB" w:rsidP="004D7AA3">
      <w:pPr>
        <w:spacing w:after="160" w:line="20" w:lineRule="atLeast"/>
        <w:ind w:left="709" w:firstLine="0"/>
        <w:contextualSpacing/>
        <w:jc w:val="left"/>
        <w:rPr>
          <w:rFonts w:eastAsia="Calibri" w:cstheme="minorHAnsi"/>
          <w:sz w:val="26"/>
          <w:szCs w:val="26"/>
          <w:lang w:eastAsia="en-US"/>
        </w:rPr>
      </w:pPr>
    </w:p>
    <w:sectPr w:rsidR="003939AB" w:rsidRPr="00A307D4" w:rsidSect="008B656C">
      <w:headerReference w:type="default" r:id="rId25"/>
      <w:footerReference w:type="default" r:id="rId26"/>
      <w:headerReference w:type="first" r:id="rId27"/>
      <w:footerReference w:type="first" r:id="rId2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38164" w14:textId="77777777" w:rsidR="00B522B4" w:rsidRDefault="00B522B4" w:rsidP="00D05666">
      <w:r>
        <w:separator/>
      </w:r>
    </w:p>
  </w:endnote>
  <w:endnote w:type="continuationSeparator" w:id="0">
    <w:p w14:paraId="0FB5DFB2" w14:textId="77777777" w:rsidR="00B522B4" w:rsidRDefault="00B522B4" w:rsidP="00D05666">
      <w:r>
        <w:continuationSeparator/>
      </w:r>
    </w:p>
  </w:endnote>
  <w:endnote w:type="continuationNotice" w:id="1">
    <w:p w14:paraId="4B74203E" w14:textId="77777777" w:rsidR="00B522B4" w:rsidRDefault="00B522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0644D" w14:textId="77777777" w:rsidR="00B522B4" w:rsidRDefault="00B522B4" w:rsidP="00D05666">
      <w:r>
        <w:separator/>
      </w:r>
    </w:p>
  </w:footnote>
  <w:footnote w:type="continuationSeparator" w:id="0">
    <w:p w14:paraId="5FBA8B0B" w14:textId="77777777" w:rsidR="00B522B4" w:rsidRDefault="00B522B4" w:rsidP="00D05666">
      <w:r>
        <w:continuationSeparator/>
      </w:r>
    </w:p>
  </w:footnote>
  <w:footnote w:type="continuationNotice" w:id="1">
    <w:p w14:paraId="30AE4365" w14:textId="77777777" w:rsidR="00B522B4" w:rsidRDefault="00B522B4">
      <w:pPr>
        <w:spacing w:line="240" w:lineRule="auto"/>
      </w:pPr>
    </w:p>
  </w:footnote>
  <w:footnote w:id="2">
    <w:p w14:paraId="504325EE" w14:textId="77777777" w:rsidR="00495D1D" w:rsidRPr="00E932D5" w:rsidRDefault="00495D1D" w:rsidP="00495D1D">
      <w:pPr>
        <w:pStyle w:val="FootnoteText"/>
        <w:rPr>
          <w:i/>
          <w:iCs/>
        </w:rPr>
      </w:pPr>
      <w:r w:rsidRPr="00E932D5">
        <w:rPr>
          <w:rStyle w:val="FootnoteReference"/>
          <w:i/>
          <w:iCs/>
          <w:color w:val="7030A0"/>
        </w:rPr>
        <w:footnoteRef/>
      </w:r>
      <w:r w:rsidRPr="00E932D5">
        <w:rPr>
          <w:i/>
          <w:iCs/>
          <w:color w:val="7030A0"/>
        </w:rPr>
        <w:t xml:space="preserve"> Pirkimą vykdant pagal VPĮ. Perkantieji subjektai, pirkimus vykdantys pagal PĮ, pirkimo dokumentuose šiuos reikalavimus nustato pasirinktinai.</w:t>
      </w:r>
    </w:p>
  </w:footnote>
  <w:footnote w:id="3">
    <w:p w14:paraId="3B130928" w14:textId="77777777" w:rsidR="00495D1D" w:rsidRPr="00E932D5" w:rsidRDefault="00495D1D" w:rsidP="00495D1D">
      <w:pPr>
        <w:pStyle w:val="FootnoteText"/>
        <w:rPr>
          <w:i/>
          <w:iCs/>
        </w:rPr>
      </w:pPr>
      <w:r w:rsidRPr="00E932D5">
        <w:rPr>
          <w:rStyle w:val="FootnoteReference"/>
          <w:rFonts w:ascii="Calibri" w:eastAsia="Yu Mincho" w:hAnsi="Calibri" w:cs="Arial"/>
          <w:i/>
          <w:iCs/>
        </w:rPr>
        <w:footnoteRef/>
      </w:r>
      <w:r w:rsidRPr="00E932D5">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5325D6" w14:textId="77777777" w:rsidR="00495D1D" w:rsidRPr="00E932D5" w:rsidRDefault="00495D1D" w:rsidP="00F55670">
      <w:pPr>
        <w:pStyle w:val="FootnoteText"/>
        <w:numPr>
          <w:ilvl w:val="0"/>
          <w:numId w:val="14"/>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64DF6891" w14:textId="77777777" w:rsidR="00495D1D" w:rsidRPr="00E932D5" w:rsidRDefault="00495D1D" w:rsidP="00F55670">
      <w:pPr>
        <w:pStyle w:val="FootnoteText"/>
        <w:numPr>
          <w:ilvl w:val="0"/>
          <w:numId w:val="14"/>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BB7D1B" w14:textId="77777777" w:rsidR="00495D1D" w:rsidRPr="00E932D5" w:rsidRDefault="00495D1D" w:rsidP="00495D1D">
      <w:pPr>
        <w:pStyle w:val="FootnoteText"/>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BB6D5E" w14:textId="77777777" w:rsidR="00495D1D" w:rsidRPr="00E932D5" w:rsidRDefault="00495D1D" w:rsidP="00F55670">
      <w:pPr>
        <w:pStyle w:val="FootnoteText"/>
        <w:numPr>
          <w:ilvl w:val="0"/>
          <w:numId w:val="15"/>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295F92F4" w14:textId="77777777" w:rsidR="00495D1D" w:rsidRPr="00E932D5" w:rsidRDefault="00495D1D" w:rsidP="00F55670">
      <w:pPr>
        <w:pStyle w:val="FootnoteText"/>
        <w:numPr>
          <w:ilvl w:val="0"/>
          <w:numId w:val="15"/>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2957261" w14:textId="77777777" w:rsidR="00495D1D" w:rsidRPr="00E932D5" w:rsidRDefault="00495D1D" w:rsidP="00495D1D">
      <w:pPr>
        <w:pStyle w:val="FootnoteText"/>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51E7FA" w14:textId="77777777" w:rsidR="00495D1D" w:rsidRPr="00E932D5" w:rsidRDefault="00495D1D" w:rsidP="00F55670">
      <w:pPr>
        <w:pStyle w:val="FootnoteText"/>
        <w:numPr>
          <w:ilvl w:val="0"/>
          <w:numId w:val="16"/>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433D3B82" w14:textId="77777777" w:rsidR="00495D1D" w:rsidRDefault="00495D1D" w:rsidP="00F55670">
      <w:pPr>
        <w:pStyle w:val="FootnoteText"/>
        <w:numPr>
          <w:ilvl w:val="0"/>
          <w:numId w:val="16"/>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7B7C4F5" w14:textId="77777777" w:rsidR="006135F1" w:rsidRDefault="006135F1" w:rsidP="006135F1">
      <w:pPr>
        <w:pStyle w:val="FootnoteText"/>
      </w:pPr>
      <w:r>
        <w:rPr>
          <w:rStyle w:val="FootnoteReference"/>
        </w:rPr>
        <w:footnoteRef/>
      </w:r>
      <w:r>
        <w:t xml:space="preserve"> </w:t>
      </w:r>
      <w:r w:rsidRPr="007C4FED">
        <w:t>Visi šioje specifikacijoje nurodyti standartai, protokolai, prekių ženklai ar modeliai yra nurodomi kartu su fraze „arba lygiavertis“.</w:t>
      </w:r>
    </w:p>
  </w:footnote>
  <w:footnote w:id="7">
    <w:p w14:paraId="100BC85E" w14:textId="77777777" w:rsidR="006135F1" w:rsidRDefault="006135F1" w:rsidP="006135F1">
      <w:pPr>
        <w:pStyle w:val="FootnoteText"/>
      </w:pPr>
      <w:r>
        <w:rPr>
          <w:rStyle w:val="FootnoteReference"/>
        </w:rPr>
        <w:footnoteRef/>
      </w:r>
      <w:r>
        <w:t xml:space="preserve"> </w:t>
      </w:r>
      <w:r w:rsidRPr="007C4FED">
        <w:t>Visi šioje specifikacijoje nurodyti standartai, protokolai, prekių ženklai ar modeliai yra nurodomi kartu su fraze „arba lygiavertis“.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47BD8DD4"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0000"/>
      </w:rPr>
      <w:t xml:space="preserve"> </w:t>
    </w:r>
  </w:p>
  <w:p w14:paraId="536EE368" w14:textId="77777777" w:rsidR="00AD53C9" w:rsidRDefault="00AD5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68203" w14:textId="71F9D1C9" w:rsidR="008B656C" w:rsidRDefault="008B656C">
    <w:pPr>
      <w:pStyle w:val="Header"/>
      <w:jc w:val="center"/>
    </w:pPr>
  </w:p>
  <w:p w14:paraId="2FBA12F4" w14:textId="0BC1FEBE"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87B6E554"/>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107B03"/>
    <w:multiLevelType w:val="multilevel"/>
    <w:tmpl w:val="E9EA3CB0"/>
    <w:lvl w:ilvl="0">
      <w:start w:val="20"/>
      <w:numFmt w:val="bullet"/>
      <w:lvlText w:val="-"/>
      <w:lvlJc w:val="left"/>
      <w:pPr>
        <w:ind w:left="677" w:hanging="360"/>
      </w:pPr>
      <w:rPr>
        <w:rFonts w:ascii="Calibri" w:eastAsia="Calibri" w:hAnsi="Calibri" w:cs="Calibri"/>
      </w:rPr>
    </w:lvl>
    <w:lvl w:ilvl="1">
      <w:numFmt w:val="bullet"/>
      <w:lvlText w:val="•"/>
      <w:lvlJc w:val="left"/>
      <w:pPr>
        <w:ind w:left="2337" w:hanging="1300"/>
      </w:pPr>
      <w:rPr>
        <w:rFonts w:ascii="Calibri" w:eastAsia="Calibri" w:hAnsi="Calibri" w:cs="Calibri"/>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4" w15:restartNumberingAfterBreak="0">
    <w:nsid w:val="1E03154A"/>
    <w:multiLevelType w:val="hybridMultilevel"/>
    <w:tmpl w:val="CCC2AC18"/>
    <w:lvl w:ilvl="0" w:tplc="521EB22E">
      <w:start w:val="1"/>
      <w:numFmt w:val="decimal"/>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0C2739"/>
    <w:multiLevelType w:val="multilevel"/>
    <w:tmpl w:val="CD8E4C52"/>
    <w:lvl w:ilvl="0">
      <w:start w:val="20"/>
      <w:numFmt w:val="bullet"/>
      <w:lvlText w:val="-"/>
      <w:lvlJc w:val="left"/>
      <w:pPr>
        <w:ind w:left="678" w:hanging="360"/>
      </w:pPr>
      <w:rPr>
        <w:rFonts w:ascii="Calibri" w:eastAsia="Calibri" w:hAnsi="Calibri" w:cs="Calibri"/>
      </w:rPr>
    </w:lvl>
    <w:lvl w:ilvl="1">
      <w:start w:val="1"/>
      <w:numFmt w:val="bullet"/>
      <w:lvlText w:val="o"/>
      <w:lvlJc w:val="left"/>
      <w:pPr>
        <w:ind w:left="1398" w:hanging="360"/>
      </w:pPr>
      <w:rPr>
        <w:rFonts w:ascii="Courier New" w:eastAsia="Courier New" w:hAnsi="Courier New" w:cs="Courier New"/>
      </w:rPr>
    </w:lvl>
    <w:lvl w:ilvl="2">
      <w:start w:val="1"/>
      <w:numFmt w:val="bullet"/>
      <w:lvlText w:val="▪"/>
      <w:lvlJc w:val="left"/>
      <w:pPr>
        <w:ind w:left="2118" w:hanging="360"/>
      </w:pPr>
      <w:rPr>
        <w:rFonts w:ascii="Noto Sans Symbols" w:eastAsia="Noto Sans Symbols" w:hAnsi="Noto Sans Symbols" w:cs="Noto Sans Symbols"/>
      </w:rPr>
    </w:lvl>
    <w:lvl w:ilvl="3">
      <w:start w:val="1"/>
      <w:numFmt w:val="bullet"/>
      <w:lvlText w:val="●"/>
      <w:lvlJc w:val="left"/>
      <w:pPr>
        <w:ind w:left="2838" w:hanging="360"/>
      </w:pPr>
      <w:rPr>
        <w:rFonts w:ascii="Noto Sans Symbols" w:eastAsia="Noto Sans Symbols" w:hAnsi="Noto Sans Symbols" w:cs="Noto Sans Symbols"/>
      </w:rPr>
    </w:lvl>
    <w:lvl w:ilvl="4">
      <w:start w:val="1"/>
      <w:numFmt w:val="bullet"/>
      <w:lvlText w:val="o"/>
      <w:lvlJc w:val="left"/>
      <w:pPr>
        <w:ind w:left="3558" w:hanging="360"/>
      </w:pPr>
      <w:rPr>
        <w:rFonts w:ascii="Courier New" w:eastAsia="Courier New" w:hAnsi="Courier New" w:cs="Courier New"/>
      </w:rPr>
    </w:lvl>
    <w:lvl w:ilvl="5">
      <w:start w:val="1"/>
      <w:numFmt w:val="bullet"/>
      <w:lvlText w:val="▪"/>
      <w:lvlJc w:val="left"/>
      <w:pPr>
        <w:ind w:left="4278" w:hanging="360"/>
      </w:pPr>
      <w:rPr>
        <w:rFonts w:ascii="Noto Sans Symbols" w:eastAsia="Noto Sans Symbols" w:hAnsi="Noto Sans Symbols" w:cs="Noto Sans Symbols"/>
      </w:rPr>
    </w:lvl>
    <w:lvl w:ilvl="6">
      <w:start w:val="1"/>
      <w:numFmt w:val="bullet"/>
      <w:lvlText w:val="●"/>
      <w:lvlJc w:val="left"/>
      <w:pPr>
        <w:ind w:left="4998" w:hanging="360"/>
      </w:pPr>
      <w:rPr>
        <w:rFonts w:ascii="Noto Sans Symbols" w:eastAsia="Noto Sans Symbols" w:hAnsi="Noto Sans Symbols" w:cs="Noto Sans Symbols"/>
      </w:rPr>
    </w:lvl>
    <w:lvl w:ilvl="7">
      <w:start w:val="1"/>
      <w:numFmt w:val="bullet"/>
      <w:lvlText w:val="o"/>
      <w:lvlJc w:val="left"/>
      <w:pPr>
        <w:ind w:left="5718" w:hanging="360"/>
      </w:pPr>
      <w:rPr>
        <w:rFonts w:ascii="Courier New" w:eastAsia="Courier New" w:hAnsi="Courier New" w:cs="Courier New"/>
      </w:rPr>
    </w:lvl>
    <w:lvl w:ilvl="8">
      <w:start w:val="1"/>
      <w:numFmt w:val="bullet"/>
      <w:lvlText w:val="▪"/>
      <w:lvlJc w:val="left"/>
      <w:pPr>
        <w:ind w:left="6438" w:hanging="360"/>
      </w:pPr>
      <w:rPr>
        <w:rFonts w:ascii="Noto Sans Symbols" w:eastAsia="Noto Sans Symbols" w:hAnsi="Noto Sans Symbols" w:cs="Noto Sans Symbols"/>
      </w:rPr>
    </w:lvl>
  </w:abstractNum>
  <w:abstractNum w:abstractNumId="6" w15:restartNumberingAfterBreak="0">
    <w:nsid w:val="233D1CD3"/>
    <w:multiLevelType w:val="multilevel"/>
    <w:tmpl w:val="9A4A9326"/>
    <w:lvl w:ilvl="0">
      <w:start w:val="1"/>
      <w:numFmt w:val="decimal"/>
      <w:lvlText w:val="%1."/>
      <w:lvlJc w:val="left"/>
      <w:pPr>
        <w:ind w:left="717" w:hanging="360"/>
      </w:pPr>
      <w:rPr>
        <w:rFonts w:hint="default"/>
        <w:b/>
        <w:bCs/>
      </w:rPr>
    </w:lvl>
    <w:lvl w:ilvl="1">
      <w:start w:val="1"/>
      <w:numFmt w:val="decimal"/>
      <w:isLgl/>
      <w:lvlText w:val="%1.%2."/>
      <w:lvlJc w:val="left"/>
      <w:pPr>
        <w:ind w:left="847" w:hanging="490"/>
      </w:pPr>
      <w:rPr>
        <w:rFonts w:hint="default"/>
        <w:b w:val="0"/>
        <w:bCs w:val="0"/>
        <w:color w:val="auto"/>
      </w:rPr>
    </w:lvl>
    <w:lvl w:ilvl="2">
      <w:start w:val="1"/>
      <w:numFmt w:val="decimal"/>
      <w:isLgl/>
      <w:lvlText w:val="%1.%2.%3."/>
      <w:lvlJc w:val="left"/>
      <w:pPr>
        <w:ind w:left="1077" w:hanging="720"/>
      </w:pPr>
      <w:rPr>
        <w:rFonts w:hint="default"/>
        <w:color w:val="auto"/>
      </w:rPr>
    </w:lvl>
    <w:lvl w:ilvl="3">
      <w:start w:val="1"/>
      <w:numFmt w:val="decimal"/>
      <w:isLgl/>
      <w:lvlText w:val="%1.%2.%3.%4."/>
      <w:lvlJc w:val="left"/>
      <w:pPr>
        <w:ind w:left="1077" w:hanging="720"/>
      </w:pPr>
      <w:rPr>
        <w:rFonts w:hint="default"/>
        <w:color w:val="auto"/>
      </w:rPr>
    </w:lvl>
    <w:lvl w:ilvl="4">
      <w:start w:val="1"/>
      <w:numFmt w:val="decimal"/>
      <w:isLgl/>
      <w:lvlText w:val="%1.%2.%3.%4.%5."/>
      <w:lvlJc w:val="left"/>
      <w:pPr>
        <w:ind w:left="1437" w:hanging="1080"/>
      </w:pPr>
      <w:rPr>
        <w:rFonts w:hint="default"/>
        <w:color w:val="auto"/>
      </w:rPr>
    </w:lvl>
    <w:lvl w:ilvl="5">
      <w:start w:val="1"/>
      <w:numFmt w:val="decimal"/>
      <w:isLgl/>
      <w:lvlText w:val="%1.%2.%3.%4.%5.%6."/>
      <w:lvlJc w:val="left"/>
      <w:pPr>
        <w:ind w:left="1437" w:hanging="1080"/>
      </w:pPr>
      <w:rPr>
        <w:rFonts w:hint="default"/>
        <w:color w:val="auto"/>
      </w:rPr>
    </w:lvl>
    <w:lvl w:ilvl="6">
      <w:start w:val="1"/>
      <w:numFmt w:val="decimal"/>
      <w:isLgl/>
      <w:lvlText w:val="%1.%2.%3.%4.%5.%6.%7."/>
      <w:lvlJc w:val="left"/>
      <w:pPr>
        <w:ind w:left="1797" w:hanging="1440"/>
      </w:pPr>
      <w:rPr>
        <w:rFonts w:hint="default"/>
        <w:color w:val="auto"/>
      </w:rPr>
    </w:lvl>
    <w:lvl w:ilvl="7">
      <w:start w:val="1"/>
      <w:numFmt w:val="decimal"/>
      <w:isLgl/>
      <w:lvlText w:val="%1.%2.%3.%4.%5.%6.%7.%8."/>
      <w:lvlJc w:val="left"/>
      <w:pPr>
        <w:ind w:left="1797" w:hanging="1440"/>
      </w:pPr>
      <w:rPr>
        <w:rFonts w:hint="default"/>
        <w:color w:val="auto"/>
      </w:rPr>
    </w:lvl>
    <w:lvl w:ilvl="8">
      <w:start w:val="1"/>
      <w:numFmt w:val="decimal"/>
      <w:isLgl/>
      <w:lvlText w:val="%1.%2.%3.%4.%5.%6.%7.%8.%9."/>
      <w:lvlJc w:val="left"/>
      <w:pPr>
        <w:ind w:left="2157" w:hanging="1800"/>
      </w:pPr>
      <w:rPr>
        <w:rFonts w:hint="default"/>
        <w:color w:val="auto"/>
      </w:rPr>
    </w:lvl>
  </w:abstractNum>
  <w:abstractNum w:abstractNumId="7" w15:restartNumberingAfterBreak="0">
    <w:nsid w:val="23983732"/>
    <w:multiLevelType w:val="multilevel"/>
    <w:tmpl w:val="E650449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236B45"/>
    <w:multiLevelType w:val="multilevel"/>
    <w:tmpl w:val="2A5A14FC"/>
    <w:lvl w:ilvl="0">
      <w:start w:val="1"/>
      <w:numFmt w:val="decimal"/>
      <w:lvlText w:val="%1."/>
      <w:lvlJc w:val="left"/>
      <w:pPr>
        <w:ind w:left="360" w:hanging="360"/>
      </w:pPr>
      <w:rPr>
        <w:rFonts w:hint="default"/>
        <w:i w:val="0"/>
        <w:iCs w:val="0"/>
        <w:color w:val="000000" w:themeColor="text1"/>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color w:val="000000" w:themeColor="text1"/>
      </w:rPr>
    </w:lvl>
    <w:lvl w:ilvl="4">
      <w:start w:val="1"/>
      <w:numFmt w:val="decimal"/>
      <w:lvlText w:val="%1.%2.%3.%4.%5."/>
      <w:lvlJc w:val="left"/>
      <w:pPr>
        <w:ind w:left="2232" w:hanging="792"/>
      </w:pPr>
      <w:rPr>
        <w:rFonts w:hint="default"/>
        <w:color w:val="000000" w:themeColor="text1"/>
      </w:rPr>
    </w:lvl>
    <w:lvl w:ilvl="5">
      <w:start w:val="1"/>
      <w:numFmt w:val="decimal"/>
      <w:lvlText w:val="%1.%2.%3.%4.%5.%6."/>
      <w:lvlJc w:val="left"/>
      <w:pPr>
        <w:ind w:left="2736" w:hanging="936"/>
      </w:pPr>
      <w:rPr>
        <w:rFonts w:hint="default"/>
        <w:color w:val="000000" w:themeColor="text1"/>
      </w:rPr>
    </w:lvl>
    <w:lvl w:ilvl="6">
      <w:start w:val="1"/>
      <w:numFmt w:val="decimal"/>
      <w:lvlText w:val="%1.%2.%3.%4.%5.%6.%7."/>
      <w:lvlJc w:val="left"/>
      <w:pPr>
        <w:ind w:left="3240" w:hanging="1080"/>
      </w:pPr>
      <w:rPr>
        <w:rFonts w:hint="default"/>
        <w:color w:val="000000" w:themeColor="text1"/>
      </w:rPr>
    </w:lvl>
    <w:lvl w:ilvl="7">
      <w:start w:val="1"/>
      <w:numFmt w:val="decimal"/>
      <w:lvlText w:val="%1.%2.%3.%4.%5.%6.%7.%8."/>
      <w:lvlJc w:val="left"/>
      <w:pPr>
        <w:ind w:left="3744" w:hanging="1224"/>
      </w:pPr>
      <w:rPr>
        <w:rFonts w:hint="default"/>
        <w:color w:val="000000" w:themeColor="text1"/>
      </w:rPr>
    </w:lvl>
    <w:lvl w:ilvl="8">
      <w:start w:val="1"/>
      <w:numFmt w:val="decimal"/>
      <w:lvlText w:val="%1.%2.%3.%4.%5.%6.%7.%8.%9."/>
      <w:lvlJc w:val="left"/>
      <w:pPr>
        <w:ind w:left="4320" w:hanging="1440"/>
      </w:pPr>
      <w:rPr>
        <w:rFonts w:hint="default"/>
        <w:color w:val="000000" w:themeColor="text1"/>
      </w:rPr>
    </w:lvl>
  </w:abstractNum>
  <w:abstractNum w:abstractNumId="9" w15:restartNumberingAfterBreak="0">
    <w:nsid w:val="25F13F82"/>
    <w:multiLevelType w:val="multilevel"/>
    <w:tmpl w:val="60CA926C"/>
    <w:lvl w:ilvl="0">
      <w:start w:val="2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CA4412E"/>
    <w:multiLevelType w:val="multilevel"/>
    <w:tmpl w:val="6930E26C"/>
    <w:lvl w:ilvl="0">
      <w:start w:val="20"/>
      <w:numFmt w:val="bullet"/>
      <w:lvlText w:val="-"/>
      <w:lvlJc w:val="left"/>
      <w:pPr>
        <w:ind w:left="678" w:hanging="360"/>
      </w:pPr>
      <w:rPr>
        <w:rFonts w:ascii="Calibri" w:eastAsia="Calibri" w:hAnsi="Calibri" w:cs="Calibri"/>
      </w:rPr>
    </w:lvl>
    <w:lvl w:ilvl="1">
      <w:start w:val="1"/>
      <w:numFmt w:val="bullet"/>
      <w:lvlText w:val="o"/>
      <w:lvlJc w:val="left"/>
      <w:pPr>
        <w:ind w:left="1398" w:hanging="360"/>
      </w:pPr>
      <w:rPr>
        <w:rFonts w:ascii="Courier New" w:eastAsia="Courier New" w:hAnsi="Courier New" w:cs="Courier New"/>
      </w:rPr>
    </w:lvl>
    <w:lvl w:ilvl="2">
      <w:start w:val="1"/>
      <w:numFmt w:val="bullet"/>
      <w:lvlText w:val="▪"/>
      <w:lvlJc w:val="left"/>
      <w:pPr>
        <w:ind w:left="2118" w:hanging="360"/>
      </w:pPr>
      <w:rPr>
        <w:rFonts w:ascii="Noto Sans Symbols" w:eastAsia="Noto Sans Symbols" w:hAnsi="Noto Sans Symbols" w:cs="Noto Sans Symbols"/>
      </w:rPr>
    </w:lvl>
    <w:lvl w:ilvl="3">
      <w:start w:val="1"/>
      <w:numFmt w:val="bullet"/>
      <w:lvlText w:val="●"/>
      <w:lvlJc w:val="left"/>
      <w:pPr>
        <w:ind w:left="2838" w:hanging="360"/>
      </w:pPr>
      <w:rPr>
        <w:rFonts w:ascii="Noto Sans Symbols" w:eastAsia="Noto Sans Symbols" w:hAnsi="Noto Sans Symbols" w:cs="Noto Sans Symbols"/>
      </w:rPr>
    </w:lvl>
    <w:lvl w:ilvl="4">
      <w:start w:val="1"/>
      <w:numFmt w:val="bullet"/>
      <w:lvlText w:val="o"/>
      <w:lvlJc w:val="left"/>
      <w:pPr>
        <w:ind w:left="3558" w:hanging="360"/>
      </w:pPr>
      <w:rPr>
        <w:rFonts w:ascii="Courier New" w:eastAsia="Courier New" w:hAnsi="Courier New" w:cs="Courier New"/>
      </w:rPr>
    </w:lvl>
    <w:lvl w:ilvl="5">
      <w:start w:val="1"/>
      <w:numFmt w:val="bullet"/>
      <w:lvlText w:val="▪"/>
      <w:lvlJc w:val="left"/>
      <w:pPr>
        <w:ind w:left="4278" w:hanging="360"/>
      </w:pPr>
      <w:rPr>
        <w:rFonts w:ascii="Noto Sans Symbols" w:eastAsia="Noto Sans Symbols" w:hAnsi="Noto Sans Symbols" w:cs="Noto Sans Symbols"/>
      </w:rPr>
    </w:lvl>
    <w:lvl w:ilvl="6">
      <w:start w:val="1"/>
      <w:numFmt w:val="bullet"/>
      <w:lvlText w:val="●"/>
      <w:lvlJc w:val="left"/>
      <w:pPr>
        <w:ind w:left="4998" w:hanging="360"/>
      </w:pPr>
      <w:rPr>
        <w:rFonts w:ascii="Noto Sans Symbols" w:eastAsia="Noto Sans Symbols" w:hAnsi="Noto Sans Symbols" w:cs="Noto Sans Symbols"/>
      </w:rPr>
    </w:lvl>
    <w:lvl w:ilvl="7">
      <w:start w:val="1"/>
      <w:numFmt w:val="bullet"/>
      <w:lvlText w:val="o"/>
      <w:lvlJc w:val="left"/>
      <w:pPr>
        <w:ind w:left="5718" w:hanging="360"/>
      </w:pPr>
      <w:rPr>
        <w:rFonts w:ascii="Courier New" w:eastAsia="Courier New" w:hAnsi="Courier New" w:cs="Courier New"/>
      </w:rPr>
    </w:lvl>
    <w:lvl w:ilvl="8">
      <w:start w:val="1"/>
      <w:numFmt w:val="bullet"/>
      <w:lvlText w:val="▪"/>
      <w:lvlJc w:val="left"/>
      <w:pPr>
        <w:ind w:left="6438" w:hanging="360"/>
      </w:pPr>
      <w:rPr>
        <w:rFonts w:ascii="Noto Sans Symbols" w:eastAsia="Noto Sans Symbols" w:hAnsi="Noto Sans Symbols" w:cs="Noto Sans Symbols"/>
      </w:rPr>
    </w:lvl>
  </w:abstractNum>
  <w:abstractNum w:abstractNumId="11" w15:restartNumberingAfterBreak="0">
    <w:nsid w:val="32F364F2"/>
    <w:multiLevelType w:val="hybridMultilevel"/>
    <w:tmpl w:val="365231F0"/>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5975B8"/>
    <w:multiLevelType w:val="multilevel"/>
    <w:tmpl w:val="B86222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7F0367"/>
    <w:multiLevelType w:val="multilevel"/>
    <w:tmpl w:val="C52E1E1A"/>
    <w:lvl w:ilvl="0">
      <w:start w:val="1"/>
      <w:numFmt w:val="decimal"/>
      <w:suff w:val="space"/>
      <w:lvlText w:val="%1."/>
      <w:lvlJc w:val="left"/>
      <w:pPr>
        <w:ind w:left="360" w:hanging="360"/>
      </w:pPr>
      <w:rPr>
        <w:rFonts w:hint="default"/>
        <w:b/>
      </w:rPr>
    </w:lvl>
    <w:lvl w:ilvl="1">
      <w:start w:val="1"/>
      <w:numFmt w:val="decimal"/>
      <w:suff w:val="space"/>
      <w:lvlText w:val="%1.%2."/>
      <w:lvlJc w:val="left"/>
      <w:pPr>
        <w:ind w:left="792" w:hanging="432"/>
      </w:pPr>
      <w:rPr>
        <w:rFonts w:hint="default"/>
        <w:b w:val="0"/>
        <w:bCs w:val="0"/>
        <w:i w:val="0"/>
        <w:iCs w:val="0"/>
      </w:rPr>
    </w:lvl>
    <w:lvl w:ilvl="2">
      <w:start w:val="1"/>
      <w:numFmt w:val="decimal"/>
      <w:suff w:val="space"/>
      <w:lvlText w:val="%1.%2.%3."/>
      <w:lvlJc w:val="left"/>
      <w:pPr>
        <w:ind w:left="1224" w:hanging="504"/>
      </w:pPr>
      <w:rPr>
        <w:rFonts w:hint="default"/>
        <w:b w:val="0"/>
        <w:bCs w:val="0"/>
      </w:rPr>
    </w:lvl>
    <w:lvl w:ilvl="3">
      <w:start w:val="1"/>
      <w:numFmt w:val="decimal"/>
      <w:suff w:val="space"/>
      <w:lvlText w:val="%1.%2.%3.%4."/>
      <w:lvlJc w:val="left"/>
      <w:pPr>
        <w:ind w:left="1728" w:hanging="137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0C2C76"/>
    <w:multiLevelType w:val="multilevel"/>
    <w:tmpl w:val="AFF49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643853DA"/>
    <w:lvl w:ilvl="0">
      <w:start w:val="2"/>
      <w:numFmt w:val="decimal"/>
      <w:lvlText w:val="%1."/>
      <w:lvlJc w:val="left"/>
      <w:pPr>
        <w:ind w:left="7022" w:hanging="360"/>
      </w:pPr>
      <w:rPr>
        <w:rFonts w:asciiTheme="minorHAnsi" w:eastAsia="Calibri" w:hAnsiTheme="minorHAnsi" w:cstheme="minorHAnsi" w:hint="default"/>
        <w:color w:val="auto"/>
      </w:rPr>
    </w:lvl>
    <w:lvl w:ilvl="1">
      <w:start w:val="1"/>
      <w:numFmt w:val="decimal"/>
      <w:lvlText w:val="%1.%2."/>
      <w:lvlJc w:val="left"/>
      <w:pPr>
        <w:ind w:left="1636" w:hanging="360"/>
      </w:pPr>
      <w:rPr>
        <w:rFonts w:asciiTheme="minorHAnsi" w:eastAsia="Calibri" w:hAnsiTheme="minorHAnsi" w:cstheme="minorHAnsi" w:hint="default"/>
        <w:i w:val="0"/>
        <w:iCs w:val="0"/>
        <w:color w:val="000000" w:themeColor="text1"/>
        <w:sz w:val="26"/>
        <w:szCs w:val="26"/>
      </w:rPr>
    </w:lvl>
    <w:lvl w:ilvl="2">
      <w:start w:val="1"/>
      <w:numFmt w:val="decimal"/>
      <w:lvlText w:val="%1.%2.%3."/>
      <w:lvlJc w:val="left"/>
      <w:pPr>
        <w:ind w:left="1996" w:hanging="720"/>
      </w:pPr>
      <w:rPr>
        <w:rFonts w:asciiTheme="minorHAnsi" w:eastAsia="Calibri" w:hAnsiTheme="minorHAnsi" w:cstheme="minorHAnsi" w:hint="default"/>
        <w:color w:val="000000" w:themeColor="text1"/>
      </w:rPr>
    </w:lvl>
    <w:lvl w:ilvl="3">
      <w:start w:val="1"/>
      <w:numFmt w:val="decimal"/>
      <w:suff w:val="space"/>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9A73F6F"/>
    <w:multiLevelType w:val="multilevel"/>
    <w:tmpl w:val="860C1E48"/>
    <w:lvl w:ilvl="0">
      <w:start w:val="2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BD747FB"/>
    <w:multiLevelType w:val="multilevel"/>
    <w:tmpl w:val="8A208D8E"/>
    <w:lvl w:ilvl="0">
      <w:start w:val="1"/>
      <w:numFmt w:val="decimal"/>
      <w:suff w:val="space"/>
      <w:lvlText w:val="%1."/>
      <w:lvlJc w:val="left"/>
      <w:pPr>
        <w:ind w:left="3195"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354770F"/>
    <w:multiLevelType w:val="hybridMultilevel"/>
    <w:tmpl w:val="F4E23F2A"/>
    <w:lvl w:ilvl="0" w:tplc="23A49CCA">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1" w15:restartNumberingAfterBreak="0">
    <w:nsid w:val="54C84FF7"/>
    <w:multiLevelType w:val="hybridMultilevel"/>
    <w:tmpl w:val="365231F0"/>
    <w:lvl w:ilvl="0" w:tplc="A616312C">
      <w:start w:val="1"/>
      <w:numFmt w:val="decimal"/>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F602D6"/>
    <w:multiLevelType w:val="multilevel"/>
    <w:tmpl w:val="2354CAB0"/>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610184"/>
    <w:multiLevelType w:val="multilevel"/>
    <w:tmpl w:val="ABC4EEC0"/>
    <w:lvl w:ilvl="0">
      <w:start w:val="7"/>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sz w:val="26"/>
        <w:szCs w:val="26"/>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4F2B3E"/>
    <w:multiLevelType w:val="multilevel"/>
    <w:tmpl w:val="364097EA"/>
    <w:lvl w:ilvl="0">
      <w:start w:val="2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72669E"/>
    <w:multiLevelType w:val="multilevel"/>
    <w:tmpl w:val="66AC6DE8"/>
    <w:lvl w:ilvl="0">
      <w:start w:val="2"/>
      <w:numFmt w:val="decimal"/>
      <w:lvlText w:val="%1."/>
      <w:lvlJc w:val="left"/>
      <w:pPr>
        <w:ind w:left="7022" w:hanging="360"/>
      </w:pPr>
      <w:rPr>
        <w:rFonts w:asciiTheme="minorHAnsi" w:eastAsia="Calibri" w:hAnsiTheme="minorHAnsi" w:cstheme="minorHAnsi" w:hint="default"/>
        <w:color w:val="auto"/>
      </w:rPr>
    </w:lvl>
    <w:lvl w:ilvl="1">
      <w:start w:val="1"/>
      <w:numFmt w:val="decimal"/>
      <w:lvlText w:val="%1.%2."/>
      <w:lvlJc w:val="left"/>
      <w:pPr>
        <w:ind w:left="1636" w:hanging="360"/>
      </w:pPr>
      <w:rPr>
        <w:rFonts w:asciiTheme="minorHAnsi" w:eastAsia="Calibri" w:hAnsiTheme="minorHAnsi" w:cstheme="minorHAnsi" w:hint="default"/>
        <w:i w:val="0"/>
        <w:iCs w:val="0"/>
        <w:color w:val="000000" w:themeColor="text1"/>
        <w:sz w:val="26"/>
        <w:szCs w:val="26"/>
      </w:rPr>
    </w:lvl>
    <w:lvl w:ilvl="2">
      <w:start w:val="1"/>
      <w:numFmt w:val="decimal"/>
      <w:lvlText w:val="%1.%2.%3."/>
      <w:lvlJc w:val="left"/>
      <w:pPr>
        <w:ind w:left="1996" w:hanging="720"/>
      </w:pPr>
      <w:rPr>
        <w:rFonts w:asciiTheme="minorHAnsi" w:eastAsia="Calibri" w:hAnsiTheme="minorHAnsi" w:cstheme="minorHAnsi" w:hint="default"/>
        <w:color w:val="000000" w:themeColor="text1"/>
      </w:rPr>
    </w:lvl>
    <w:lvl w:ilvl="3">
      <w:start w:val="1"/>
      <w:numFmt w:val="decimal"/>
      <w:suff w:val="space"/>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253379E"/>
    <w:multiLevelType w:val="multilevel"/>
    <w:tmpl w:val="D2C211E4"/>
    <w:lvl w:ilvl="0">
      <w:start w:val="20"/>
      <w:numFmt w:val="bullet"/>
      <w:lvlText w:val="-"/>
      <w:lvlJc w:val="left"/>
      <w:pPr>
        <w:ind w:left="677" w:hanging="360"/>
      </w:pPr>
      <w:rPr>
        <w:rFonts w:ascii="Calibri" w:eastAsia="Calibri" w:hAnsi="Calibri" w:cs="Calibri"/>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34" w15:restartNumberingAfterBreak="0">
    <w:nsid w:val="72EF0FF4"/>
    <w:multiLevelType w:val="multilevel"/>
    <w:tmpl w:val="5BD206AE"/>
    <w:lvl w:ilvl="0">
      <w:start w:val="2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53B1FDE"/>
    <w:multiLevelType w:val="multilevel"/>
    <w:tmpl w:val="86DE5934"/>
    <w:lvl w:ilvl="0">
      <w:start w:val="20"/>
      <w:numFmt w:val="bullet"/>
      <w:lvlText w:val="-"/>
      <w:lvlJc w:val="left"/>
      <w:pPr>
        <w:ind w:left="678" w:hanging="360"/>
      </w:pPr>
      <w:rPr>
        <w:rFonts w:ascii="Calibri" w:eastAsia="Calibri" w:hAnsi="Calibri" w:cs="Calibri"/>
      </w:rPr>
    </w:lvl>
    <w:lvl w:ilvl="1">
      <w:start w:val="1"/>
      <w:numFmt w:val="bullet"/>
      <w:lvlText w:val="o"/>
      <w:lvlJc w:val="left"/>
      <w:pPr>
        <w:ind w:left="1398" w:hanging="360"/>
      </w:pPr>
      <w:rPr>
        <w:rFonts w:ascii="Courier New" w:eastAsia="Courier New" w:hAnsi="Courier New" w:cs="Courier New"/>
      </w:rPr>
    </w:lvl>
    <w:lvl w:ilvl="2">
      <w:start w:val="1"/>
      <w:numFmt w:val="bullet"/>
      <w:lvlText w:val="▪"/>
      <w:lvlJc w:val="left"/>
      <w:pPr>
        <w:ind w:left="2118" w:hanging="360"/>
      </w:pPr>
      <w:rPr>
        <w:rFonts w:ascii="Noto Sans Symbols" w:eastAsia="Noto Sans Symbols" w:hAnsi="Noto Sans Symbols" w:cs="Noto Sans Symbols"/>
      </w:rPr>
    </w:lvl>
    <w:lvl w:ilvl="3">
      <w:start w:val="1"/>
      <w:numFmt w:val="bullet"/>
      <w:lvlText w:val="●"/>
      <w:lvlJc w:val="left"/>
      <w:pPr>
        <w:ind w:left="2838" w:hanging="360"/>
      </w:pPr>
      <w:rPr>
        <w:rFonts w:ascii="Noto Sans Symbols" w:eastAsia="Noto Sans Symbols" w:hAnsi="Noto Sans Symbols" w:cs="Noto Sans Symbols"/>
      </w:rPr>
    </w:lvl>
    <w:lvl w:ilvl="4">
      <w:start w:val="1"/>
      <w:numFmt w:val="bullet"/>
      <w:lvlText w:val="o"/>
      <w:lvlJc w:val="left"/>
      <w:pPr>
        <w:ind w:left="3558" w:hanging="360"/>
      </w:pPr>
      <w:rPr>
        <w:rFonts w:ascii="Courier New" w:eastAsia="Courier New" w:hAnsi="Courier New" w:cs="Courier New"/>
      </w:rPr>
    </w:lvl>
    <w:lvl w:ilvl="5">
      <w:start w:val="1"/>
      <w:numFmt w:val="bullet"/>
      <w:lvlText w:val="▪"/>
      <w:lvlJc w:val="left"/>
      <w:pPr>
        <w:ind w:left="4278" w:hanging="360"/>
      </w:pPr>
      <w:rPr>
        <w:rFonts w:ascii="Noto Sans Symbols" w:eastAsia="Noto Sans Symbols" w:hAnsi="Noto Sans Symbols" w:cs="Noto Sans Symbols"/>
      </w:rPr>
    </w:lvl>
    <w:lvl w:ilvl="6">
      <w:start w:val="1"/>
      <w:numFmt w:val="bullet"/>
      <w:lvlText w:val="●"/>
      <w:lvlJc w:val="left"/>
      <w:pPr>
        <w:ind w:left="4998" w:hanging="360"/>
      </w:pPr>
      <w:rPr>
        <w:rFonts w:ascii="Noto Sans Symbols" w:eastAsia="Noto Sans Symbols" w:hAnsi="Noto Sans Symbols" w:cs="Noto Sans Symbols"/>
      </w:rPr>
    </w:lvl>
    <w:lvl w:ilvl="7">
      <w:start w:val="1"/>
      <w:numFmt w:val="bullet"/>
      <w:lvlText w:val="o"/>
      <w:lvlJc w:val="left"/>
      <w:pPr>
        <w:ind w:left="5718" w:hanging="360"/>
      </w:pPr>
      <w:rPr>
        <w:rFonts w:ascii="Courier New" w:eastAsia="Courier New" w:hAnsi="Courier New" w:cs="Courier New"/>
      </w:rPr>
    </w:lvl>
    <w:lvl w:ilvl="8">
      <w:start w:val="1"/>
      <w:numFmt w:val="bullet"/>
      <w:lvlText w:val="▪"/>
      <w:lvlJc w:val="left"/>
      <w:pPr>
        <w:ind w:left="6438" w:hanging="360"/>
      </w:pPr>
      <w:rPr>
        <w:rFonts w:ascii="Noto Sans Symbols" w:eastAsia="Noto Sans Symbols" w:hAnsi="Noto Sans Symbols" w:cs="Noto Sans Symbols"/>
      </w:rPr>
    </w:lvl>
  </w:abstractNum>
  <w:abstractNum w:abstractNumId="36" w15:restartNumberingAfterBreak="0">
    <w:nsid w:val="75A207C9"/>
    <w:multiLevelType w:val="multilevel"/>
    <w:tmpl w:val="C4160CE2"/>
    <w:lvl w:ilvl="0">
      <w:start w:val="5"/>
      <w:numFmt w:val="decimal"/>
      <w:lvlText w:val="%1."/>
      <w:lvlJc w:val="left"/>
      <w:pPr>
        <w:ind w:left="360" w:hanging="360"/>
      </w:pPr>
      <w:rPr>
        <w:rFonts w:asciiTheme="minorHAnsi" w:eastAsia="Calibri" w:hAnsiTheme="minorHAnsi" w:cstheme="minorHAns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6"/>
        <w:szCs w:val="26"/>
      </w:rPr>
    </w:lvl>
    <w:lvl w:ilvl="2">
      <w:start w:val="1"/>
      <w:numFmt w:val="decimal"/>
      <w:lvlText w:val="%1.%2.%3."/>
      <w:lvlJc w:val="left"/>
      <w:pPr>
        <w:ind w:left="1996"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7" w15:restartNumberingAfterBreak="0">
    <w:nsid w:val="7753074D"/>
    <w:multiLevelType w:val="multilevel"/>
    <w:tmpl w:val="89A05280"/>
    <w:lvl w:ilvl="0">
      <w:start w:val="2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9DD57A8"/>
    <w:multiLevelType w:val="multilevel"/>
    <w:tmpl w:val="37924A6A"/>
    <w:lvl w:ilvl="0">
      <w:start w:val="2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A183221"/>
    <w:multiLevelType w:val="multilevel"/>
    <w:tmpl w:val="FE18AB92"/>
    <w:lvl w:ilvl="0">
      <w:start w:val="1"/>
      <w:numFmt w:val="decimal"/>
      <w:suff w:val="space"/>
      <w:lvlText w:val="%1."/>
      <w:lvlJc w:val="left"/>
      <w:pPr>
        <w:ind w:left="1080" w:hanging="513"/>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28"/>
  </w:num>
  <w:num w:numId="3" w16cid:durableId="138770985">
    <w:abstractNumId w:val="16"/>
  </w:num>
  <w:num w:numId="4" w16cid:durableId="219707255">
    <w:abstractNumId w:val="40"/>
  </w:num>
  <w:num w:numId="5" w16cid:durableId="1652252092">
    <w:abstractNumId w:val="7"/>
  </w:num>
  <w:num w:numId="6" w16cid:durableId="963148996">
    <w:abstractNumId w:val="1"/>
  </w:num>
  <w:num w:numId="7" w16cid:durableId="817724215">
    <w:abstractNumId w:val="17"/>
  </w:num>
  <w:num w:numId="8" w16cid:durableId="1476410157">
    <w:abstractNumId w:val="32"/>
  </w:num>
  <w:num w:numId="9" w16cid:durableId="2137064884">
    <w:abstractNumId w:val="19"/>
  </w:num>
  <w:num w:numId="10" w16cid:durableId="1516917841">
    <w:abstractNumId w:val="12"/>
  </w:num>
  <w:num w:numId="11" w16cid:durableId="2105684055">
    <w:abstractNumId w:val="27"/>
  </w:num>
  <w:num w:numId="12" w16cid:durableId="371005059">
    <w:abstractNumId w:val="24"/>
  </w:num>
  <w:num w:numId="13" w16cid:durableId="1789858266">
    <w:abstractNumId w:val="30"/>
  </w:num>
  <w:num w:numId="14" w16cid:durableId="494614562">
    <w:abstractNumId w:val="25"/>
  </w:num>
  <w:num w:numId="15" w16cid:durableId="1473055655">
    <w:abstractNumId w:val="29"/>
  </w:num>
  <w:num w:numId="16" w16cid:durableId="510532351">
    <w:abstractNumId w:val="0"/>
  </w:num>
  <w:num w:numId="17" w16cid:durableId="1373189749">
    <w:abstractNumId w:val="20"/>
  </w:num>
  <w:num w:numId="18" w16cid:durableId="2098624127">
    <w:abstractNumId w:val="8"/>
  </w:num>
  <w:num w:numId="19" w16cid:durableId="2139689136">
    <w:abstractNumId w:val="23"/>
  </w:num>
  <w:num w:numId="20" w16cid:durableId="2067413912">
    <w:abstractNumId w:val="6"/>
  </w:num>
  <w:num w:numId="21" w16cid:durableId="835918177">
    <w:abstractNumId w:val="15"/>
  </w:num>
  <w:num w:numId="22" w16cid:durableId="1142691443">
    <w:abstractNumId w:val="13"/>
  </w:num>
  <w:num w:numId="23" w16cid:durableId="365833154">
    <w:abstractNumId w:val="4"/>
  </w:num>
  <w:num w:numId="24" w16cid:durableId="275138414">
    <w:abstractNumId w:val="39"/>
  </w:num>
  <w:num w:numId="25" w16cid:durableId="1189223922">
    <w:abstractNumId w:val="36"/>
  </w:num>
  <w:num w:numId="26" w16cid:durableId="1116170461">
    <w:abstractNumId w:val="17"/>
    <w:lvlOverride w:ilvl="0">
      <w:lvl w:ilvl="0">
        <w:start w:val="2"/>
        <w:numFmt w:val="decimal"/>
        <w:lvlText w:val="%1."/>
        <w:lvlJc w:val="left"/>
        <w:pPr>
          <w:ind w:left="360" w:hanging="360"/>
        </w:pPr>
        <w:rPr>
          <w:rFonts w:asciiTheme="minorHAnsi" w:eastAsia="Calibri" w:hAnsiTheme="minorHAnsi" w:cstheme="minorHAnsi" w:hint="default"/>
          <w:color w:val="auto"/>
        </w:rPr>
      </w:lvl>
    </w:lvlOverride>
    <w:lvlOverride w:ilvl="1">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6"/>
          <w:szCs w:val="26"/>
        </w:rPr>
      </w:lvl>
    </w:lvlOverride>
    <w:lvlOverride w:ilvl="2">
      <w:lvl w:ilvl="2">
        <w:start w:val="1"/>
        <w:numFmt w:val="decimal"/>
        <w:lvlText w:val="%1.%2.%3."/>
        <w:lvlJc w:val="left"/>
        <w:pPr>
          <w:ind w:left="1996" w:hanging="720"/>
        </w:pPr>
        <w:rPr>
          <w:rFonts w:asciiTheme="minorHAnsi" w:eastAsia="Calibri" w:hAnsiTheme="minorHAnsi" w:cstheme="minorHAnsi" w:hint="default"/>
          <w:color w:val="000000" w:themeColor="text1"/>
        </w:rPr>
      </w:lvl>
    </w:lvlOverride>
    <w:lvlOverride w:ilvl="3">
      <w:lvl w:ilvl="3">
        <w:start w:val="1"/>
        <w:numFmt w:val="decimal"/>
        <w:lvlText w:val="%1.%2.%3.%4."/>
        <w:lvlJc w:val="left"/>
        <w:pPr>
          <w:ind w:left="2705" w:hanging="720"/>
        </w:pPr>
        <w:rPr>
          <w:rFonts w:eastAsia="Calibri" w:hint="default"/>
          <w:color w:val="000000" w:themeColor="text1"/>
        </w:rPr>
      </w:lvl>
    </w:lvlOverride>
    <w:lvlOverride w:ilvl="4">
      <w:lvl w:ilvl="4">
        <w:start w:val="1"/>
        <w:numFmt w:val="decimal"/>
        <w:lvlText w:val="%1.%2.%3.%4.%5."/>
        <w:lvlJc w:val="left"/>
        <w:pPr>
          <w:ind w:left="3868" w:hanging="1080"/>
        </w:pPr>
        <w:rPr>
          <w:rFonts w:eastAsia="Calibri" w:hint="default"/>
          <w:color w:val="000000" w:themeColor="text1"/>
        </w:rPr>
      </w:lvl>
    </w:lvlOverride>
    <w:lvlOverride w:ilvl="5">
      <w:lvl w:ilvl="5">
        <w:start w:val="1"/>
        <w:numFmt w:val="decimal"/>
        <w:lvlText w:val="%1.%2.%3.%4.%5.%6."/>
        <w:lvlJc w:val="left"/>
        <w:pPr>
          <w:ind w:left="4565" w:hanging="1080"/>
        </w:pPr>
        <w:rPr>
          <w:rFonts w:eastAsia="Calibri" w:hint="default"/>
          <w:color w:val="000000" w:themeColor="text1"/>
        </w:rPr>
      </w:lvl>
    </w:lvlOverride>
    <w:lvlOverride w:ilvl="6">
      <w:lvl w:ilvl="6">
        <w:start w:val="1"/>
        <w:numFmt w:val="decimal"/>
        <w:lvlText w:val="%1.%2.%3.%4.%5.%6.%7."/>
        <w:lvlJc w:val="left"/>
        <w:pPr>
          <w:ind w:left="5622" w:hanging="1440"/>
        </w:pPr>
        <w:rPr>
          <w:rFonts w:eastAsia="Calibri" w:hint="default"/>
          <w:color w:val="000000" w:themeColor="text1"/>
        </w:rPr>
      </w:lvl>
    </w:lvlOverride>
    <w:lvlOverride w:ilvl="7">
      <w:lvl w:ilvl="7">
        <w:start w:val="1"/>
        <w:numFmt w:val="decimal"/>
        <w:lvlText w:val="%1.%2.%3.%4.%5.%6.%7.%8."/>
        <w:lvlJc w:val="left"/>
        <w:pPr>
          <w:ind w:left="6319" w:hanging="1440"/>
        </w:pPr>
        <w:rPr>
          <w:rFonts w:eastAsia="Calibri" w:hint="default"/>
          <w:color w:val="000000" w:themeColor="text1"/>
        </w:rPr>
      </w:lvl>
    </w:lvlOverride>
    <w:lvlOverride w:ilvl="8">
      <w:lvl w:ilvl="8">
        <w:start w:val="1"/>
        <w:numFmt w:val="decimal"/>
        <w:lvlText w:val="%1.%2.%3.%4.%5.%6.%7.%8.%9."/>
        <w:lvlJc w:val="left"/>
        <w:pPr>
          <w:ind w:left="7376" w:hanging="1800"/>
        </w:pPr>
        <w:rPr>
          <w:rFonts w:eastAsia="Calibri" w:hint="default"/>
          <w:color w:val="000000" w:themeColor="text1"/>
        </w:rPr>
      </w:lvl>
    </w:lvlOverride>
  </w:num>
  <w:num w:numId="27" w16cid:durableId="13178805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8978245">
    <w:abstractNumId w:val="31"/>
  </w:num>
  <w:num w:numId="29" w16cid:durableId="183324988">
    <w:abstractNumId w:val="33"/>
  </w:num>
  <w:num w:numId="30" w16cid:durableId="1946300684">
    <w:abstractNumId w:val="3"/>
  </w:num>
  <w:num w:numId="31" w16cid:durableId="298072037">
    <w:abstractNumId w:val="10"/>
  </w:num>
  <w:num w:numId="32" w16cid:durableId="1854417786">
    <w:abstractNumId w:val="5"/>
  </w:num>
  <w:num w:numId="33" w16cid:durableId="430862616">
    <w:abstractNumId w:val="26"/>
  </w:num>
  <w:num w:numId="34" w16cid:durableId="1038816305">
    <w:abstractNumId w:val="35"/>
  </w:num>
  <w:num w:numId="35" w16cid:durableId="928658372">
    <w:abstractNumId w:val="38"/>
  </w:num>
  <w:num w:numId="36" w16cid:durableId="1566798060">
    <w:abstractNumId w:val="9"/>
  </w:num>
  <w:num w:numId="37" w16cid:durableId="734158239">
    <w:abstractNumId w:val="34"/>
  </w:num>
  <w:num w:numId="38" w16cid:durableId="1421753960">
    <w:abstractNumId w:val="18"/>
  </w:num>
  <w:num w:numId="39" w16cid:durableId="156917789">
    <w:abstractNumId w:val="37"/>
  </w:num>
  <w:num w:numId="40" w16cid:durableId="823012787">
    <w:abstractNumId w:val="21"/>
  </w:num>
  <w:num w:numId="41" w16cid:durableId="1647934752">
    <w:abstractNumId w:val="11"/>
  </w:num>
  <w:num w:numId="42" w16cid:durableId="2113626386">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BF"/>
    <w:rsid w:val="00000F53"/>
    <w:rsid w:val="00001073"/>
    <w:rsid w:val="000010DA"/>
    <w:rsid w:val="00001CCF"/>
    <w:rsid w:val="000033C6"/>
    <w:rsid w:val="00003568"/>
    <w:rsid w:val="000039B9"/>
    <w:rsid w:val="00003A3F"/>
    <w:rsid w:val="00003AF9"/>
    <w:rsid w:val="00004A08"/>
    <w:rsid w:val="00005566"/>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2FB"/>
    <w:rsid w:val="000173F4"/>
    <w:rsid w:val="00020176"/>
    <w:rsid w:val="00020DD7"/>
    <w:rsid w:val="00020FD4"/>
    <w:rsid w:val="00021ECC"/>
    <w:rsid w:val="00021EFA"/>
    <w:rsid w:val="00022CE8"/>
    <w:rsid w:val="00023019"/>
    <w:rsid w:val="000238BE"/>
    <w:rsid w:val="00024779"/>
    <w:rsid w:val="000261FD"/>
    <w:rsid w:val="00026246"/>
    <w:rsid w:val="00026673"/>
    <w:rsid w:val="00026690"/>
    <w:rsid w:val="00026D16"/>
    <w:rsid w:val="00027252"/>
    <w:rsid w:val="00030220"/>
    <w:rsid w:val="00030982"/>
    <w:rsid w:val="00030A27"/>
    <w:rsid w:val="00030C02"/>
    <w:rsid w:val="00030C1A"/>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2C2"/>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04D"/>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A2D"/>
    <w:rsid w:val="000714BF"/>
    <w:rsid w:val="00072213"/>
    <w:rsid w:val="00072F31"/>
    <w:rsid w:val="00072FE6"/>
    <w:rsid w:val="000738C7"/>
    <w:rsid w:val="00073C31"/>
    <w:rsid w:val="00073FA6"/>
    <w:rsid w:val="000749D7"/>
    <w:rsid w:val="00074A01"/>
    <w:rsid w:val="0007511C"/>
    <w:rsid w:val="0007559C"/>
    <w:rsid w:val="00075D27"/>
    <w:rsid w:val="00075DCC"/>
    <w:rsid w:val="00077944"/>
    <w:rsid w:val="00077D24"/>
    <w:rsid w:val="00080396"/>
    <w:rsid w:val="00080F53"/>
    <w:rsid w:val="00081E41"/>
    <w:rsid w:val="0008241E"/>
    <w:rsid w:val="00082EA1"/>
    <w:rsid w:val="00082F6A"/>
    <w:rsid w:val="00083007"/>
    <w:rsid w:val="0008378B"/>
    <w:rsid w:val="00084742"/>
    <w:rsid w:val="00085478"/>
    <w:rsid w:val="000855FF"/>
    <w:rsid w:val="00085609"/>
    <w:rsid w:val="000859C8"/>
    <w:rsid w:val="0008617B"/>
    <w:rsid w:val="00086A87"/>
    <w:rsid w:val="00086D57"/>
    <w:rsid w:val="00087EFE"/>
    <w:rsid w:val="000903D5"/>
    <w:rsid w:val="000904B3"/>
    <w:rsid w:val="0009087C"/>
    <w:rsid w:val="000917F2"/>
    <w:rsid w:val="00091F01"/>
    <w:rsid w:val="00092401"/>
    <w:rsid w:val="000930F0"/>
    <w:rsid w:val="000945B2"/>
    <w:rsid w:val="00095328"/>
    <w:rsid w:val="00095834"/>
    <w:rsid w:val="000959FC"/>
    <w:rsid w:val="0009724E"/>
    <w:rsid w:val="00097B80"/>
    <w:rsid w:val="000A0DFE"/>
    <w:rsid w:val="000A0F5D"/>
    <w:rsid w:val="000A18F9"/>
    <w:rsid w:val="000A1B88"/>
    <w:rsid w:val="000A1C19"/>
    <w:rsid w:val="000A1E34"/>
    <w:rsid w:val="000A2CBA"/>
    <w:rsid w:val="000A3108"/>
    <w:rsid w:val="000A3A5E"/>
    <w:rsid w:val="000A519E"/>
    <w:rsid w:val="000A5738"/>
    <w:rsid w:val="000A5FB1"/>
    <w:rsid w:val="000A7BF8"/>
    <w:rsid w:val="000B0B22"/>
    <w:rsid w:val="000B0BE3"/>
    <w:rsid w:val="000B0CED"/>
    <w:rsid w:val="000B1465"/>
    <w:rsid w:val="000B1DB2"/>
    <w:rsid w:val="000B220A"/>
    <w:rsid w:val="000B24B0"/>
    <w:rsid w:val="000B297F"/>
    <w:rsid w:val="000B3FDA"/>
    <w:rsid w:val="000B4E6D"/>
    <w:rsid w:val="000B6976"/>
    <w:rsid w:val="000B7223"/>
    <w:rsid w:val="000C006A"/>
    <w:rsid w:val="000C017C"/>
    <w:rsid w:val="000C02F3"/>
    <w:rsid w:val="000C12E1"/>
    <w:rsid w:val="000C1AE5"/>
    <w:rsid w:val="000C1F59"/>
    <w:rsid w:val="000C2217"/>
    <w:rsid w:val="000C25AE"/>
    <w:rsid w:val="000C29CF"/>
    <w:rsid w:val="000C3B83"/>
    <w:rsid w:val="000C3D66"/>
    <w:rsid w:val="000C3F71"/>
    <w:rsid w:val="000C4DF9"/>
    <w:rsid w:val="000C5CD0"/>
    <w:rsid w:val="000C5D95"/>
    <w:rsid w:val="000C6068"/>
    <w:rsid w:val="000C625C"/>
    <w:rsid w:val="000D0B55"/>
    <w:rsid w:val="000D13D6"/>
    <w:rsid w:val="000D18E9"/>
    <w:rsid w:val="000D26D8"/>
    <w:rsid w:val="000D412D"/>
    <w:rsid w:val="000D4406"/>
    <w:rsid w:val="000D4685"/>
    <w:rsid w:val="000D4B9C"/>
    <w:rsid w:val="000D4E2B"/>
    <w:rsid w:val="000D5039"/>
    <w:rsid w:val="000D5C58"/>
    <w:rsid w:val="000D638A"/>
    <w:rsid w:val="000D6411"/>
    <w:rsid w:val="000D7BCA"/>
    <w:rsid w:val="000E083B"/>
    <w:rsid w:val="000E0EAE"/>
    <w:rsid w:val="000E1743"/>
    <w:rsid w:val="000E266E"/>
    <w:rsid w:val="000E2FD9"/>
    <w:rsid w:val="000E31D4"/>
    <w:rsid w:val="000E3448"/>
    <w:rsid w:val="000E37BD"/>
    <w:rsid w:val="000E430C"/>
    <w:rsid w:val="000E4AE5"/>
    <w:rsid w:val="000E4D68"/>
    <w:rsid w:val="000E53AF"/>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264"/>
    <w:rsid w:val="000F42A6"/>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6C3"/>
    <w:rsid w:val="00105DAD"/>
    <w:rsid w:val="001072BE"/>
    <w:rsid w:val="001073E9"/>
    <w:rsid w:val="00107A04"/>
    <w:rsid w:val="00107DDA"/>
    <w:rsid w:val="00110582"/>
    <w:rsid w:val="0011128B"/>
    <w:rsid w:val="00111592"/>
    <w:rsid w:val="00111610"/>
    <w:rsid w:val="0011199A"/>
    <w:rsid w:val="00111CFE"/>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3D6"/>
    <w:rsid w:val="001256F0"/>
    <w:rsid w:val="00125D4A"/>
    <w:rsid w:val="0012726D"/>
    <w:rsid w:val="001275FB"/>
    <w:rsid w:val="0013010B"/>
    <w:rsid w:val="0013140B"/>
    <w:rsid w:val="001329A7"/>
    <w:rsid w:val="0013353A"/>
    <w:rsid w:val="00133C40"/>
    <w:rsid w:val="00134825"/>
    <w:rsid w:val="001348F5"/>
    <w:rsid w:val="001351A4"/>
    <w:rsid w:val="00135BF0"/>
    <w:rsid w:val="00135EEE"/>
    <w:rsid w:val="001365CA"/>
    <w:rsid w:val="0013703C"/>
    <w:rsid w:val="001404CC"/>
    <w:rsid w:val="00140D50"/>
    <w:rsid w:val="00142352"/>
    <w:rsid w:val="001424F3"/>
    <w:rsid w:val="0014267E"/>
    <w:rsid w:val="00142D17"/>
    <w:rsid w:val="0014359C"/>
    <w:rsid w:val="00143940"/>
    <w:rsid w:val="00143F3F"/>
    <w:rsid w:val="0014414A"/>
    <w:rsid w:val="00144765"/>
    <w:rsid w:val="0014541E"/>
    <w:rsid w:val="00146095"/>
    <w:rsid w:val="00146BC9"/>
    <w:rsid w:val="00147397"/>
    <w:rsid w:val="00147A63"/>
    <w:rsid w:val="00147A8C"/>
    <w:rsid w:val="00150260"/>
    <w:rsid w:val="00150492"/>
    <w:rsid w:val="0015057D"/>
    <w:rsid w:val="00152306"/>
    <w:rsid w:val="0015376E"/>
    <w:rsid w:val="001538C5"/>
    <w:rsid w:val="00153D1C"/>
    <w:rsid w:val="0015672C"/>
    <w:rsid w:val="00156AC9"/>
    <w:rsid w:val="001607EC"/>
    <w:rsid w:val="00164443"/>
    <w:rsid w:val="001647BD"/>
    <w:rsid w:val="0016665C"/>
    <w:rsid w:val="001666D5"/>
    <w:rsid w:val="00167555"/>
    <w:rsid w:val="00167B99"/>
    <w:rsid w:val="00167E09"/>
    <w:rsid w:val="00171C73"/>
    <w:rsid w:val="00171FE7"/>
    <w:rsid w:val="001720E5"/>
    <w:rsid w:val="00172CB6"/>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66D"/>
    <w:rsid w:val="00181168"/>
    <w:rsid w:val="00181511"/>
    <w:rsid w:val="001816D6"/>
    <w:rsid w:val="00182E25"/>
    <w:rsid w:val="00183968"/>
    <w:rsid w:val="00185454"/>
    <w:rsid w:val="00185997"/>
    <w:rsid w:val="00185BC4"/>
    <w:rsid w:val="001864DB"/>
    <w:rsid w:val="001904E1"/>
    <w:rsid w:val="001912E2"/>
    <w:rsid w:val="0019130D"/>
    <w:rsid w:val="00191CEF"/>
    <w:rsid w:val="001920B3"/>
    <w:rsid w:val="001926B1"/>
    <w:rsid w:val="00192B6B"/>
    <w:rsid w:val="00192ED3"/>
    <w:rsid w:val="001933AE"/>
    <w:rsid w:val="001938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9F6"/>
    <w:rsid w:val="001A3DA0"/>
    <w:rsid w:val="001A4148"/>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95F"/>
    <w:rsid w:val="001C7F48"/>
    <w:rsid w:val="001D4D41"/>
    <w:rsid w:val="001D567F"/>
    <w:rsid w:val="001D5DDC"/>
    <w:rsid w:val="001D65F8"/>
    <w:rsid w:val="001D7492"/>
    <w:rsid w:val="001D7810"/>
    <w:rsid w:val="001E0107"/>
    <w:rsid w:val="001E03FB"/>
    <w:rsid w:val="001E250F"/>
    <w:rsid w:val="001E2BC5"/>
    <w:rsid w:val="001E2D34"/>
    <w:rsid w:val="001E3C33"/>
    <w:rsid w:val="001E4D4B"/>
    <w:rsid w:val="001E52C0"/>
    <w:rsid w:val="001E695A"/>
    <w:rsid w:val="001E763B"/>
    <w:rsid w:val="001E76C7"/>
    <w:rsid w:val="001E7848"/>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5CDF"/>
    <w:rsid w:val="001F6551"/>
    <w:rsid w:val="001F6F97"/>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979"/>
    <w:rsid w:val="002163DC"/>
    <w:rsid w:val="0021724F"/>
    <w:rsid w:val="00217682"/>
    <w:rsid w:val="00217893"/>
    <w:rsid w:val="00217C84"/>
    <w:rsid w:val="00217F6F"/>
    <w:rsid w:val="00220350"/>
    <w:rsid w:val="00220B88"/>
    <w:rsid w:val="002211A8"/>
    <w:rsid w:val="00221235"/>
    <w:rsid w:val="00221CC0"/>
    <w:rsid w:val="00222418"/>
    <w:rsid w:val="00223247"/>
    <w:rsid w:val="00223614"/>
    <w:rsid w:val="00224A10"/>
    <w:rsid w:val="002256CF"/>
    <w:rsid w:val="00225BEF"/>
    <w:rsid w:val="002267CC"/>
    <w:rsid w:val="002267DE"/>
    <w:rsid w:val="00226A33"/>
    <w:rsid w:val="002279BC"/>
    <w:rsid w:val="0023050B"/>
    <w:rsid w:val="00230E55"/>
    <w:rsid w:val="00231166"/>
    <w:rsid w:val="00233169"/>
    <w:rsid w:val="00234717"/>
    <w:rsid w:val="00234920"/>
    <w:rsid w:val="0023505D"/>
    <w:rsid w:val="00235284"/>
    <w:rsid w:val="002374F8"/>
    <w:rsid w:val="00237536"/>
    <w:rsid w:val="00237EA0"/>
    <w:rsid w:val="00237EB4"/>
    <w:rsid w:val="0024072D"/>
    <w:rsid w:val="002415C7"/>
    <w:rsid w:val="0024180E"/>
    <w:rsid w:val="002418CE"/>
    <w:rsid w:val="0024200F"/>
    <w:rsid w:val="0024210E"/>
    <w:rsid w:val="002421D1"/>
    <w:rsid w:val="002428AC"/>
    <w:rsid w:val="00242987"/>
    <w:rsid w:val="002430AE"/>
    <w:rsid w:val="002432B1"/>
    <w:rsid w:val="00243470"/>
    <w:rsid w:val="00244688"/>
    <w:rsid w:val="00244994"/>
    <w:rsid w:val="00245C47"/>
    <w:rsid w:val="00245DEF"/>
    <w:rsid w:val="00246347"/>
    <w:rsid w:val="00246F96"/>
    <w:rsid w:val="002476D5"/>
    <w:rsid w:val="0025061E"/>
    <w:rsid w:val="00250E8E"/>
    <w:rsid w:val="002510C4"/>
    <w:rsid w:val="00251356"/>
    <w:rsid w:val="00251635"/>
    <w:rsid w:val="00251D4A"/>
    <w:rsid w:val="002529EC"/>
    <w:rsid w:val="00252B1E"/>
    <w:rsid w:val="00253090"/>
    <w:rsid w:val="00253D8B"/>
    <w:rsid w:val="00254390"/>
    <w:rsid w:val="00254815"/>
    <w:rsid w:val="00254832"/>
    <w:rsid w:val="00254895"/>
    <w:rsid w:val="002550C7"/>
    <w:rsid w:val="00255225"/>
    <w:rsid w:val="002552E9"/>
    <w:rsid w:val="00255C04"/>
    <w:rsid w:val="00256A57"/>
    <w:rsid w:val="00256A82"/>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5BE6"/>
    <w:rsid w:val="00266187"/>
    <w:rsid w:val="00267751"/>
    <w:rsid w:val="00267E9A"/>
    <w:rsid w:val="0027094B"/>
    <w:rsid w:val="00270CE4"/>
    <w:rsid w:val="00270EFE"/>
    <w:rsid w:val="00271411"/>
    <w:rsid w:val="00271E3F"/>
    <w:rsid w:val="00272488"/>
    <w:rsid w:val="00273F59"/>
    <w:rsid w:val="00274B64"/>
    <w:rsid w:val="00274C8A"/>
    <w:rsid w:val="0027575B"/>
    <w:rsid w:val="00275B72"/>
    <w:rsid w:val="00276A15"/>
    <w:rsid w:val="002773B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035"/>
    <w:rsid w:val="002A2A1D"/>
    <w:rsid w:val="002A360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C31"/>
    <w:rsid w:val="002B3F04"/>
    <w:rsid w:val="002B42DA"/>
    <w:rsid w:val="002B6B9E"/>
    <w:rsid w:val="002B7D13"/>
    <w:rsid w:val="002C0A57"/>
    <w:rsid w:val="002C14FC"/>
    <w:rsid w:val="002C2936"/>
    <w:rsid w:val="002C2DD1"/>
    <w:rsid w:val="002C350D"/>
    <w:rsid w:val="002C362D"/>
    <w:rsid w:val="002C3C04"/>
    <w:rsid w:val="002C41AA"/>
    <w:rsid w:val="002C4AE8"/>
    <w:rsid w:val="002C4B0F"/>
    <w:rsid w:val="002C4FCA"/>
    <w:rsid w:val="002C50AE"/>
    <w:rsid w:val="002C5249"/>
    <w:rsid w:val="002C53E8"/>
    <w:rsid w:val="002C669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0A9"/>
    <w:rsid w:val="00300A60"/>
    <w:rsid w:val="00300FEF"/>
    <w:rsid w:val="00301185"/>
    <w:rsid w:val="0030230E"/>
    <w:rsid w:val="003025C8"/>
    <w:rsid w:val="003049FC"/>
    <w:rsid w:val="00304E45"/>
    <w:rsid w:val="00305876"/>
    <w:rsid w:val="00305E2D"/>
    <w:rsid w:val="00306D9F"/>
    <w:rsid w:val="00306F87"/>
    <w:rsid w:val="003074D1"/>
    <w:rsid w:val="00307F9D"/>
    <w:rsid w:val="0031000F"/>
    <w:rsid w:val="003101E1"/>
    <w:rsid w:val="00310DEF"/>
    <w:rsid w:val="0031109D"/>
    <w:rsid w:val="003111BC"/>
    <w:rsid w:val="0031284C"/>
    <w:rsid w:val="00312D59"/>
    <w:rsid w:val="00313C60"/>
    <w:rsid w:val="0031420A"/>
    <w:rsid w:val="003151E1"/>
    <w:rsid w:val="003153FF"/>
    <w:rsid w:val="003155D3"/>
    <w:rsid w:val="00316D64"/>
    <w:rsid w:val="0031757A"/>
    <w:rsid w:val="00317AC3"/>
    <w:rsid w:val="0032046A"/>
    <w:rsid w:val="00320B5A"/>
    <w:rsid w:val="00320C29"/>
    <w:rsid w:val="00321A79"/>
    <w:rsid w:val="00321B1F"/>
    <w:rsid w:val="0032266C"/>
    <w:rsid w:val="00322710"/>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1A7"/>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91A"/>
    <w:rsid w:val="00354C7C"/>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0"/>
    <w:rsid w:val="00371433"/>
    <w:rsid w:val="003716F1"/>
    <w:rsid w:val="00372CDB"/>
    <w:rsid w:val="003741B0"/>
    <w:rsid w:val="00374650"/>
    <w:rsid w:val="00374A04"/>
    <w:rsid w:val="00374F82"/>
    <w:rsid w:val="00375417"/>
    <w:rsid w:val="003754D9"/>
    <w:rsid w:val="00376628"/>
    <w:rsid w:val="00376DE4"/>
    <w:rsid w:val="00376FFC"/>
    <w:rsid w:val="003771ED"/>
    <w:rsid w:val="00377497"/>
    <w:rsid w:val="00377925"/>
    <w:rsid w:val="00377C16"/>
    <w:rsid w:val="00377C96"/>
    <w:rsid w:val="0038039F"/>
    <w:rsid w:val="00380DF6"/>
    <w:rsid w:val="003819C8"/>
    <w:rsid w:val="003822AB"/>
    <w:rsid w:val="00382455"/>
    <w:rsid w:val="00382939"/>
    <w:rsid w:val="00382B76"/>
    <w:rsid w:val="003849A9"/>
    <w:rsid w:val="00384F5A"/>
    <w:rsid w:val="003867E0"/>
    <w:rsid w:val="00386A7C"/>
    <w:rsid w:val="003878F0"/>
    <w:rsid w:val="003903FB"/>
    <w:rsid w:val="0039114B"/>
    <w:rsid w:val="003918AE"/>
    <w:rsid w:val="00392458"/>
    <w:rsid w:val="0039299B"/>
    <w:rsid w:val="003939AB"/>
    <w:rsid w:val="00393E01"/>
    <w:rsid w:val="003943EC"/>
    <w:rsid w:val="00394B3D"/>
    <w:rsid w:val="00394C27"/>
    <w:rsid w:val="00396D75"/>
    <w:rsid w:val="00397706"/>
    <w:rsid w:val="00397E1C"/>
    <w:rsid w:val="00397EA9"/>
    <w:rsid w:val="003A050E"/>
    <w:rsid w:val="003A050F"/>
    <w:rsid w:val="003A1229"/>
    <w:rsid w:val="003A15A3"/>
    <w:rsid w:val="003A20CF"/>
    <w:rsid w:val="003A2F4F"/>
    <w:rsid w:val="003A30C5"/>
    <w:rsid w:val="003A3C99"/>
    <w:rsid w:val="003A441C"/>
    <w:rsid w:val="003A4BF1"/>
    <w:rsid w:val="003A65F9"/>
    <w:rsid w:val="003A6756"/>
    <w:rsid w:val="003A6BC4"/>
    <w:rsid w:val="003A6EC5"/>
    <w:rsid w:val="003B0093"/>
    <w:rsid w:val="003B03D1"/>
    <w:rsid w:val="003B0AD1"/>
    <w:rsid w:val="003B12DE"/>
    <w:rsid w:val="003B2617"/>
    <w:rsid w:val="003B26CD"/>
    <w:rsid w:val="003B39F9"/>
    <w:rsid w:val="003B3D2C"/>
    <w:rsid w:val="003B5568"/>
    <w:rsid w:val="003B6103"/>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00E"/>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939"/>
    <w:rsid w:val="003D5A05"/>
    <w:rsid w:val="003D5EC9"/>
    <w:rsid w:val="003D6258"/>
    <w:rsid w:val="003D6501"/>
    <w:rsid w:val="003D73C2"/>
    <w:rsid w:val="003D7A94"/>
    <w:rsid w:val="003D7D7D"/>
    <w:rsid w:val="003E0731"/>
    <w:rsid w:val="003E0A08"/>
    <w:rsid w:val="003E0D7E"/>
    <w:rsid w:val="003E0FEA"/>
    <w:rsid w:val="003E1001"/>
    <w:rsid w:val="003E1026"/>
    <w:rsid w:val="003E1160"/>
    <w:rsid w:val="003E1371"/>
    <w:rsid w:val="003E2296"/>
    <w:rsid w:val="003E23F7"/>
    <w:rsid w:val="003E2FED"/>
    <w:rsid w:val="003E3871"/>
    <w:rsid w:val="003E436D"/>
    <w:rsid w:val="003E4C10"/>
    <w:rsid w:val="003E4DB9"/>
    <w:rsid w:val="003E4E8A"/>
    <w:rsid w:val="003E517E"/>
    <w:rsid w:val="003E51C1"/>
    <w:rsid w:val="003E5BE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301"/>
    <w:rsid w:val="003F5489"/>
    <w:rsid w:val="003F54D8"/>
    <w:rsid w:val="003F5D40"/>
    <w:rsid w:val="003F740A"/>
    <w:rsid w:val="003F740F"/>
    <w:rsid w:val="003F7889"/>
    <w:rsid w:val="003F7EDC"/>
    <w:rsid w:val="004003B4"/>
    <w:rsid w:val="00401CAD"/>
    <w:rsid w:val="00403C4D"/>
    <w:rsid w:val="00403ED9"/>
    <w:rsid w:val="00403F90"/>
    <w:rsid w:val="00404031"/>
    <w:rsid w:val="00404533"/>
    <w:rsid w:val="0040472C"/>
    <w:rsid w:val="004047D7"/>
    <w:rsid w:val="00404CDB"/>
    <w:rsid w:val="00405855"/>
    <w:rsid w:val="00405B76"/>
    <w:rsid w:val="00405D65"/>
    <w:rsid w:val="0040657F"/>
    <w:rsid w:val="00407820"/>
    <w:rsid w:val="00407939"/>
    <w:rsid w:val="00410372"/>
    <w:rsid w:val="00410CE7"/>
    <w:rsid w:val="00411BD7"/>
    <w:rsid w:val="0041208A"/>
    <w:rsid w:val="00413259"/>
    <w:rsid w:val="0041359A"/>
    <w:rsid w:val="00413BD0"/>
    <w:rsid w:val="00413D2E"/>
    <w:rsid w:val="004147BD"/>
    <w:rsid w:val="004157B6"/>
    <w:rsid w:val="004159FF"/>
    <w:rsid w:val="00415A37"/>
    <w:rsid w:val="0041685F"/>
    <w:rsid w:val="00416D08"/>
    <w:rsid w:val="00417604"/>
    <w:rsid w:val="0042347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18"/>
    <w:rsid w:val="00443FA8"/>
    <w:rsid w:val="00443FEB"/>
    <w:rsid w:val="00444DC8"/>
    <w:rsid w:val="0044540D"/>
    <w:rsid w:val="00446913"/>
    <w:rsid w:val="00446C3F"/>
    <w:rsid w:val="004473AB"/>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73"/>
    <w:rsid w:val="0046198C"/>
    <w:rsid w:val="00461CE4"/>
    <w:rsid w:val="004624F4"/>
    <w:rsid w:val="00462587"/>
    <w:rsid w:val="004635E0"/>
    <w:rsid w:val="00463897"/>
    <w:rsid w:val="004642FA"/>
    <w:rsid w:val="0046472C"/>
    <w:rsid w:val="00464D07"/>
    <w:rsid w:val="0046518A"/>
    <w:rsid w:val="004658BF"/>
    <w:rsid w:val="00467515"/>
    <w:rsid w:val="00467B1D"/>
    <w:rsid w:val="00471043"/>
    <w:rsid w:val="004713B5"/>
    <w:rsid w:val="00472463"/>
    <w:rsid w:val="00472F7A"/>
    <w:rsid w:val="00472F8C"/>
    <w:rsid w:val="004730BE"/>
    <w:rsid w:val="00474E78"/>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D1D"/>
    <w:rsid w:val="00495F71"/>
    <w:rsid w:val="004962BC"/>
    <w:rsid w:val="00496EFB"/>
    <w:rsid w:val="00497DF3"/>
    <w:rsid w:val="004A01B8"/>
    <w:rsid w:val="004A01F5"/>
    <w:rsid w:val="004A0305"/>
    <w:rsid w:val="004A0401"/>
    <w:rsid w:val="004A0E10"/>
    <w:rsid w:val="004A1343"/>
    <w:rsid w:val="004A13CE"/>
    <w:rsid w:val="004A1BB5"/>
    <w:rsid w:val="004A2979"/>
    <w:rsid w:val="004A299F"/>
    <w:rsid w:val="004A3C50"/>
    <w:rsid w:val="004A3F9F"/>
    <w:rsid w:val="004A415C"/>
    <w:rsid w:val="004A4444"/>
    <w:rsid w:val="004A4761"/>
    <w:rsid w:val="004A48CA"/>
    <w:rsid w:val="004A4C80"/>
    <w:rsid w:val="004A51B9"/>
    <w:rsid w:val="004A58B3"/>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AA3"/>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C57"/>
    <w:rsid w:val="005002B8"/>
    <w:rsid w:val="00500818"/>
    <w:rsid w:val="00500B01"/>
    <w:rsid w:val="00500B39"/>
    <w:rsid w:val="00500FED"/>
    <w:rsid w:val="00501200"/>
    <w:rsid w:val="005020EF"/>
    <w:rsid w:val="0050218B"/>
    <w:rsid w:val="0050224F"/>
    <w:rsid w:val="005032DE"/>
    <w:rsid w:val="005033DA"/>
    <w:rsid w:val="005035B0"/>
    <w:rsid w:val="00503A5B"/>
    <w:rsid w:val="00503E5F"/>
    <w:rsid w:val="005047B8"/>
    <w:rsid w:val="00504AD9"/>
    <w:rsid w:val="0050534C"/>
    <w:rsid w:val="0050635D"/>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DC8"/>
    <w:rsid w:val="00531FA2"/>
    <w:rsid w:val="005321FB"/>
    <w:rsid w:val="0053254A"/>
    <w:rsid w:val="005325B5"/>
    <w:rsid w:val="0053314D"/>
    <w:rsid w:val="005332CF"/>
    <w:rsid w:val="005334CF"/>
    <w:rsid w:val="00533C4A"/>
    <w:rsid w:val="005357BB"/>
    <w:rsid w:val="00536A57"/>
    <w:rsid w:val="00536E98"/>
    <w:rsid w:val="005377B5"/>
    <w:rsid w:val="005379E7"/>
    <w:rsid w:val="00540094"/>
    <w:rsid w:val="00540C9A"/>
    <w:rsid w:val="0054132A"/>
    <w:rsid w:val="00541A24"/>
    <w:rsid w:val="005420ED"/>
    <w:rsid w:val="0054231A"/>
    <w:rsid w:val="005429A0"/>
    <w:rsid w:val="00542A74"/>
    <w:rsid w:val="00542BEE"/>
    <w:rsid w:val="00543400"/>
    <w:rsid w:val="005441E7"/>
    <w:rsid w:val="005448A6"/>
    <w:rsid w:val="005450B5"/>
    <w:rsid w:val="00547265"/>
    <w:rsid w:val="0054737C"/>
    <w:rsid w:val="00547443"/>
    <w:rsid w:val="00547F32"/>
    <w:rsid w:val="005505A6"/>
    <w:rsid w:val="005505BF"/>
    <w:rsid w:val="00550751"/>
    <w:rsid w:val="00550C47"/>
    <w:rsid w:val="00551B0D"/>
    <w:rsid w:val="00551B7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0B8"/>
    <w:rsid w:val="00571105"/>
    <w:rsid w:val="005717E5"/>
    <w:rsid w:val="005717E7"/>
    <w:rsid w:val="0057188A"/>
    <w:rsid w:val="00571D6C"/>
    <w:rsid w:val="00572BCF"/>
    <w:rsid w:val="0057328C"/>
    <w:rsid w:val="005737EC"/>
    <w:rsid w:val="00573BEC"/>
    <w:rsid w:val="00573C33"/>
    <w:rsid w:val="00573F12"/>
    <w:rsid w:val="005753B6"/>
    <w:rsid w:val="005769FF"/>
    <w:rsid w:val="005771DB"/>
    <w:rsid w:val="00577A46"/>
    <w:rsid w:val="00577A7E"/>
    <w:rsid w:val="00580423"/>
    <w:rsid w:val="005806D2"/>
    <w:rsid w:val="0058102F"/>
    <w:rsid w:val="00581B14"/>
    <w:rsid w:val="00582A71"/>
    <w:rsid w:val="00583135"/>
    <w:rsid w:val="00583195"/>
    <w:rsid w:val="00583B84"/>
    <w:rsid w:val="005846F8"/>
    <w:rsid w:val="0058525D"/>
    <w:rsid w:val="00585956"/>
    <w:rsid w:val="00585C84"/>
    <w:rsid w:val="0058753E"/>
    <w:rsid w:val="00587BAC"/>
    <w:rsid w:val="00587C5A"/>
    <w:rsid w:val="00587E05"/>
    <w:rsid w:val="00590005"/>
    <w:rsid w:val="0059027E"/>
    <w:rsid w:val="00591FAF"/>
    <w:rsid w:val="00593111"/>
    <w:rsid w:val="00593816"/>
    <w:rsid w:val="00593855"/>
    <w:rsid w:val="00593D67"/>
    <w:rsid w:val="00594BF6"/>
    <w:rsid w:val="00594FA6"/>
    <w:rsid w:val="00595593"/>
    <w:rsid w:val="00595F1A"/>
    <w:rsid w:val="00595F8E"/>
    <w:rsid w:val="005964CC"/>
    <w:rsid w:val="00596895"/>
    <w:rsid w:val="00596BDA"/>
    <w:rsid w:val="00597972"/>
    <w:rsid w:val="005A02B3"/>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3F"/>
    <w:rsid w:val="005B2FD0"/>
    <w:rsid w:val="005B34A6"/>
    <w:rsid w:val="005B383F"/>
    <w:rsid w:val="005B46C1"/>
    <w:rsid w:val="005B57A2"/>
    <w:rsid w:val="005C0258"/>
    <w:rsid w:val="005C0B37"/>
    <w:rsid w:val="005C17C2"/>
    <w:rsid w:val="005C3941"/>
    <w:rsid w:val="005C3F18"/>
    <w:rsid w:val="005C4923"/>
    <w:rsid w:val="005C5A11"/>
    <w:rsid w:val="005C5BD5"/>
    <w:rsid w:val="005C6C2A"/>
    <w:rsid w:val="005C6D8F"/>
    <w:rsid w:val="005C7B7A"/>
    <w:rsid w:val="005D080D"/>
    <w:rsid w:val="005D08AD"/>
    <w:rsid w:val="005D0BAB"/>
    <w:rsid w:val="005D0CCC"/>
    <w:rsid w:val="005D1EC0"/>
    <w:rsid w:val="005D2291"/>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48"/>
    <w:rsid w:val="005E3B81"/>
    <w:rsid w:val="005E4667"/>
    <w:rsid w:val="005E5976"/>
    <w:rsid w:val="005E5FE0"/>
    <w:rsid w:val="005E655D"/>
    <w:rsid w:val="005F0E6E"/>
    <w:rsid w:val="005F1225"/>
    <w:rsid w:val="005F13F0"/>
    <w:rsid w:val="005F1501"/>
    <w:rsid w:val="005F28E9"/>
    <w:rsid w:val="005F2D7B"/>
    <w:rsid w:val="005F348F"/>
    <w:rsid w:val="005F35B9"/>
    <w:rsid w:val="005F3D23"/>
    <w:rsid w:val="005F3DEF"/>
    <w:rsid w:val="005F3FEB"/>
    <w:rsid w:val="005F4419"/>
    <w:rsid w:val="005F4815"/>
    <w:rsid w:val="005F4A5E"/>
    <w:rsid w:val="005F4C14"/>
    <w:rsid w:val="005F55FD"/>
    <w:rsid w:val="005F5652"/>
    <w:rsid w:val="005F5F2C"/>
    <w:rsid w:val="005F68D4"/>
    <w:rsid w:val="005F6991"/>
    <w:rsid w:val="005F70E4"/>
    <w:rsid w:val="005F7EBF"/>
    <w:rsid w:val="006015A1"/>
    <w:rsid w:val="006015E1"/>
    <w:rsid w:val="00601B91"/>
    <w:rsid w:val="00601DD0"/>
    <w:rsid w:val="0060200D"/>
    <w:rsid w:val="00603E31"/>
    <w:rsid w:val="006041B7"/>
    <w:rsid w:val="00605D03"/>
    <w:rsid w:val="00606613"/>
    <w:rsid w:val="00606CBD"/>
    <w:rsid w:val="00607C46"/>
    <w:rsid w:val="006115FD"/>
    <w:rsid w:val="00611D8F"/>
    <w:rsid w:val="00612434"/>
    <w:rsid w:val="00612488"/>
    <w:rsid w:val="00612CE6"/>
    <w:rsid w:val="00612EDD"/>
    <w:rsid w:val="006135F1"/>
    <w:rsid w:val="00614A7B"/>
    <w:rsid w:val="0061536C"/>
    <w:rsid w:val="006158E4"/>
    <w:rsid w:val="006158FB"/>
    <w:rsid w:val="00615C08"/>
    <w:rsid w:val="00616E67"/>
    <w:rsid w:val="00616F54"/>
    <w:rsid w:val="0061733E"/>
    <w:rsid w:val="0061741C"/>
    <w:rsid w:val="006178D9"/>
    <w:rsid w:val="006178F4"/>
    <w:rsid w:val="006207BC"/>
    <w:rsid w:val="00620C98"/>
    <w:rsid w:val="00620F00"/>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468"/>
    <w:rsid w:val="00640DBD"/>
    <w:rsid w:val="00641F0E"/>
    <w:rsid w:val="006423D2"/>
    <w:rsid w:val="00642683"/>
    <w:rsid w:val="0064351F"/>
    <w:rsid w:val="00643C6F"/>
    <w:rsid w:val="00643C90"/>
    <w:rsid w:val="006440AA"/>
    <w:rsid w:val="00645DF8"/>
    <w:rsid w:val="006460FF"/>
    <w:rsid w:val="00646974"/>
    <w:rsid w:val="00647E56"/>
    <w:rsid w:val="006512AF"/>
    <w:rsid w:val="00651301"/>
    <w:rsid w:val="00651664"/>
    <w:rsid w:val="00651E2B"/>
    <w:rsid w:val="006529F2"/>
    <w:rsid w:val="00653069"/>
    <w:rsid w:val="00653A37"/>
    <w:rsid w:val="006541EB"/>
    <w:rsid w:val="006545F9"/>
    <w:rsid w:val="006553EF"/>
    <w:rsid w:val="00655CC3"/>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65A"/>
    <w:rsid w:val="00663CB2"/>
    <w:rsid w:val="00664184"/>
    <w:rsid w:val="0066473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16A"/>
    <w:rsid w:val="00677B00"/>
    <w:rsid w:val="00677F40"/>
    <w:rsid w:val="00680281"/>
    <w:rsid w:val="00681CDE"/>
    <w:rsid w:val="006824FC"/>
    <w:rsid w:val="00682596"/>
    <w:rsid w:val="00682AD5"/>
    <w:rsid w:val="0068448B"/>
    <w:rsid w:val="00685786"/>
    <w:rsid w:val="00685C49"/>
    <w:rsid w:val="006869D9"/>
    <w:rsid w:val="00687834"/>
    <w:rsid w:val="00687997"/>
    <w:rsid w:val="00687E47"/>
    <w:rsid w:val="0069058D"/>
    <w:rsid w:val="0069097B"/>
    <w:rsid w:val="006912EA"/>
    <w:rsid w:val="00692635"/>
    <w:rsid w:val="00693C7B"/>
    <w:rsid w:val="00694911"/>
    <w:rsid w:val="006966D7"/>
    <w:rsid w:val="00696EED"/>
    <w:rsid w:val="006976BD"/>
    <w:rsid w:val="006A02C4"/>
    <w:rsid w:val="006A0320"/>
    <w:rsid w:val="006A0559"/>
    <w:rsid w:val="006A19E0"/>
    <w:rsid w:val="006A1A30"/>
    <w:rsid w:val="006A24E5"/>
    <w:rsid w:val="006A2889"/>
    <w:rsid w:val="006A2DF5"/>
    <w:rsid w:val="006A2FCE"/>
    <w:rsid w:val="006A3415"/>
    <w:rsid w:val="006A39B7"/>
    <w:rsid w:val="006A4AF7"/>
    <w:rsid w:val="006A539D"/>
    <w:rsid w:val="006A58FD"/>
    <w:rsid w:val="006A614E"/>
    <w:rsid w:val="006A61B1"/>
    <w:rsid w:val="006A6257"/>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3AF"/>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757"/>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886"/>
    <w:rsid w:val="007160DA"/>
    <w:rsid w:val="00716291"/>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98B"/>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FBF"/>
    <w:rsid w:val="00734BBA"/>
    <w:rsid w:val="00735BCF"/>
    <w:rsid w:val="00735C0D"/>
    <w:rsid w:val="00735E40"/>
    <w:rsid w:val="0073602A"/>
    <w:rsid w:val="00736E69"/>
    <w:rsid w:val="00736EA4"/>
    <w:rsid w:val="00736ECE"/>
    <w:rsid w:val="0073711D"/>
    <w:rsid w:val="0073778F"/>
    <w:rsid w:val="00740C4A"/>
    <w:rsid w:val="00741376"/>
    <w:rsid w:val="00741478"/>
    <w:rsid w:val="007419CD"/>
    <w:rsid w:val="00741C24"/>
    <w:rsid w:val="007422EF"/>
    <w:rsid w:val="00742F8F"/>
    <w:rsid w:val="00743205"/>
    <w:rsid w:val="00743F78"/>
    <w:rsid w:val="0074401D"/>
    <w:rsid w:val="0074429A"/>
    <w:rsid w:val="007445D0"/>
    <w:rsid w:val="00744D22"/>
    <w:rsid w:val="00745110"/>
    <w:rsid w:val="00745317"/>
    <w:rsid w:val="0074590D"/>
    <w:rsid w:val="00746011"/>
    <w:rsid w:val="00746BAF"/>
    <w:rsid w:val="00747175"/>
    <w:rsid w:val="00747438"/>
    <w:rsid w:val="0074743B"/>
    <w:rsid w:val="00747663"/>
    <w:rsid w:val="00747A97"/>
    <w:rsid w:val="007500D1"/>
    <w:rsid w:val="00750B74"/>
    <w:rsid w:val="007510CD"/>
    <w:rsid w:val="00751116"/>
    <w:rsid w:val="00751799"/>
    <w:rsid w:val="0075196E"/>
    <w:rsid w:val="0075224D"/>
    <w:rsid w:val="0075257E"/>
    <w:rsid w:val="00753151"/>
    <w:rsid w:val="00753616"/>
    <w:rsid w:val="007538D2"/>
    <w:rsid w:val="00753948"/>
    <w:rsid w:val="00754305"/>
    <w:rsid w:val="00754F0F"/>
    <w:rsid w:val="007552F1"/>
    <w:rsid w:val="007553E4"/>
    <w:rsid w:val="00755F3B"/>
    <w:rsid w:val="007560A1"/>
    <w:rsid w:val="007566CB"/>
    <w:rsid w:val="00757947"/>
    <w:rsid w:val="007607C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783"/>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BDF"/>
    <w:rsid w:val="00790C1F"/>
    <w:rsid w:val="00790D67"/>
    <w:rsid w:val="00790FAD"/>
    <w:rsid w:val="007912DE"/>
    <w:rsid w:val="00791E5B"/>
    <w:rsid w:val="00791FC9"/>
    <w:rsid w:val="00794681"/>
    <w:rsid w:val="0079488E"/>
    <w:rsid w:val="007948D0"/>
    <w:rsid w:val="00797526"/>
    <w:rsid w:val="007976F5"/>
    <w:rsid w:val="007A059A"/>
    <w:rsid w:val="007A0981"/>
    <w:rsid w:val="007A0F1C"/>
    <w:rsid w:val="007A130B"/>
    <w:rsid w:val="007A4021"/>
    <w:rsid w:val="007A50A9"/>
    <w:rsid w:val="007A5BDA"/>
    <w:rsid w:val="007A6EAB"/>
    <w:rsid w:val="007A769D"/>
    <w:rsid w:val="007A7D55"/>
    <w:rsid w:val="007A7E8A"/>
    <w:rsid w:val="007B0064"/>
    <w:rsid w:val="007B12FF"/>
    <w:rsid w:val="007B185F"/>
    <w:rsid w:val="007B21C7"/>
    <w:rsid w:val="007B2683"/>
    <w:rsid w:val="007B29A4"/>
    <w:rsid w:val="007B2A01"/>
    <w:rsid w:val="007B2E75"/>
    <w:rsid w:val="007B39E1"/>
    <w:rsid w:val="007B4DFE"/>
    <w:rsid w:val="007B6219"/>
    <w:rsid w:val="007B6AEC"/>
    <w:rsid w:val="007C00AA"/>
    <w:rsid w:val="007C0612"/>
    <w:rsid w:val="007C0697"/>
    <w:rsid w:val="007C1FE3"/>
    <w:rsid w:val="007C348D"/>
    <w:rsid w:val="007C3632"/>
    <w:rsid w:val="007C3704"/>
    <w:rsid w:val="007C3B9B"/>
    <w:rsid w:val="007C427A"/>
    <w:rsid w:val="007C483C"/>
    <w:rsid w:val="007C484E"/>
    <w:rsid w:val="007C4972"/>
    <w:rsid w:val="007C4FA1"/>
    <w:rsid w:val="007C53E8"/>
    <w:rsid w:val="007C630B"/>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423A"/>
    <w:rsid w:val="007E52DA"/>
    <w:rsid w:val="007E625C"/>
    <w:rsid w:val="007E6C65"/>
    <w:rsid w:val="007E7010"/>
    <w:rsid w:val="007F0164"/>
    <w:rsid w:val="007F1A0D"/>
    <w:rsid w:val="007F1B2E"/>
    <w:rsid w:val="007F1B84"/>
    <w:rsid w:val="007F1E99"/>
    <w:rsid w:val="007F2173"/>
    <w:rsid w:val="007F3812"/>
    <w:rsid w:val="007F3D95"/>
    <w:rsid w:val="007F47E7"/>
    <w:rsid w:val="007F4F75"/>
    <w:rsid w:val="007F5047"/>
    <w:rsid w:val="007F5196"/>
    <w:rsid w:val="007F55D1"/>
    <w:rsid w:val="007F5C0E"/>
    <w:rsid w:val="007F6402"/>
    <w:rsid w:val="007F65C2"/>
    <w:rsid w:val="007F6F26"/>
    <w:rsid w:val="007F70AD"/>
    <w:rsid w:val="007F7397"/>
    <w:rsid w:val="007F7C4F"/>
    <w:rsid w:val="0080046E"/>
    <w:rsid w:val="0080269D"/>
    <w:rsid w:val="008038D1"/>
    <w:rsid w:val="008040CB"/>
    <w:rsid w:val="008043C9"/>
    <w:rsid w:val="00805177"/>
    <w:rsid w:val="00806044"/>
    <w:rsid w:val="00807185"/>
    <w:rsid w:val="00807B75"/>
    <w:rsid w:val="00810237"/>
    <w:rsid w:val="00810432"/>
    <w:rsid w:val="00810AF3"/>
    <w:rsid w:val="00813105"/>
    <w:rsid w:val="008131F9"/>
    <w:rsid w:val="00813B3B"/>
    <w:rsid w:val="00813F36"/>
    <w:rsid w:val="00814153"/>
    <w:rsid w:val="0081425E"/>
    <w:rsid w:val="008142E7"/>
    <w:rsid w:val="00814A84"/>
    <w:rsid w:val="00814F72"/>
    <w:rsid w:val="008150F0"/>
    <w:rsid w:val="00816837"/>
    <w:rsid w:val="008176D9"/>
    <w:rsid w:val="00817AB9"/>
    <w:rsid w:val="00820787"/>
    <w:rsid w:val="0082094F"/>
    <w:rsid w:val="00821346"/>
    <w:rsid w:val="008218A2"/>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4FBF"/>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DBF"/>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D3"/>
    <w:rsid w:val="00890AC0"/>
    <w:rsid w:val="008910AC"/>
    <w:rsid w:val="0089307B"/>
    <w:rsid w:val="008930CD"/>
    <w:rsid w:val="008931B4"/>
    <w:rsid w:val="0089331B"/>
    <w:rsid w:val="008933BC"/>
    <w:rsid w:val="00893B29"/>
    <w:rsid w:val="00893C2B"/>
    <w:rsid w:val="00894FEF"/>
    <w:rsid w:val="0089553B"/>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C67"/>
    <w:rsid w:val="008B12C0"/>
    <w:rsid w:val="008B1FB2"/>
    <w:rsid w:val="008B2E27"/>
    <w:rsid w:val="008B31B9"/>
    <w:rsid w:val="008B34B1"/>
    <w:rsid w:val="008B4851"/>
    <w:rsid w:val="008B5087"/>
    <w:rsid w:val="008B5444"/>
    <w:rsid w:val="008B6309"/>
    <w:rsid w:val="008B656C"/>
    <w:rsid w:val="008B6B87"/>
    <w:rsid w:val="008B6C07"/>
    <w:rsid w:val="008B6E10"/>
    <w:rsid w:val="008B7024"/>
    <w:rsid w:val="008B7CF5"/>
    <w:rsid w:val="008C0807"/>
    <w:rsid w:val="008C11D7"/>
    <w:rsid w:val="008C142E"/>
    <w:rsid w:val="008C173D"/>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4FD"/>
    <w:rsid w:val="008D07EC"/>
    <w:rsid w:val="008D1798"/>
    <w:rsid w:val="008D277C"/>
    <w:rsid w:val="008D2D3D"/>
    <w:rsid w:val="008D3AE8"/>
    <w:rsid w:val="008D6F67"/>
    <w:rsid w:val="008D704D"/>
    <w:rsid w:val="008D7A4D"/>
    <w:rsid w:val="008E0793"/>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1C2"/>
    <w:rsid w:val="008F7226"/>
    <w:rsid w:val="008F7BC1"/>
    <w:rsid w:val="008F7CC2"/>
    <w:rsid w:val="009003B1"/>
    <w:rsid w:val="009004E5"/>
    <w:rsid w:val="00900AED"/>
    <w:rsid w:val="00901552"/>
    <w:rsid w:val="00901FB3"/>
    <w:rsid w:val="00902DD7"/>
    <w:rsid w:val="009030AA"/>
    <w:rsid w:val="009032BE"/>
    <w:rsid w:val="0090339F"/>
    <w:rsid w:val="0090375F"/>
    <w:rsid w:val="00903F2F"/>
    <w:rsid w:val="009040B8"/>
    <w:rsid w:val="00904BC4"/>
    <w:rsid w:val="0090544A"/>
    <w:rsid w:val="0090570A"/>
    <w:rsid w:val="00905F9E"/>
    <w:rsid w:val="009118E1"/>
    <w:rsid w:val="009122A7"/>
    <w:rsid w:val="00912795"/>
    <w:rsid w:val="00913EE3"/>
    <w:rsid w:val="00914D3F"/>
    <w:rsid w:val="0091557F"/>
    <w:rsid w:val="00915EBC"/>
    <w:rsid w:val="0091615C"/>
    <w:rsid w:val="0091649B"/>
    <w:rsid w:val="00916CA4"/>
    <w:rsid w:val="00916DDB"/>
    <w:rsid w:val="00917759"/>
    <w:rsid w:val="00917931"/>
    <w:rsid w:val="0091DCB7"/>
    <w:rsid w:val="0092026D"/>
    <w:rsid w:val="00920619"/>
    <w:rsid w:val="009207CE"/>
    <w:rsid w:val="00920A13"/>
    <w:rsid w:val="00920DF2"/>
    <w:rsid w:val="00923A02"/>
    <w:rsid w:val="00924A7F"/>
    <w:rsid w:val="00924B58"/>
    <w:rsid w:val="00925348"/>
    <w:rsid w:val="009265B6"/>
    <w:rsid w:val="00927D63"/>
    <w:rsid w:val="00927FB2"/>
    <w:rsid w:val="00927FFC"/>
    <w:rsid w:val="009302A6"/>
    <w:rsid w:val="0093049E"/>
    <w:rsid w:val="009314BA"/>
    <w:rsid w:val="00931CA2"/>
    <w:rsid w:val="00931E5B"/>
    <w:rsid w:val="00931ED4"/>
    <w:rsid w:val="0093234E"/>
    <w:rsid w:val="0093252D"/>
    <w:rsid w:val="00933845"/>
    <w:rsid w:val="00934E53"/>
    <w:rsid w:val="00935371"/>
    <w:rsid w:val="0093722E"/>
    <w:rsid w:val="00937444"/>
    <w:rsid w:val="0093767A"/>
    <w:rsid w:val="00941625"/>
    <w:rsid w:val="0094210F"/>
    <w:rsid w:val="009425A7"/>
    <w:rsid w:val="00942B80"/>
    <w:rsid w:val="00942BCA"/>
    <w:rsid w:val="00942F57"/>
    <w:rsid w:val="009438E2"/>
    <w:rsid w:val="00946274"/>
    <w:rsid w:val="00946722"/>
    <w:rsid w:val="0094708F"/>
    <w:rsid w:val="009502F5"/>
    <w:rsid w:val="009516FF"/>
    <w:rsid w:val="0095251F"/>
    <w:rsid w:val="00952A6D"/>
    <w:rsid w:val="00954A8F"/>
    <w:rsid w:val="00955876"/>
    <w:rsid w:val="00955C87"/>
    <w:rsid w:val="00955F2F"/>
    <w:rsid w:val="0095653E"/>
    <w:rsid w:val="00956A4E"/>
    <w:rsid w:val="00956AB5"/>
    <w:rsid w:val="00956DE7"/>
    <w:rsid w:val="00957893"/>
    <w:rsid w:val="00960A92"/>
    <w:rsid w:val="00961502"/>
    <w:rsid w:val="0096170F"/>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236"/>
    <w:rsid w:val="00974E37"/>
    <w:rsid w:val="0097609B"/>
    <w:rsid w:val="009761D3"/>
    <w:rsid w:val="0097687E"/>
    <w:rsid w:val="009773F1"/>
    <w:rsid w:val="00980CB2"/>
    <w:rsid w:val="00980D68"/>
    <w:rsid w:val="009816E0"/>
    <w:rsid w:val="009821C3"/>
    <w:rsid w:val="009823C1"/>
    <w:rsid w:val="00983568"/>
    <w:rsid w:val="00983836"/>
    <w:rsid w:val="00983A43"/>
    <w:rsid w:val="009841CD"/>
    <w:rsid w:val="00984F6B"/>
    <w:rsid w:val="009855D4"/>
    <w:rsid w:val="00985A84"/>
    <w:rsid w:val="00985BB8"/>
    <w:rsid w:val="00985EF3"/>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5E5"/>
    <w:rsid w:val="00996FBB"/>
    <w:rsid w:val="009971D6"/>
    <w:rsid w:val="009975BF"/>
    <w:rsid w:val="009978CF"/>
    <w:rsid w:val="009A0886"/>
    <w:rsid w:val="009A180D"/>
    <w:rsid w:val="009A2A2B"/>
    <w:rsid w:val="009A2E1A"/>
    <w:rsid w:val="009A2F47"/>
    <w:rsid w:val="009A42E3"/>
    <w:rsid w:val="009A43BF"/>
    <w:rsid w:val="009A6B2F"/>
    <w:rsid w:val="009A6B3A"/>
    <w:rsid w:val="009A7D11"/>
    <w:rsid w:val="009B2050"/>
    <w:rsid w:val="009B3266"/>
    <w:rsid w:val="009B338B"/>
    <w:rsid w:val="009B3CB1"/>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BE9"/>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0E0"/>
    <w:rsid w:val="009C74E3"/>
    <w:rsid w:val="009C7A2D"/>
    <w:rsid w:val="009C7D51"/>
    <w:rsid w:val="009D02CC"/>
    <w:rsid w:val="009D08A3"/>
    <w:rsid w:val="009D0DC5"/>
    <w:rsid w:val="009D1038"/>
    <w:rsid w:val="009D184C"/>
    <w:rsid w:val="009D2E13"/>
    <w:rsid w:val="009D2F4F"/>
    <w:rsid w:val="009D35B0"/>
    <w:rsid w:val="009D37E8"/>
    <w:rsid w:val="009D40CF"/>
    <w:rsid w:val="009D41AE"/>
    <w:rsid w:val="009D57A5"/>
    <w:rsid w:val="009D7222"/>
    <w:rsid w:val="009D7294"/>
    <w:rsid w:val="009D7770"/>
    <w:rsid w:val="009D779F"/>
    <w:rsid w:val="009E1532"/>
    <w:rsid w:val="009E1FFB"/>
    <w:rsid w:val="009E20B7"/>
    <w:rsid w:val="009E2403"/>
    <w:rsid w:val="009E2820"/>
    <w:rsid w:val="009E3A5C"/>
    <w:rsid w:val="009E3D03"/>
    <w:rsid w:val="009E43D5"/>
    <w:rsid w:val="009E46BC"/>
    <w:rsid w:val="009E4CDE"/>
    <w:rsid w:val="009F29E7"/>
    <w:rsid w:val="009F474E"/>
    <w:rsid w:val="009F4E56"/>
    <w:rsid w:val="009F5040"/>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810"/>
    <w:rsid w:val="00A23B71"/>
    <w:rsid w:val="00A24A76"/>
    <w:rsid w:val="00A24FC3"/>
    <w:rsid w:val="00A25751"/>
    <w:rsid w:val="00A25784"/>
    <w:rsid w:val="00A26601"/>
    <w:rsid w:val="00A26794"/>
    <w:rsid w:val="00A26D56"/>
    <w:rsid w:val="00A26F11"/>
    <w:rsid w:val="00A2707D"/>
    <w:rsid w:val="00A27446"/>
    <w:rsid w:val="00A27846"/>
    <w:rsid w:val="00A307D4"/>
    <w:rsid w:val="00A311CE"/>
    <w:rsid w:val="00A32840"/>
    <w:rsid w:val="00A32BE9"/>
    <w:rsid w:val="00A32FBD"/>
    <w:rsid w:val="00A33366"/>
    <w:rsid w:val="00A33684"/>
    <w:rsid w:val="00A337D4"/>
    <w:rsid w:val="00A35626"/>
    <w:rsid w:val="00A363BD"/>
    <w:rsid w:val="00A3699B"/>
    <w:rsid w:val="00A36CC9"/>
    <w:rsid w:val="00A36D58"/>
    <w:rsid w:val="00A37373"/>
    <w:rsid w:val="00A41AC1"/>
    <w:rsid w:val="00A41CA4"/>
    <w:rsid w:val="00A42B33"/>
    <w:rsid w:val="00A42FE7"/>
    <w:rsid w:val="00A43140"/>
    <w:rsid w:val="00A432E9"/>
    <w:rsid w:val="00A436B4"/>
    <w:rsid w:val="00A436C9"/>
    <w:rsid w:val="00A43835"/>
    <w:rsid w:val="00A4394E"/>
    <w:rsid w:val="00A43C02"/>
    <w:rsid w:val="00A44AE6"/>
    <w:rsid w:val="00A44B13"/>
    <w:rsid w:val="00A45433"/>
    <w:rsid w:val="00A4599F"/>
    <w:rsid w:val="00A466F1"/>
    <w:rsid w:val="00A47CF5"/>
    <w:rsid w:val="00A50B73"/>
    <w:rsid w:val="00A510B9"/>
    <w:rsid w:val="00A5253F"/>
    <w:rsid w:val="00A528A1"/>
    <w:rsid w:val="00A529EF"/>
    <w:rsid w:val="00A52B08"/>
    <w:rsid w:val="00A52BA0"/>
    <w:rsid w:val="00A54EAE"/>
    <w:rsid w:val="00A55508"/>
    <w:rsid w:val="00A55596"/>
    <w:rsid w:val="00A55891"/>
    <w:rsid w:val="00A55AA5"/>
    <w:rsid w:val="00A560A2"/>
    <w:rsid w:val="00A56E33"/>
    <w:rsid w:val="00A5700C"/>
    <w:rsid w:val="00A571AB"/>
    <w:rsid w:val="00A5751B"/>
    <w:rsid w:val="00A57C65"/>
    <w:rsid w:val="00A60002"/>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A0E"/>
    <w:rsid w:val="00A74B22"/>
    <w:rsid w:val="00A75E04"/>
    <w:rsid w:val="00A762A3"/>
    <w:rsid w:val="00A76EAF"/>
    <w:rsid w:val="00A76F66"/>
    <w:rsid w:val="00A77900"/>
    <w:rsid w:val="00A80545"/>
    <w:rsid w:val="00A8071F"/>
    <w:rsid w:val="00A80C02"/>
    <w:rsid w:val="00A81851"/>
    <w:rsid w:val="00A81AA2"/>
    <w:rsid w:val="00A81B03"/>
    <w:rsid w:val="00A81C67"/>
    <w:rsid w:val="00A81FB7"/>
    <w:rsid w:val="00A829C4"/>
    <w:rsid w:val="00A83F3F"/>
    <w:rsid w:val="00A84437"/>
    <w:rsid w:val="00A84786"/>
    <w:rsid w:val="00A85128"/>
    <w:rsid w:val="00A85385"/>
    <w:rsid w:val="00A857C4"/>
    <w:rsid w:val="00A865DA"/>
    <w:rsid w:val="00A90309"/>
    <w:rsid w:val="00A90821"/>
    <w:rsid w:val="00A90C03"/>
    <w:rsid w:val="00A91483"/>
    <w:rsid w:val="00A92611"/>
    <w:rsid w:val="00A934E0"/>
    <w:rsid w:val="00A93C01"/>
    <w:rsid w:val="00A94866"/>
    <w:rsid w:val="00A95620"/>
    <w:rsid w:val="00A96630"/>
    <w:rsid w:val="00A97192"/>
    <w:rsid w:val="00A97EF0"/>
    <w:rsid w:val="00AA023E"/>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E70"/>
    <w:rsid w:val="00AB16DF"/>
    <w:rsid w:val="00AB1754"/>
    <w:rsid w:val="00AB1EC2"/>
    <w:rsid w:val="00AB2DB9"/>
    <w:rsid w:val="00AB2E78"/>
    <w:rsid w:val="00AB2E9E"/>
    <w:rsid w:val="00AB3574"/>
    <w:rsid w:val="00AB3B35"/>
    <w:rsid w:val="00AB47AB"/>
    <w:rsid w:val="00AB4E5F"/>
    <w:rsid w:val="00AB5541"/>
    <w:rsid w:val="00AB5657"/>
    <w:rsid w:val="00AB6160"/>
    <w:rsid w:val="00AB7367"/>
    <w:rsid w:val="00AB7432"/>
    <w:rsid w:val="00AB76FA"/>
    <w:rsid w:val="00AB7730"/>
    <w:rsid w:val="00AC0300"/>
    <w:rsid w:val="00AC0420"/>
    <w:rsid w:val="00AC086D"/>
    <w:rsid w:val="00AC1757"/>
    <w:rsid w:val="00AC2788"/>
    <w:rsid w:val="00AC28B6"/>
    <w:rsid w:val="00AC2A50"/>
    <w:rsid w:val="00AC32A3"/>
    <w:rsid w:val="00AC3AD2"/>
    <w:rsid w:val="00AC59AF"/>
    <w:rsid w:val="00AC6878"/>
    <w:rsid w:val="00AC6CCC"/>
    <w:rsid w:val="00AC6F14"/>
    <w:rsid w:val="00AC7575"/>
    <w:rsid w:val="00AC7C29"/>
    <w:rsid w:val="00AD0911"/>
    <w:rsid w:val="00AD093B"/>
    <w:rsid w:val="00AD09FF"/>
    <w:rsid w:val="00AD0E4F"/>
    <w:rsid w:val="00AD0F22"/>
    <w:rsid w:val="00AD1049"/>
    <w:rsid w:val="00AD16FA"/>
    <w:rsid w:val="00AD1B88"/>
    <w:rsid w:val="00AD2137"/>
    <w:rsid w:val="00AD3185"/>
    <w:rsid w:val="00AD3648"/>
    <w:rsid w:val="00AD3951"/>
    <w:rsid w:val="00AD3DCD"/>
    <w:rsid w:val="00AD4055"/>
    <w:rsid w:val="00AD458C"/>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CD6"/>
    <w:rsid w:val="00AE60D1"/>
    <w:rsid w:val="00AE7102"/>
    <w:rsid w:val="00AE75E5"/>
    <w:rsid w:val="00AF0AB7"/>
    <w:rsid w:val="00AF1231"/>
    <w:rsid w:val="00AF12CC"/>
    <w:rsid w:val="00AF1844"/>
    <w:rsid w:val="00AF2399"/>
    <w:rsid w:val="00AF2695"/>
    <w:rsid w:val="00AF3747"/>
    <w:rsid w:val="00AF42F9"/>
    <w:rsid w:val="00AF5CF4"/>
    <w:rsid w:val="00AF6074"/>
    <w:rsid w:val="00AF62E6"/>
    <w:rsid w:val="00AF6844"/>
    <w:rsid w:val="00AF76C1"/>
    <w:rsid w:val="00AF7FB3"/>
    <w:rsid w:val="00B00276"/>
    <w:rsid w:val="00B004F2"/>
    <w:rsid w:val="00B00C12"/>
    <w:rsid w:val="00B00E6F"/>
    <w:rsid w:val="00B00F79"/>
    <w:rsid w:val="00B012CF"/>
    <w:rsid w:val="00B01A31"/>
    <w:rsid w:val="00B01C30"/>
    <w:rsid w:val="00B05A03"/>
    <w:rsid w:val="00B06374"/>
    <w:rsid w:val="00B07665"/>
    <w:rsid w:val="00B076FD"/>
    <w:rsid w:val="00B07D65"/>
    <w:rsid w:val="00B1096B"/>
    <w:rsid w:val="00B1123C"/>
    <w:rsid w:val="00B1192A"/>
    <w:rsid w:val="00B12276"/>
    <w:rsid w:val="00B12512"/>
    <w:rsid w:val="00B14544"/>
    <w:rsid w:val="00B14591"/>
    <w:rsid w:val="00B15291"/>
    <w:rsid w:val="00B15CDC"/>
    <w:rsid w:val="00B16439"/>
    <w:rsid w:val="00B16562"/>
    <w:rsid w:val="00B176FD"/>
    <w:rsid w:val="00B17BD9"/>
    <w:rsid w:val="00B17DBA"/>
    <w:rsid w:val="00B17EBF"/>
    <w:rsid w:val="00B210DB"/>
    <w:rsid w:val="00B216AA"/>
    <w:rsid w:val="00B21AC5"/>
    <w:rsid w:val="00B21EFA"/>
    <w:rsid w:val="00B23BF0"/>
    <w:rsid w:val="00B24214"/>
    <w:rsid w:val="00B2459A"/>
    <w:rsid w:val="00B24A32"/>
    <w:rsid w:val="00B24A96"/>
    <w:rsid w:val="00B252D4"/>
    <w:rsid w:val="00B25747"/>
    <w:rsid w:val="00B2694E"/>
    <w:rsid w:val="00B26D34"/>
    <w:rsid w:val="00B273E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5E"/>
    <w:rsid w:val="00B4460C"/>
    <w:rsid w:val="00B4694C"/>
    <w:rsid w:val="00B4698A"/>
    <w:rsid w:val="00B4722C"/>
    <w:rsid w:val="00B47C05"/>
    <w:rsid w:val="00B47EC3"/>
    <w:rsid w:val="00B50760"/>
    <w:rsid w:val="00B50A49"/>
    <w:rsid w:val="00B50E50"/>
    <w:rsid w:val="00B51270"/>
    <w:rsid w:val="00B5221E"/>
    <w:rsid w:val="00B52272"/>
    <w:rsid w:val="00B522AC"/>
    <w:rsid w:val="00B522B4"/>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516"/>
    <w:rsid w:val="00B7494D"/>
    <w:rsid w:val="00B7560A"/>
    <w:rsid w:val="00B75AF1"/>
    <w:rsid w:val="00B7632D"/>
    <w:rsid w:val="00B76501"/>
    <w:rsid w:val="00B76FA2"/>
    <w:rsid w:val="00B7716A"/>
    <w:rsid w:val="00B772DE"/>
    <w:rsid w:val="00B80039"/>
    <w:rsid w:val="00B81E4A"/>
    <w:rsid w:val="00B81F40"/>
    <w:rsid w:val="00B82E9C"/>
    <w:rsid w:val="00B83109"/>
    <w:rsid w:val="00B8311D"/>
    <w:rsid w:val="00B831AF"/>
    <w:rsid w:val="00B83AF3"/>
    <w:rsid w:val="00B856B9"/>
    <w:rsid w:val="00B8671F"/>
    <w:rsid w:val="00B877E4"/>
    <w:rsid w:val="00B87FE9"/>
    <w:rsid w:val="00B9060D"/>
    <w:rsid w:val="00B912E5"/>
    <w:rsid w:val="00B9137D"/>
    <w:rsid w:val="00B917A8"/>
    <w:rsid w:val="00B91FB8"/>
    <w:rsid w:val="00B9241A"/>
    <w:rsid w:val="00B937E7"/>
    <w:rsid w:val="00B93A46"/>
    <w:rsid w:val="00B9412E"/>
    <w:rsid w:val="00B9413A"/>
    <w:rsid w:val="00B946B2"/>
    <w:rsid w:val="00B95375"/>
    <w:rsid w:val="00B95A24"/>
    <w:rsid w:val="00B95D6F"/>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B43"/>
    <w:rsid w:val="00BA5C6D"/>
    <w:rsid w:val="00BA74D7"/>
    <w:rsid w:val="00BA77A6"/>
    <w:rsid w:val="00BB174C"/>
    <w:rsid w:val="00BB22EF"/>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268"/>
    <w:rsid w:val="00BD27FE"/>
    <w:rsid w:val="00BD290E"/>
    <w:rsid w:val="00BD2E81"/>
    <w:rsid w:val="00BD3D5D"/>
    <w:rsid w:val="00BD4A64"/>
    <w:rsid w:val="00BD7361"/>
    <w:rsid w:val="00BE13D5"/>
    <w:rsid w:val="00BE1520"/>
    <w:rsid w:val="00BE1858"/>
    <w:rsid w:val="00BE19B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387"/>
    <w:rsid w:val="00C06A41"/>
    <w:rsid w:val="00C06CA3"/>
    <w:rsid w:val="00C075EF"/>
    <w:rsid w:val="00C07985"/>
    <w:rsid w:val="00C07B07"/>
    <w:rsid w:val="00C07FA5"/>
    <w:rsid w:val="00C11375"/>
    <w:rsid w:val="00C114E1"/>
    <w:rsid w:val="00C11848"/>
    <w:rsid w:val="00C11B4C"/>
    <w:rsid w:val="00C11DD1"/>
    <w:rsid w:val="00C122CF"/>
    <w:rsid w:val="00C1253B"/>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679"/>
    <w:rsid w:val="00C20A77"/>
    <w:rsid w:val="00C20C40"/>
    <w:rsid w:val="00C20E68"/>
    <w:rsid w:val="00C21A30"/>
    <w:rsid w:val="00C23C91"/>
    <w:rsid w:val="00C23DFD"/>
    <w:rsid w:val="00C25060"/>
    <w:rsid w:val="00C25FC8"/>
    <w:rsid w:val="00C26588"/>
    <w:rsid w:val="00C265EA"/>
    <w:rsid w:val="00C275A1"/>
    <w:rsid w:val="00C3061F"/>
    <w:rsid w:val="00C30BBB"/>
    <w:rsid w:val="00C31457"/>
    <w:rsid w:val="00C314B2"/>
    <w:rsid w:val="00C31EC9"/>
    <w:rsid w:val="00C31FEC"/>
    <w:rsid w:val="00C32030"/>
    <w:rsid w:val="00C32101"/>
    <w:rsid w:val="00C327B5"/>
    <w:rsid w:val="00C32E53"/>
    <w:rsid w:val="00C338F5"/>
    <w:rsid w:val="00C35066"/>
    <w:rsid w:val="00C357D8"/>
    <w:rsid w:val="00C3734E"/>
    <w:rsid w:val="00C373EA"/>
    <w:rsid w:val="00C37E50"/>
    <w:rsid w:val="00C404F8"/>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DF6"/>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901"/>
    <w:rsid w:val="00C66E3C"/>
    <w:rsid w:val="00C671FD"/>
    <w:rsid w:val="00C67553"/>
    <w:rsid w:val="00C67DBA"/>
    <w:rsid w:val="00C67E20"/>
    <w:rsid w:val="00C67EFB"/>
    <w:rsid w:val="00C70C67"/>
    <w:rsid w:val="00C70E3A"/>
    <w:rsid w:val="00C70F76"/>
    <w:rsid w:val="00C71157"/>
    <w:rsid w:val="00C714A2"/>
    <w:rsid w:val="00C71C6F"/>
    <w:rsid w:val="00C71DD7"/>
    <w:rsid w:val="00C725E4"/>
    <w:rsid w:val="00C74421"/>
    <w:rsid w:val="00C748B1"/>
    <w:rsid w:val="00C74B05"/>
    <w:rsid w:val="00C757EB"/>
    <w:rsid w:val="00C75E83"/>
    <w:rsid w:val="00C768A3"/>
    <w:rsid w:val="00C76DA4"/>
    <w:rsid w:val="00C7706C"/>
    <w:rsid w:val="00C77938"/>
    <w:rsid w:val="00C779A4"/>
    <w:rsid w:val="00C80519"/>
    <w:rsid w:val="00C8106D"/>
    <w:rsid w:val="00C814A2"/>
    <w:rsid w:val="00C82F3A"/>
    <w:rsid w:val="00C832B5"/>
    <w:rsid w:val="00C83859"/>
    <w:rsid w:val="00C83FE2"/>
    <w:rsid w:val="00C84434"/>
    <w:rsid w:val="00C8502B"/>
    <w:rsid w:val="00C85179"/>
    <w:rsid w:val="00C8527B"/>
    <w:rsid w:val="00C85777"/>
    <w:rsid w:val="00C86519"/>
    <w:rsid w:val="00C87E49"/>
    <w:rsid w:val="00C8D941"/>
    <w:rsid w:val="00C904AC"/>
    <w:rsid w:val="00C906F5"/>
    <w:rsid w:val="00C9077C"/>
    <w:rsid w:val="00C90917"/>
    <w:rsid w:val="00C90E94"/>
    <w:rsid w:val="00C91381"/>
    <w:rsid w:val="00C9146C"/>
    <w:rsid w:val="00C91D8B"/>
    <w:rsid w:val="00C923D3"/>
    <w:rsid w:val="00C93190"/>
    <w:rsid w:val="00C93240"/>
    <w:rsid w:val="00C94445"/>
    <w:rsid w:val="00C948BF"/>
    <w:rsid w:val="00C94A83"/>
    <w:rsid w:val="00C94B9F"/>
    <w:rsid w:val="00C955E6"/>
    <w:rsid w:val="00C95B05"/>
    <w:rsid w:val="00C95F80"/>
    <w:rsid w:val="00C96406"/>
    <w:rsid w:val="00C97046"/>
    <w:rsid w:val="00C970BE"/>
    <w:rsid w:val="00C970C8"/>
    <w:rsid w:val="00CA02E5"/>
    <w:rsid w:val="00CA0CC5"/>
    <w:rsid w:val="00CA1A1C"/>
    <w:rsid w:val="00CA229E"/>
    <w:rsid w:val="00CA23C1"/>
    <w:rsid w:val="00CA2B04"/>
    <w:rsid w:val="00CA347D"/>
    <w:rsid w:val="00CA34D1"/>
    <w:rsid w:val="00CA3A0F"/>
    <w:rsid w:val="00CA3A72"/>
    <w:rsid w:val="00CA3FAE"/>
    <w:rsid w:val="00CA3FB5"/>
    <w:rsid w:val="00CA47CB"/>
    <w:rsid w:val="00CA5166"/>
    <w:rsid w:val="00CA6329"/>
    <w:rsid w:val="00CA65C6"/>
    <w:rsid w:val="00CB163E"/>
    <w:rsid w:val="00CB1BFC"/>
    <w:rsid w:val="00CB1C73"/>
    <w:rsid w:val="00CB1EA4"/>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0BC"/>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59E"/>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ABE"/>
    <w:rsid w:val="00CF4B8C"/>
    <w:rsid w:val="00CF63E5"/>
    <w:rsid w:val="00CF66FF"/>
    <w:rsid w:val="00CF6F7F"/>
    <w:rsid w:val="00CF705D"/>
    <w:rsid w:val="00CF7B33"/>
    <w:rsid w:val="00D004A2"/>
    <w:rsid w:val="00D01756"/>
    <w:rsid w:val="00D02127"/>
    <w:rsid w:val="00D021AA"/>
    <w:rsid w:val="00D0232C"/>
    <w:rsid w:val="00D0274C"/>
    <w:rsid w:val="00D029A4"/>
    <w:rsid w:val="00D038FE"/>
    <w:rsid w:val="00D03CCF"/>
    <w:rsid w:val="00D0410A"/>
    <w:rsid w:val="00D04356"/>
    <w:rsid w:val="00D04642"/>
    <w:rsid w:val="00D050F2"/>
    <w:rsid w:val="00D05205"/>
    <w:rsid w:val="00D05666"/>
    <w:rsid w:val="00D06939"/>
    <w:rsid w:val="00D06E8D"/>
    <w:rsid w:val="00D10723"/>
    <w:rsid w:val="00D10FA6"/>
    <w:rsid w:val="00D1108A"/>
    <w:rsid w:val="00D11917"/>
    <w:rsid w:val="00D1246D"/>
    <w:rsid w:val="00D1581F"/>
    <w:rsid w:val="00D159D2"/>
    <w:rsid w:val="00D1609F"/>
    <w:rsid w:val="00D16DF2"/>
    <w:rsid w:val="00D17439"/>
    <w:rsid w:val="00D1797B"/>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0C"/>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BDA"/>
    <w:rsid w:val="00D53BF4"/>
    <w:rsid w:val="00D54149"/>
    <w:rsid w:val="00D54380"/>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7B1"/>
    <w:rsid w:val="00D61DED"/>
    <w:rsid w:val="00D62793"/>
    <w:rsid w:val="00D63110"/>
    <w:rsid w:val="00D6652F"/>
    <w:rsid w:val="00D66697"/>
    <w:rsid w:val="00D66A43"/>
    <w:rsid w:val="00D66F4C"/>
    <w:rsid w:val="00D67710"/>
    <w:rsid w:val="00D704B5"/>
    <w:rsid w:val="00D70555"/>
    <w:rsid w:val="00D7155A"/>
    <w:rsid w:val="00D720E9"/>
    <w:rsid w:val="00D722C8"/>
    <w:rsid w:val="00D72B18"/>
    <w:rsid w:val="00D73174"/>
    <w:rsid w:val="00D734C0"/>
    <w:rsid w:val="00D734C6"/>
    <w:rsid w:val="00D73763"/>
    <w:rsid w:val="00D73765"/>
    <w:rsid w:val="00D7377C"/>
    <w:rsid w:val="00D74236"/>
    <w:rsid w:val="00D75062"/>
    <w:rsid w:val="00D75609"/>
    <w:rsid w:val="00D77C78"/>
    <w:rsid w:val="00D80C20"/>
    <w:rsid w:val="00D80CDF"/>
    <w:rsid w:val="00D80D12"/>
    <w:rsid w:val="00D8178E"/>
    <w:rsid w:val="00D81E9E"/>
    <w:rsid w:val="00D820A6"/>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48"/>
    <w:rsid w:val="00D94650"/>
    <w:rsid w:val="00D94720"/>
    <w:rsid w:val="00D94A6A"/>
    <w:rsid w:val="00D95547"/>
    <w:rsid w:val="00D96083"/>
    <w:rsid w:val="00D9669E"/>
    <w:rsid w:val="00D9748B"/>
    <w:rsid w:val="00D977CC"/>
    <w:rsid w:val="00DA0456"/>
    <w:rsid w:val="00DA05AB"/>
    <w:rsid w:val="00DA0BE3"/>
    <w:rsid w:val="00DA0E65"/>
    <w:rsid w:val="00DA1942"/>
    <w:rsid w:val="00DA1969"/>
    <w:rsid w:val="00DA22F0"/>
    <w:rsid w:val="00DA3A07"/>
    <w:rsid w:val="00DA4A0C"/>
    <w:rsid w:val="00DA4AC1"/>
    <w:rsid w:val="00DA4DC6"/>
    <w:rsid w:val="00DA53C0"/>
    <w:rsid w:val="00DA5ED0"/>
    <w:rsid w:val="00DA62B5"/>
    <w:rsid w:val="00DA758B"/>
    <w:rsid w:val="00DB0683"/>
    <w:rsid w:val="00DB0BDF"/>
    <w:rsid w:val="00DB0DB1"/>
    <w:rsid w:val="00DB2857"/>
    <w:rsid w:val="00DB35AF"/>
    <w:rsid w:val="00DB374C"/>
    <w:rsid w:val="00DB3763"/>
    <w:rsid w:val="00DB3CE2"/>
    <w:rsid w:val="00DB4B5C"/>
    <w:rsid w:val="00DB4BD9"/>
    <w:rsid w:val="00DB4CE3"/>
    <w:rsid w:val="00DB5CA5"/>
    <w:rsid w:val="00DB6D53"/>
    <w:rsid w:val="00DB7AB5"/>
    <w:rsid w:val="00DB7E29"/>
    <w:rsid w:val="00DB7F65"/>
    <w:rsid w:val="00DB7F9E"/>
    <w:rsid w:val="00DC0229"/>
    <w:rsid w:val="00DC1269"/>
    <w:rsid w:val="00DC18B0"/>
    <w:rsid w:val="00DC19B1"/>
    <w:rsid w:val="00DC1AF4"/>
    <w:rsid w:val="00DC230B"/>
    <w:rsid w:val="00DC2956"/>
    <w:rsid w:val="00DC3044"/>
    <w:rsid w:val="00DC3291"/>
    <w:rsid w:val="00DC35BA"/>
    <w:rsid w:val="00DC3961"/>
    <w:rsid w:val="00DC3A1D"/>
    <w:rsid w:val="00DC3D76"/>
    <w:rsid w:val="00DC3F3B"/>
    <w:rsid w:val="00DC466C"/>
    <w:rsid w:val="00DC4BE0"/>
    <w:rsid w:val="00DC6585"/>
    <w:rsid w:val="00DC673E"/>
    <w:rsid w:val="00DC6A20"/>
    <w:rsid w:val="00DC7576"/>
    <w:rsid w:val="00DD0085"/>
    <w:rsid w:val="00DD008C"/>
    <w:rsid w:val="00DD0202"/>
    <w:rsid w:val="00DD078D"/>
    <w:rsid w:val="00DD1047"/>
    <w:rsid w:val="00DD10C2"/>
    <w:rsid w:val="00DD1593"/>
    <w:rsid w:val="00DD21DA"/>
    <w:rsid w:val="00DD232A"/>
    <w:rsid w:val="00DD2736"/>
    <w:rsid w:val="00DD2A10"/>
    <w:rsid w:val="00DD344C"/>
    <w:rsid w:val="00DD39A8"/>
    <w:rsid w:val="00DD42E0"/>
    <w:rsid w:val="00DD4DF8"/>
    <w:rsid w:val="00DD4F0E"/>
    <w:rsid w:val="00DD6064"/>
    <w:rsid w:val="00DD6138"/>
    <w:rsid w:val="00DD6240"/>
    <w:rsid w:val="00DD649E"/>
    <w:rsid w:val="00DD7A24"/>
    <w:rsid w:val="00DE051B"/>
    <w:rsid w:val="00DE0779"/>
    <w:rsid w:val="00DE0954"/>
    <w:rsid w:val="00DE0A53"/>
    <w:rsid w:val="00DE0B49"/>
    <w:rsid w:val="00DE18FF"/>
    <w:rsid w:val="00DE23CA"/>
    <w:rsid w:val="00DE2844"/>
    <w:rsid w:val="00DE290C"/>
    <w:rsid w:val="00DE2E9E"/>
    <w:rsid w:val="00DE3558"/>
    <w:rsid w:val="00DE37BE"/>
    <w:rsid w:val="00DE3D84"/>
    <w:rsid w:val="00DE42AC"/>
    <w:rsid w:val="00DE43D8"/>
    <w:rsid w:val="00DE4696"/>
    <w:rsid w:val="00DE4BE1"/>
    <w:rsid w:val="00DE4C10"/>
    <w:rsid w:val="00DE515C"/>
    <w:rsid w:val="00DE5711"/>
    <w:rsid w:val="00DE6E2B"/>
    <w:rsid w:val="00DF0090"/>
    <w:rsid w:val="00DF029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0B7"/>
    <w:rsid w:val="00DF628E"/>
    <w:rsid w:val="00DF6485"/>
    <w:rsid w:val="00DF681A"/>
    <w:rsid w:val="00DF690E"/>
    <w:rsid w:val="00DF695B"/>
    <w:rsid w:val="00DF6C8C"/>
    <w:rsid w:val="00DF75AC"/>
    <w:rsid w:val="00DF7D38"/>
    <w:rsid w:val="00DF7D95"/>
    <w:rsid w:val="00DF7FC3"/>
    <w:rsid w:val="00DF7FD9"/>
    <w:rsid w:val="00E00053"/>
    <w:rsid w:val="00E00224"/>
    <w:rsid w:val="00E0152E"/>
    <w:rsid w:val="00E01599"/>
    <w:rsid w:val="00E02035"/>
    <w:rsid w:val="00E02425"/>
    <w:rsid w:val="00E0288C"/>
    <w:rsid w:val="00E02EBA"/>
    <w:rsid w:val="00E03B45"/>
    <w:rsid w:val="00E03BE7"/>
    <w:rsid w:val="00E0425D"/>
    <w:rsid w:val="00E04919"/>
    <w:rsid w:val="00E0493C"/>
    <w:rsid w:val="00E05E2D"/>
    <w:rsid w:val="00E076BB"/>
    <w:rsid w:val="00E078A0"/>
    <w:rsid w:val="00E10068"/>
    <w:rsid w:val="00E10741"/>
    <w:rsid w:val="00E110DE"/>
    <w:rsid w:val="00E11D19"/>
    <w:rsid w:val="00E11EE6"/>
    <w:rsid w:val="00E1204F"/>
    <w:rsid w:val="00E121DF"/>
    <w:rsid w:val="00E12502"/>
    <w:rsid w:val="00E1329C"/>
    <w:rsid w:val="00E13E63"/>
    <w:rsid w:val="00E146F6"/>
    <w:rsid w:val="00E14A86"/>
    <w:rsid w:val="00E15479"/>
    <w:rsid w:val="00E1595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C6C"/>
    <w:rsid w:val="00E323A3"/>
    <w:rsid w:val="00E32664"/>
    <w:rsid w:val="00E32EE3"/>
    <w:rsid w:val="00E33261"/>
    <w:rsid w:val="00E345D2"/>
    <w:rsid w:val="00E36D55"/>
    <w:rsid w:val="00E375BF"/>
    <w:rsid w:val="00E3782C"/>
    <w:rsid w:val="00E37D44"/>
    <w:rsid w:val="00E405E7"/>
    <w:rsid w:val="00E407A8"/>
    <w:rsid w:val="00E407FC"/>
    <w:rsid w:val="00E41860"/>
    <w:rsid w:val="00E42587"/>
    <w:rsid w:val="00E4266A"/>
    <w:rsid w:val="00E42A6B"/>
    <w:rsid w:val="00E42B7C"/>
    <w:rsid w:val="00E43E61"/>
    <w:rsid w:val="00E448B7"/>
    <w:rsid w:val="00E4584D"/>
    <w:rsid w:val="00E46279"/>
    <w:rsid w:val="00E46A71"/>
    <w:rsid w:val="00E508D6"/>
    <w:rsid w:val="00E50D81"/>
    <w:rsid w:val="00E50F51"/>
    <w:rsid w:val="00E50F94"/>
    <w:rsid w:val="00E51974"/>
    <w:rsid w:val="00E52B67"/>
    <w:rsid w:val="00E54865"/>
    <w:rsid w:val="00E54BE2"/>
    <w:rsid w:val="00E55E1A"/>
    <w:rsid w:val="00E55E31"/>
    <w:rsid w:val="00E56BA8"/>
    <w:rsid w:val="00E57663"/>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92A"/>
    <w:rsid w:val="00E706A7"/>
    <w:rsid w:val="00E70F60"/>
    <w:rsid w:val="00E7191B"/>
    <w:rsid w:val="00E71E41"/>
    <w:rsid w:val="00E7230D"/>
    <w:rsid w:val="00E729B9"/>
    <w:rsid w:val="00E72AC2"/>
    <w:rsid w:val="00E73CF3"/>
    <w:rsid w:val="00E743E2"/>
    <w:rsid w:val="00E74774"/>
    <w:rsid w:val="00E7520F"/>
    <w:rsid w:val="00E75227"/>
    <w:rsid w:val="00E75433"/>
    <w:rsid w:val="00E76292"/>
    <w:rsid w:val="00E76434"/>
    <w:rsid w:val="00E76E1F"/>
    <w:rsid w:val="00E76E81"/>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391"/>
    <w:rsid w:val="00E909CE"/>
    <w:rsid w:val="00E90D60"/>
    <w:rsid w:val="00E91223"/>
    <w:rsid w:val="00E915FB"/>
    <w:rsid w:val="00E9219A"/>
    <w:rsid w:val="00E93148"/>
    <w:rsid w:val="00E934C8"/>
    <w:rsid w:val="00E93534"/>
    <w:rsid w:val="00E936FE"/>
    <w:rsid w:val="00E93D04"/>
    <w:rsid w:val="00E9431B"/>
    <w:rsid w:val="00E9470E"/>
    <w:rsid w:val="00E94E29"/>
    <w:rsid w:val="00E96E22"/>
    <w:rsid w:val="00E974FE"/>
    <w:rsid w:val="00E97C7F"/>
    <w:rsid w:val="00EA001C"/>
    <w:rsid w:val="00EA0CD1"/>
    <w:rsid w:val="00EA100E"/>
    <w:rsid w:val="00EA141A"/>
    <w:rsid w:val="00EA2280"/>
    <w:rsid w:val="00EA256A"/>
    <w:rsid w:val="00EA2B27"/>
    <w:rsid w:val="00EA3075"/>
    <w:rsid w:val="00EA36C4"/>
    <w:rsid w:val="00EA4050"/>
    <w:rsid w:val="00EA4970"/>
    <w:rsid w:val="00EA4DE2"/>
    <w:rsid w:val="00EA6573"/>
    <w:rsid w:val="00EA6E8F"/>
    <w:rsid w:val="00EB0E73"/>
    <w:rsid w:val="00EB15AF"/>
    <w:rsid w:val="00EB1C0F"/>
    <w:rsid w:val="00EB35C1"/>
    <w:rsid w:val="00EB3686"/>
    <w:rsid w:val="00EB3779"/>
    <w:rsid w:val="00EB381D"/>
    <w:rsid w:val="00EB4203"/>
    <w:rsid w:val="00EB58C7"/>
    <w:rsid w:val="00EB5DC1"/>
    <w:rsid w:val="00EB6D85"/>
    <w:rsid w:val="00EB7FCE"/>
    <w:rsid w:val="00EC03C0"/>
    <w:rsid w:val="00EC0799"/>
    <w:rsid w:val="00EC0D39"/>
    <w:rsid w:val="00EC121F"/>
    <w:rsid w:val="00EC1554"/>
    <w:rsid w:val="00EC3339"/>
    <w:rsid w:val="00EC3BF0"/>
    <w:rsid w:val="00EC42F8"/>
    <w:rsid w:val="00EC4A1B"/>
    <w:rsid w:val="00EC539B"/>
    <w:rsid w:val="00EC6084"/>
    <w:rsid w:val="00EC6361"/>
    <w:rsid w:val="00EC6C73"/>
    <w:rsid w:val="00EC702A"/>
    <w:rsid w:val="00EC790E"/>
    <w:rsid w:val="00ED0C16"/>
    <w:rsid w:val="00ED0DC7"/>
    <w:rsid w:val="00ED1268"/>
    <w:rsid w:val="00ED199D"/>
    <w:rsid w:val="00ED1C85"/>
    <w:rsid w:val="00ED1D2F"/>
    <w:rsid w:val="00ED23C1"/>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E7F0E"/>
    <w:rsid w:val="00EF01FE"/>
    <w:rsid w:val="00EF13E9"/>
    <w:rsid w:val="00EF3105"/>
    <w:rsid w:val="00EF32CF"/>
    <w:rsid w:val="00EF393F"/>
    <w:rsid w:val="00EF4018"/>
    <w:rsid w:val="00EF44D2"/>
    <w:rsid w:val="00EF6136"/>
    <w:rsid w:val="00EF67DA"/>
    <w:rsid w:val="00EF7124"/>
    <w:rsid w:val="00EF7384"/>
    <w:rsid w:val="00EF7C28"/>
    <w:rsid w:val="00F00EAA"/>
    <w:rsid w:val="00F01880"/>
    <w:rsid w:val="00F01B51"/>
    <w:rsid w:val="00F01DAE"/>
    <w:rsid w:val="00F02806"/>
    <w:rsid w:val="00F02C2E"/>
    <w:rsid w:val="00F03F27"/>
    <w:rsid w:val="00F041B9"/>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CC3"/>
    <w:rsid w:val="00F277ED"/>
    <w:rsid w:val="00F31B00"/>
    <w:rsid w:val="00F33516"/>
    <w:rsid w:val="00F33852"/>
    <w:rsid w:val="00F342E4"/>
    <w:rsid w:val="00F34532"/>
    <w:rsid w:val="00F346E3"/>
    <w:rsid w:val="00F34725"/>
    <w:rsid w:val="00F34A64"/>
    <w:rsid w:val="00F3565B"/>
    <w:rsid w:val="00F368F7"/>
    <w:rsid w:val="00F36BDE"/>
    <w:rsid w:val="00F37882"/>
    <w:rsid w:val="00F37F1A"/>
    <w:rsid w:val="00F40874"/>
    <w:rsid w:val="00F40BD7"/>
    <w:rsid w:val="00F40E95"/>
    <w:rsid w:val="00F41A04"/>
    <w:rsid w:val="00F41BF7"/>
    <w:rsid w:val="00F42098"/>
    <w:rsid w:val="00F429B7"/>
    <w:rsid w:val="00F42CE8"/>
    <w:rsid w:val="00F42D5B"/>
    <w:rsid w:val="00F42EC8"/>
    <w:rsid w:val="00F431D1"/>
    <w:rsid w:val="00F431D3"/>
    <w:rsid w:val="00F43C74"/>
    <w:rsid w:val="00F44527"/>
    <w:rsid w:val="00F44F39"/>
    <w:rsid w:val="00F45EB2"/>
    <w:rsid w:val="00F46195"/>
    <w:rsid w:val="00F46943"/>
    <w:rsid w:val="00F46984"/>
    <w:rsid w:val="00F500F9"/>
    <w:rsid w:val="00F50491"/>
    <w:rsid w:val="00F50763"/>
    <w:rsid w:val="00F510FD"/>
    <w:rsid w:val="00F511B0"/>
    <w:rsid w:val="00F51433"/>
    <w:rsid w:val="00F51A87"/>
    <w:rsid w:val="00F527B1"/>
    <w:rsid w:val="00F5284C"/>
    <w:rsid w:val="00F52939"/>
    <w:rsid w:val="00F52986"/>
    <w:rsid w:val="00F52B84"/>
    <w:rsid w:val="00F5388C"/>
    <w:rsid w:val="00F5411E"/>
    <w:rsid w:val="00F54219"/>
    <w:rsid w:val="00F54F61"/>
    <w:rsid w:val="00F55531"/>
    <w:rsid w:val="00F55670"/>
    <w:rsid w:val="00F560B4"/>
    <w:rsid w:val="00F56281"/>
    <w:rsid w:val="00F56579"/>
    <w:rsid w:val="00F56594"/>
    <w:rsid w:val="00F566A8"/>
    <w:rsid w:val="00F5680A"/>
    <w:rsid w:val="00F56E7D"/>
    <w:rsid w:val="00F5729B"/>
    <w:rsid w:val="00F57665"/>
    <w:rsid w:val="00F57868"/>
    <w:rsid w:val="00F60294"/>
    <w:rsid w:val="00F6063A"/>
    <w:rsid w:val="00F60C9C"/>
    <w:rsid w:val="00F612BD"/>
    <w:rsid w:val="00F61A15"/>
    <w:rsid w:val="00F630EB"/>
    <w:rsid w:val="00F63197"/>
    <w:rsid w:val="00F6347F"/>
    <w:rsid w:val="00F637DC"/>
    <w:rsid w:val="00F638A8"/>
    <w:rsid w:val="00F644F1"/>
    <w:rsid w:val="00F65227"/>
    <w:rsid w:val="00F65FF2"/>
    <w:rsid w:val="00F6692D"/>
    <w:rsid w:val="00F6698E"/>
    <w:rsid w:val="00F66E96"/>
    <w:rsid w:val="00F67417"/>
    <w:rsid w:val="00F6746E"/>
    <w:rsid w:val="00F67DD4"/>
    <w:rsid w:val="00F67F4E"/>
    <w:rsid w:val="00F70558"/>
    <w:rsid w:val="00F70AB9"/>
    <w:rsid w:val="00F70D8E"/>
    <w:rsid w:val="00F7131D"/>
    <w:rsid w:val="00F7215F"/>
    <w:rsid w:val="00F72260"/>
    <w:rsid w:val="00F724EC"/>
    <w:rsid w:val="00F72559"/>
    <w:rsid w:val="00F727D9"/>
    <w:rsid w:val="00F72F1B"/>
    <w:rsid w:val="00F732E6"/>
    <w:rsid w:val="00F7469C"/>
    <w:rsid w:val="00F75592"/>
    <w:rsid w:val="00F7599F"/>
    <w:rsid w:val="00F7680D"/>
    <w:rsid w:val="00F768B8"/>
    <w:rsid w:val="00F76B1E"/>
    <w:rsid w:val="00F77250"/>
    <w:rsid w:val="00F7725C"/>
    <w:rsid w:val="00F77A5D"/>
    <w:rsid w:val="00F77B99"/>
    <w:rsid w:val="00F80768"/>
    <w:rsid w:val="00F81729"/>
    <w:rsid w:val="00F81F56"/>
    <w:rsid w:val="00F8218F"/>
    <w:rsid w:val="00F82C3C"/>
    <w:rsid w:val="00F83243"/>
    <w:rsid w:val="00F83398"/>
    <w:rsid w:val="00F83E5A"/>
    <w:rsid w:val="00F84093"/>
    <w:rsid w:val="00F84C15"/>
    <w:rsid w:val="00F85285"/>
    <w:rsid w:val="00F85F5F"/>
    <w:rsid w:val="00F869FF"/>
    <w:rsid w:val="00F86D50"/>
    <w:rsid w:val="00F86F43"/>
    <w:rsid w:val="00F87DF1"/>
    <w:rsid w:val="00F91643"/>
    <w:rsid w:val="00F929B7"/>
    <w:rsid w:val="00F9327D"/>
    <w:rsid w:val="00F9415C"/>
    <w:rsid w:val="00F94A76"/>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1B"/>
    <w:rsid w:val="00FB4C99"/>
    <w:rsid w:val="00FB5D95"/>
    <w:rsid w:val="00FB5EF4"/>
    <w:rsid w:val="00FB66D2"/>
    <w:rsid w:val="00FB67FD"/>
    <w:rsid w:val="00FB6905"/>
    <w:rsid w:val="00FB69D5"/>
    <w:rsid w:val="00FB7BCA"/>
    <w:rsid w:val="00FC2982"/>
    <w:rsid w:val="00FC30FB"/>
    <w:rsid w:val="00FC3716"/>
    <w:rsid w:val="00FC3EFB"/>
    <w:rsid w:val="00FC46D9"/>
    <w:rsid w:val="00FC4C61"/>
    <w:rsid w:val="00FC5449"/>
    <w:rsid w:val="00FC5C49"/>
    <w:rsid w:val="00FC5CAE"/>
    <w:rsid w:val="00FC5EA5"/>
    <w:rsid w:val="00FC674E"/>
    <w:rsid w:val="00FC6EA9"/>
    <w:rsid w:val="00FD003B"/>
    <w:rsid w:val="00FD0613"/>
    <w:rsid w:val="00FD0F2E"/>
    <w:rsid w:val="00FD18A1"/>
    <w:rsid w:val="00FD1A28"/>
    <w:rsid w:val="00FD1BA9"/>
    <w:rsid w:val="00FD1E9A"/>
    <w:rsid w:val="00FD2A30"/>
    <w:rsid w:val="00FD34DC"/>
    <w:rsid w:val="00FD4835"/>
    <w:rsid w:val="00FD5736"/>
    <w:rsid w:val="00FD6F0A"/>
    <w:rsid w:val="00FD6FC4"/>
    <w:rsid w:val="00FD75A0"/>
    <w:rsid w:val="00FD7CA9"/>
    <w:rsid w:val="00FE0385"/>
    <w:rsid w:val="00FE1B67"/>
    <w:rsid w:val="00FE227B"/>
    <w:rsid w:val="00FE252E"/>
    <w:rsid w:val="00FE2FA1"/>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03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0AD419D-C1D1-478F-A241-BAE784706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72C"/>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Išnaša,BVI fnr,note TESI,N"/>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354C7C"/>
    <w:pPr>
      <w:tabs>
        <w:tab w:val="right" w:leader="dot" w:pos="9962"/>
      </w:tabs>
      <w:ind w:left="709" w:firstLine="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620F00"/>
    <w:pPr>
      <w:pBdr>
        <w:top w:val="nil"/>
        <w:left w:val="nil"/>
        <w:bottom w:val="nil"/>
        <w:right w:val="nil"/>
        <w:between w:val="nil"/>
        <w:bar w:val="nil"/>
      </w:pBdr>
      <w:spacing w:line="240" w:lineRule="auto"/>
      <w:outlineLvl w:val="0"/>
    </w:pPr>
    <w:rPr>
      <w:rFonts w:ascii="Calibri" w:eastAsia="Arial Unicode MS" w:hAnsi="Calibri" w:cs="Arial Unicode MS"/>
      <w:b/>
      <w:bCs/>
      <w:caps/>
      <w:color w:val="434343"/>
      <w:spacing w:val="4"/>
      <w:sz w:val="24"/>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Lentelstinklelis1">
    <w:name w:val="Lentelės tinklelis1"/>
    <w:basedOn w:val="TableNormal"/>
    <w:next w:val="TableGrid"/>
    <w:uiPriority w:val="39"/>
    <w:rsid w:val="00D06E8D"/>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E46279"/>
    <w:pPr>
      <w:spacing w:line="240" w:lineRule="auto"/>
      <w:ind w:firstLine="0"/>
      <w:jc w:val="left"/>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E75433"/>
    <w:pPr>
      <w:spacing w:after="100"/>
      <w:ind w:left="420"/>
    </w:pPr>
  </w:style>
  <w:style w:type="table" w:customStyle="1" w:styleId="TableGrid4">
    <w:name w:val="Table Grid4"/>
    <w:basedOn w:val="TableNormal"/>
    <w:next w:val="TableGrid"/>
    <w:uiPriority w:val="39"/>
    <w:rsid w:val="006135F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B856B9"/>
    <w:pPr>
      <w:spacing w:line="240" w:lineRule="auto"/>
      <w:ind w:firstLine="0"/>
      <w:jc w:val="left"/>
    </w:pPr>
    <w:rPr>
      <w:rFonts w:eastAsia="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draudejai.sodra.lt/draudeju_viesi_duomenys/"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www.vmi.lt/evmi/mokesciu-moketoju-informacija"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49</Pages>
  <Words>12649</Words>
  <Characters>72105</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84585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Gabrielė Rosinienė</cp:lastModifiedBy>
  <cp:revision>100</cp:revision>
  <cp:lastPrinted>2021-11-03T05:49:00Z</cp:lastPrinted>
  <dcterms:created xsi:type="dcterms:W3CDTF">2026-05-22T08:07:00Z</dcterms:created>
  <dcterms:modified xsi:type="dcterms:W3CDTF">2026-05-27T10:04:00Z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